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B32A9" w14:textId="77777777" w:rsidR="008251E4" w:rsidRPr="0027395A" w:rsidRDefault="008251E4" w:rsidP="00460A8C">
      <w:pPr>
        <w:autoSpaceDE w:val="0"/>
        <w:autoSpaceDN w:val="0"/>
        <w:adjustRightInd w:val="0"/>
        <w:ind w:firstLine="697"/>
        <w:jc w:val="center"/>
        <w:outlineLvl w:val="1"/>
        <w:rPr>
          <w:rFonts w:ascii="Times New Roman" w:hAnsi="Times New Roman" w:cs="Times New Roman"/>
          <w:b/>
          <w:lang w:val="bg-BG"/>
        </w:rPr>
      </w:pPr>
    </w:p>
    <w:p w14:paraId="757AFB89" w14:textId="77777777" w:rsidR="008251E4" w:rsidRPr="00DA1310" w:rsidRDefault="008251E4" w:rsidP="00460A8C">
      <w:pPr>
        <w:autoSpaceDE w:val="0"/>
        <w:autoSpaceDN w:val="0"/>
        <w:adjustRightInd w:val="0"/>
        <w:ind w:firstLine="697"/>
        <w:jc w:val="center"/>
        <w:outlineLvl w:val="1"/>
        <w:rPr>
          <w:rFonts w:ascii="Times New Roman" w:hAnsi="Times New Roman" w:cs="Times New Roman"/>
          <w:b/>
          <w:lang w:val="bg-BG"/>
        </w:rPr>
      </w:pPr>
    </w:p>
    <w:p w14:paraId="0EC34D59" w14:textId="77777777" w:rsidR="008251E4" w:rsidRPr="00DA1310" w:rsidRDefault="008251E4" w:rsidP="00460A8C">
      <w:pPr>
        <w:autoSpaceDE w:val="0"/>
        <w:autoSpaceDN w:val="0"/>
        <w:adjustRightInd w:val="0"/>
        <w:ind w:firstLine="697"/>
        <w:jc w:val="center"/>
        <w:outlineLvl w:val="1"/>
        <w:rPr>
          <w:rFonts w:ascii="Times New Roman" w:hAnsi="Times New Roman" w:cs="Times New Roman"/>
          <w:b/>
          <w:lang w:val="bg-BG"/>
        </w:rPr>
      </w:pPr>
    </w:p>
    <w:p w14:paraId="051CAF36" w14:textId="77777777" w:rsidR="002F14AF" w:rsidRPr="00315F2E" w:rsidRDefault="008251E4" w:rsidP="00460A8C">
      <w:pPr>
        <w:autoSpaceDE w:val="0"/>
        <w:autoSpaceDN w:val="0"/>
        <w:adjustRightInd w:val="0"/>
        <w:jc w:val="center"/>
        <w:outlineLvl w:val="1"/>
        <w:rPr>
          <w:rFonts w:ascii="Times New Roman" w:hAnsi="Times New Roman" w:cs="Times New Roman"/>
          <w:b/>
          <w:color w:val="1F497D" w:themeColor="text2"/>
          <w:sz w:val="36"/>
          <w:szCs w:val="36"/>
          <w:lang w:val="bg-BG"/>
        </w:rPr>
      </w:pPr>
      <w:r w:rsidRPr="00315F2E">
        <w:rPr>
          <w:rFonts w:ascii="Times New Roman" w:hAnsi="Times New Roman" w:cs="Times New Roman"/>
          <w:b/>
          <w:color w:val="1F497D" w:themeColor="text2"/>
          <w:sz w:val="36"/>
          <w:szCs w:val="36"/>
          <w:lang w:val="bg-BG"/>
        </w:rPr>
        <w:t xml:space="preserve">ДОКУМЕНТАЦИЯ </w:t>
      </w:r>
    </w:p>
    <w:p w14:paraId="4A3927BA" w14:textId="77777777" w:rsidR="002F14AF" w:rsidRPr="00315F2E" w:rsidRDefault="002F14AF" w:rsidP="00460A8C">
      <w:pPr>
        <w:autoSpaceDE w:val="0"/>
        <w:autoSpaceDN w:val="0"/>
        <w:adjustRightInd w:val="0"/>
        <w:jc w:val="center"/>
        <w:outlineLvl w:val="1"/>
        <w:rPr>
          <w:rFonts w:ascii="Times New Roman" w:hAnsi="Times New Roman" w:cs="Times New Roman"/>
          <w:b/>
          <w:color w:val="1F497D" w:themeColor="text2"/>
          <w:sz w:val="36"/>
          <w:szCs w:val="36"/>
          <w:lang w:val="bg-BG"/>
        </w:rPr>
      </w:pPr>
    </w:p>
    <w:p w14:paraId="0EB542B6" w14:textId="02D233F5" w:rsidR="002F14AF" w:rsidRPr="00315F2E" w:rsidRDefault="008251E4" w:rsidP="00460A8C">
      <w:pPr>
        <w:autoSpaceDE w:val="0"/>
        <w:autoSpaceDN w:val="0"/>
        <w:adjustRightInd w:val="0"/>
        <w:jc w:val="center"/>
        <w:outlineLvl w:val="1"/>
        <w:rPr>
          <w:rFonts w:ascii="Times New Roman" w:hAnsi="Times New Roman" w:cs="Times New Roman"/>
          <w:b/>
          <w:color w:val="1F497D" w:themeColor="text2"/>
          <w:sz w:val="36"/>
          <w:szCs w:val="36"/>
          <w:lang w:val="bg-BG"/>
        </w:rPr>
      </w:pPr>
      <w:r w:rsidRPr="00315F2E">
        <w:rPr>
          <w:rFonts w:ascii="Times New Roman" w:hAnsi="Times New Roman" w:cs="Times New Roman"/>
          <w:b/>
          <w:color w:val="1F497D" w:themeColor="text2"/>
          <w:sz w:val="36"/>
          <w:szCs w:val="36"/>
          <w:lang w:val="bg-BG"/>
        </w:rPr>
        <w:t>ЗА</w:t>
      </w:r>
      <w:r w:rsidR="002F14AF" w:rsidRPr="00315F2E">
        <w:rPr>
          <w:rFonts w:ascii="Times New Roman" w:hAnsi="Times New Roman" w:cs="Times New Roman"/>
          <w:b/>
          <w:color w:val="1F497D" w:themeColor="text2"/>
          <w:sz w:val="36"/>
          <w:szCs w:val="36"/>
          <w:lang w:val="bg-BG"/>
        </w:rPr>
        <w:t xml:space="preserve"> ОТКРИТА ПРОЦЕДУРА  ЗА ВЪЗЛАГАНЕ НА</w:t>
      </w:r>
    </w:p>
    <w:p w14:paraId="67925F37" w14:textId="77777777" w:rsidR="008251E4" w:rsidRPr="00315F2E" w:rsidRDefault="008251E4" w:rsidP="00460A8C">
      <w:pPr>
        <w:autoSpaceDE w:val="0"/>
        <w:autoSpaceDN w:val="0"/>
        <w:adjustRightInd w:val="0"/>
        <w:jc w:val="center"/>
        <w:outlineLvl w:val="1"/>
        <w:rPr>
          <w:rFonts w:ascii="Times New Roman" w:hAnsi="Times New Roman" w:cs="Times New Roman"/>
          <w:b/>
          <w:color w:val="1F497D" w:themeColor="text2"/>
          <w:sz w:val="36"/>
          <w:szCs w:val="36"/>
          <w:lang w:val="bg-BG"/>
        </w:rPr>
      </w:pPr>
    </w:p>
    <w:p w14:paraId="552002F0" w14:textId="404728B4" w:rsidR="002F14AF" w:rsidRPr="00315F2E" w:rsidRDefault="008251E4" w:rsidP="00460A8C">
      <w:pPr>
        <w:autoSpaceDE w:val="0"/>
        <w:autoSpaceDN w:val="0"/>
        <w:adjustRightInd w:val="0"/>
        <w:jc w:val="center"/>
        <w:outlineLvl w:val="1"/>
        <w:rPr>
          <w:rFonts w:ascii="Times New Roman" w:hAnsi="Times New Roman" w:cs="Times New Roman"/>
          <w:b/>
          <w:color w:val="1F497D" w:themeColor="text2"/>
          <w:sz w:val="36"/>
          <w:szCs w:val="36"/>
          <w:lang w:val="bg-BG"/>
        </w:rPr>
      </w:pPr>
      <w:r w:rsidRPr="00315F2E">
        <w:rPr>
          <w:rFonts w:ascii="Times New Roman" w:hAnsi="Times New Roman" w:cs="Times New Roman"/>
          <w:b/>
          <w:color w:val="1F497D" w:themeColor="text2"/>
          <w:sz w:val="36"/>
          <w:szCs w:val="36"/>
          <w:lang w:val="bg-BG"/>
        </w:rPr>
        <w:t xml:space="preserve">ОБЩЕСТВЕНА ПОРЪЧКА </w:t>
      </w:r>
    </w:p>
    <w:p w14:paraId="310C6CFA" w14:textId="77777777" w:rsidR="002F14AF" w:rsidRPr="00315F2E" w:rsidRDefault="002F14AF" w:rsidP="00460A8C">
      <w:pPr>
        <w:autoSpaceDE w:val="0"/>
        <w:autoSpaceDN w:val="0"/>
        <w:adjustRightInd w:val="0"/>
        <w:jc w:val="center"/>
        <w:outlineLvl w:val="1"/>
        <w:rPr>
          <w:rFonts w:ascii="Times New Roman" w:hAnsi="Times New Roman" w:cs="Times New Roman"/>
          <w:b/>
          <w:color w:val="1F497D" w:themeColor="text2"/>
          <w:sz w:val="36"/>
          <w:szCs w:val="36"/>
          <w:lang w:val="bg-BG"/>
        </w:rPr>
      </w:pPr>
    </w:p>
    <w:p w14:paraId="44BD828B" w14:textId="77777777" w:rsidR="002F14AF" w:rsidRPr="00315F2E" w:rsidRDefault="002F14AF" w:rsidP="00460A8C">
      <w:pPr>
        <w:autoSpaceDE w:val="0"/>
        <w:autoSpaceDN w:val="0"/>
        <w:adjustRightInd w:val="0"/>
        <w:jc w:val="center"/>
        <w:outlineLvl w:val="1"/>
        <w:rPr>
          <w:rFonts w:ascii="Times New Roman" w:hAnsi="Times New Roman" w:cs="Times New Roman"/>
          <w:b/>
          <w:color w:val="1F497D" w:themeColor="text2"/>
          <w:sz w:val="36"/>
          <w:szCs w:val="36"/>
          <w:lang w:val="bg-BG"/>
        </w:rPr>
      </w:pPr>
    </w:p>
    <w:p w14:paraId="42FFA9D9" w14:textId="2389DC55" w:rsidR="008251E4" w:rsidRPr="00315F2E" w:rsidRDefault="004B635D" w:rsidP="00460A8C">
      <w:pPr>
        <w:autoSpaceDE w:val="0"/>
        <w:autoSpaceDN w:val="0"/>
        <w:adjustRightInd w:val="0"/>
        <w:jc w:val="center"/>
        <w:outlineLvl w:val="1"/>
        <w:rPr>
          <w:rFonts w:ascii="Times New Roman" w:hAnsi="Times New Roman" w:cs="Times New Roman"/>
          <w:b/>
          <w:color w:val="1F497D" w:themeColor="text2"/>
          <w:sz w:val="36"/>
          <w:szCs w:val="36"/>
          <w:lang w:val="bg-BG"/>
        </w:rPr>
      </w:pPr>
      <w:r w:rsidRPr="00315F2E">
        <w:rPr>
          <w:rFonts w:ascii="Times New Roman" w:hAnsi="Times New Roman" w:cs="Times New Roman"/>
          <w:b/>
          <w:color w:val="1F497D" w:themeColor="text2"/>
          <w:lang w:val="bg-BG"/>
        </w:rPr>
        <w:t>“</w:t>
      </w:r>
      <w:r w:rsidR="00BF70C3" w:rsidRPr="00315F2E">
        <w:rPr>
          <w:rFonts w:ascii="Times New Roman" w:hAnsi="Times New Roman" w:cs="Times New Roman"/>
          <w:b/>
          <w:color w:val="1F497D" w:themeColor="text2"/>
          <w:sz w:val="26"/>
          <w:szCs w:val="26"/>
          <w:lang w:val="bg-BG"/>
        </w:rPr>
        <w:t>ИЗБОР НА ИЗПЪЛНИТЕЛ</w:t>
      </w:r>
      <w:r w:rsidR="004D1C3B" w:rsidRPr="00315F2E">
        <w:rPr>
          <w:rFonts w:ascii="Times New Roman" w:hAnsi="Times New Roman" w:cs="Times New Roman"/>
          <w:b/>
          <w:color w:val="1F497D" w:themeColor="text2"/>
          <w:sz w:val="26"/>
          <w:szCs w:val="26"/>
          <w:lang w:val="bg-BG"/>
        </w:rPr>
        <w:t xml:space="preserve"> ЗА</w:t>
      </w:r>
      <w:r w:rsidR="00BF70C3" w:rsidRPr="00315F2E">
        <w:rPr>
          <w:rFonts w:ascii="Times New Roman" w:hAnsi="Times New Roman" w:cs="Times New Roman"/>
          <w:b/>
          <w:color w:val="1F497D" w:themeColor="text2"/>
          <w:sz w:val="26"/>
          <w:szCs w:val="26"/>
          <w:lang w:val="bg-BG"/>
        </w:rPr>
        <w:t xml:space="preserve"> ИЗГОТВЯНЕ НА ОЦЕНКА НА СЪОТВЕТСТВИЕТО, ОСЪЩЕСТВЯВАНЕ НА СТРОИТЕЛЕН НАДЗОР И ИНВЕСТИТОРСКИ КОНТРОЛ</w:t>
      </w:r>
      <w:r w:rsidR="00BF70C3" w:rsidRPr="00315F2E">
        <w:rPr>
          <w:rFonts w:ascii="Times New Roman" w:hAnsi="Times New Roman" w:cs="Times New Roman"/>
          <w:b/>
          <w:color w:val="1F497D" w:themeColor="text2"/>
          <w:sz w:val="26"/>
          <w:szCs w:val="26"/>
        </w:rPr>
        <w:t xml:space="preserve"> НА </w:t>
      </w:r>
      <w:r w:rsidRPr="00315F2E">
        <w:rPr>
          <w:rFonts w:ascii="Times New Roman" w:hAnsi="Times New Roman" w:cs="Times New Roman"/>
          <w:b/>
          <w:color w:val="1F497D" w:themeColor="text2"/>
          <w:sz w:val="26"/>
          <w:szCs w:val="26"/>
        </w:rPr>
        <w:t>ОБЕКТИ ОТ НАЦИОНАЛНАТА ПРОГРАМА ЗА ЕНЕРГИЙНА ЕФЕКТИВНОСТ НА ТЕРИТОРИЯТА НА ГР. ГОЦЕ ДЕЛЧЕВ</w:t>
      </w:r>
      <w:r w:rsidRPr="00315F2E">
        <w:rPr>
          <w:rFonts w:ascii="Times New Roman" w:hAnsi="Times New Roman" w:cs="Times New Roman"/>
          <w:b/>
          <w:color w:val="1F497D" w:themeColor="text2"/>
        </w:rPr>
        <w:t>”</w:t>
      </w:r>
    </w:p>
    <w:p w14:paraId="6523D2CE" w14:textId="77777777" w:rsidR="008251E4" w:rsidRPr="00315F2E" w:rsidRDefault="008251E4" w:rsidP="00460A8C">
      <w:pPr>
        <w:autoSpaceDE w:val="0"/>
        <w:autoSpaceDN w:val="0"/>
        <w:adjustRightInd w:val="0"/>
        <w:ind w:firstLine="697"/>
        <w:jc w:val="center"/>
        <w:outlineLvl w:val="1"/>
        <w:rPr>
          <w:rFonts w:ascii="Times New Roman" w:hAnsi="Times New Roman" w:cs="Times New Roman"/>
          <w:b/>
          <w:color w:val="1F497D" w:themeColor="text2"/>
          <w:sz w:val="36"/>
          <w:szCs w:val="36"/>
          <w:lang w:val="bg-BG"/>
        </w:rPr>
      </w:pPr>
    </w:p>
    <w:p w14:paraId="2027906D" w14:textId="77777777" w:rsidR="00C57171" w:rsidRPr="00315F2E" w:rsidRDefault="00C57171" w:rsidP="00460A8C">
      <w:pPr>
        <w:autoSpaceDE w:val="0"/>
        <w:autoSpaceDN w:val="0"/>
        <w:adjustRightInd w:val="0"/>
        <w:ind w:firstLine="697"/>
        <w:jc w:val="center"/>
        <w:outlineLvl w:val="1"/>
        <w:rPr>
          <w:rFonts w:ascii="Times New Roman" w:hAnsi="Times New Roman" w:cs="Times New Roman"/>
          <w:b/>
          <w:sz w:val="36"/>
          <w:szCs w:val="36"/>
          <w:lang w:val="bg-BG"/>
        </w:rPr>
      </w:pPr>
    </w:p>
    <w:p w14:paraId="28DC6CEE" w14:textId="77777777" w:rsidR="00C57171" w:rsidRPr="00315F2E" w:rsidRDefault="00C57171" w:rsidP="00460A8C">
      <w:pPr>
        <w:autoSpaceDE w:val="0"/>
        <w:autoSpaceDN w:val="0"/>
        <w:adjustRightInd w:val="0"/>
        <w:ind w:firstLine="697"/>
        <w:jc w:val="center"/>
        <w:outlineLvl w:val="1"/>
        <w:rPr>
          <w:rFonts w:ascii="Times New Roman" w:hAnsi="Times New Roman" w:cs="Times New Roman"/>
          <w:b/>
          <w:sz w:val="36"/>
          <w:szCs w:val="36"/>
          <w:lang w:val="bg-BG"/>
        </w:rPr>
      </w:pPr>
    </w:p>
    <w:p w14:paraId="2B4BBD4E" w14:textId="77777777" w:rsidR="00C57171" w:rsidRPr="00315F2E" w:rsidRDefault="00C57171" w:rsidP="00460A8C">
      <w:pPr>
        <w:autoSpaceDE w:val="0"/>
        <w:autoSpaceDN w:val="0"/>
        <w:adjustRightInd w:val="0"/>
        <w:ind w:firstLine="697"/>
        <w:jc w:val="center"/>
        <w:outlineLvl w:val="1"/>
        <w:rPr>
          <w:rFonts w:ascii="Times New Roman" w:hAnsi="Times New Roman" w:cs="Times New Roman"/>
          <w:b/>
          <w:sz w:val="36"/>
          <w:szCs w:val="36"/>
          <w:lang w:val="bg-BG"/>
        </w:rPr>
      </w:pPr>
    </w:p>
    <w:p w14:paraId="13AA20D2" w14:textId="77777777" w:rsidR="00C57171" w:rsidRPr="00315F2E" w:rsidRDefault="00C57171" w:rsidP="00460A8C">
      <w:pPr>
        <w:autoSpaceDE w:val="0"/>
        <w:autoSpaceDN w:val="0"/>
        <w:adjustRightInd w:val="0"/>
        <w:ind w:firstLine="697"/>
        <w:jc w:val="center"/>
        <w:outlineLvl w:val="1"/>
        <w:rPr>
          <w:rFonts w:ascii="Times New Roman" w:hAnsi="Times New Roman" w:cs="Times New Roman"/>
          <w:b/>
          <w:sz w:val="36"/>
          <w:szCs w:val="36"/>
          <w:lang w:val="bg-BG"/>
        </w:rPr>
      </w:pPr>
    </w:p>
    <w:p w14:paraId="00B9D6B5" w14:textId="77777777" w:rsidR="00C57171" w:rsidRPr="00315F2E" w:rsidRDefault="00C57171" w:rsidP="00460A8C">
      <w:pPr>
        <w:autoSpaceDE w:val="0"/>
        <w:autoSpaceDN w:val="0"/>
        <w:adjustRightInd w:val="0"/>
        <w:ind w:firstLine="697"/>
        <w:jc w:val="center"/>
        <w:outlineLvl w:val="1"/>
        <w:rPr>
          <w:rFonts w:ascii="Times New Roman" w:hAnsi="Times New Roman" w:cs="Times New Roman"/>
          <w:b/>
          <w:sz w:val="36"/>
          <w:szCs w:val="36"/>
          <w:lang w:val="bg-BG"/>
        </w:rPr>
      </w:pPr>
    </w:p>
    <w:p w14:paraId="746E9CFE" w14:textId="77777777" w:rsidR="00C57171" w:rsidRPr="00315F2E" w:rsidRDefault="00C57171" w:rsidP="00460A8C">
      <w:pPr>
        <w:autoSpaceDE w:val="0"/>
        <w:autoSpaceDN w:val="0"/>
        <w:adjustRightInd w:val="0"/>
        <w:ind w:firstLine="697"/>
        <w:jc w:val="center"/>
        <w:outlineLvl w:val="1"/>
        <w:rPr>
          <w:rFonts w:ascii="Times New Roman" w:hAnsi="Times New Roman" w:cs="Times New Roman"/>
          <w:b/>
          <w:sz w:val="36"/>
          <w:szCs w:val="36"/>
          <w:lang w:val="bg-BG"/>
        </w:rPr>
      </w:pPr>
    </w:p>
    <w:p w14:paraId="5289A1CD" w14:textId="77777777" w:rsidR="00C57171" w:rsidRPr="00315F2E" w:rsidRDefault="00C57171" w:rsidP="00460A8C">
      <w:pPr>
        <w:autoSpaceDE w:val="0"/>
        <w:autoSpaceDN w:val="0"/>
        <w:adjustRightInd w:val="0"/>
        <w:ind w:firstLine="697"/>
        <w:jc w:val="center"/>
        <w:outlineLvl w:val="1"/>
        <w:rPr>
          <w:rFonts w:ascii="Times New Roman" w:hAnsi="Times New Roman" w:cs="Times New Roman"/>
          <w:b/>
          <w:color w:val="1F497D" w:themeColor="text2"/>
          <w:sz w:val="36"/>
          <w:szCs w:val="36"/>
          <w:lang w:val="bg-BG"/>
        </w:rPr>
      </w:pPr>
    </w:p>
    <w:p w14:paraId="672FC9E6" w14:textId="196A5ABC" w:rsidR="008251E4" w:rsidRPr="00315F2E" w:rsidRDefault="00C57171" w:rsidP="00460A8C">
      <w:pPr>
        <w:autoSpaceDE w:val="0"/>
        <w:autoSpaceDN w:val="0"/>
        <w:adjustRightInd w:val="0"/>
        <w:ind w:firstLine="697"/>
        <w:jc w:val="center"/>
        <w:outlineLvl w:val="1"/>
        <w:rPr>
          <w:rFonts w:ascii="Times New Roman" w:hAnsi="Times New Roman" w:cs="Times New Roman"/>
          <w:b/>
          <w:color w:val="1F497D" w:themeColor="text2"/>
          <w:lang w:val="bg-BG"/>
        </w:rPr>
      </w:pPr>
      <w:r w:rsidRPr="00315F2E">
        <w:rPr>
          <w:rFonts w:ascii="Times New Roman" w:hAnsi="Times New Roman" w:cs="Times New Roman"/>
          <w:b/>
          <w:color w:val="1F497D" w:themeColor="text2"/>
          <w:lang w:val="bg-BG"/>
        </w:rPr>
        <w:t>2016г.</w:t>
      </w:r>
    </w:p>
    <w:p w14:paraId="1CBCC894" w14:textId="77777777" w:rsidR="008251E4" w:rsidRPr="00315F2E" w:rsidRDefault="008251E4" w:rsidP="00460A8C">
      <w:pPr>
        <w:autoSpaceDE w:val="0"/>
        <w:autoSpaceDN w:val="0"/>
        <w:adjustRightInd w:val="0"/>
        <w:ind w:firstLine="697"/>
        <w:outlineLvl w:val="1"/>
        <w:rPr>
          <w:rFonts w:ascii="Times New Roman" w:hAnsi="Times New Roman" w:cs="Times New Roman"/>
          <w:b/>
          <w:lang w:val="bg-BG"/>
        </w:rPr>
      </w:pPr>
    </w:p>
    <w:p w14:paraId="1167A352" w14:textId="77777777" w:rsidR="008251E4" w:rsidRPr="00315F2E" w:rsidRDefault="008251E4" w:rsidP="00460A8C">
      <w:pPr>
        <w:autoSpaceDE w:val="0"/>
        <w:autoSpaceDN w:val="0"/>
        <w:adjustRightInd w:val="0"/>
        <w:ind w:firstLine="697"/>
        <w:outlineLvl w:val="1"/>
        <w:rPr>
          <w:rFonts w:ascii="Times New Roman" w:hAnsi="Times New Roman" w:cs="Times New Roman"/>
          <w:b/>
          <w:lang w:val="bg-BG"/>
        </w:rPr>
      </w:pPr>
    </w:p>
    <w:p w14:paraId="31B9B6EB" w14:textId="77777777" w:rsidR="008251E4" w:rsidRPr="00315F2E" w:rsidRDefault="008251E4" w:rsidP="00460A8C">
      <w:pPr>
        <w:autoSpaceDE w:val="0"/>
        <w:autoSpaceDN w:val="0"/>
        <w:adjustRightInd w:val="0"/>
        <w:ind w:firstLine="697"/>
        <w:outlineLvl w:val="1"/>
        <w:rPr>
          <w:rFonts w:ascii="Times New Roman" w:hAnsi="Times New Roman" w:cs="Times New Roman"/>
          <w:b/>
          <w:lang w:val="bg-BG"/>
        </w:rPr>
      </w:pPr>
    </w:p>
    <w:p w14:paraId="736C0680" w14:textId="4FAC4DCC" w:rsidR="008251E4" w:rsidRPr="00315F2E" w:rsidRDefault="008251E4" w:rsidP="00460A8C">
      <w:pPr>
        <w:rPr>
          <w:rFonts w:ascii="Times New Roman" w:hAnsi="Times New Roman" w:cs="Times New Roman"/>
          <w:b/>
          <w:lang w:val="bg-BG"/>
        </w:rPr>
      </w:pPr>
      <w:r w:rsidRPr="00315F2E">
        <w:rPr>
          <w:rFonts w:ascii="Times New Roman" w:hAnsi="Times New Roman" w:cs="Times New Roman"/>
          <w:b/>
          <w:lang w:val="bg-BG"/>
        </w:rPr>
        <w:br w:type="page"/>
      </w:r>
    </w:p>
    <w:p w14:paraId="0CE95F52" w14:textId="437ACCA1" w:rsidR="001363C1" w:rsidRPr="00315F2E" w:rsidRDefault="001363C1" w:rsidP="00460A8C">
      <w:pPr>
        <w:pStyle w:val="1"/>
      </w:pPr>
      <w:bookmarkStart w:id="0" w:name="_Toc331075205"/>
      <w:r w:rsidRPr="00315F2E">
        <w:lastRenderedPageBreak/>
        <w:t>СЪДЪРЖАНИЕ</w:t>
      </w:r>
      <w:bookmarkEnd w:id="0"/>
    </w:p>
    <w:p w14:paraId="59090997" w14:textId="77777777" w:rsidR="001363C1" w:rsidRPr="00315F2E" w:rsidRDefault="001363C1" w:rsidP="00460A8C">
      <w:pPr>
        <w:rPr>
          <w:lang w:val="bg-BG"/>
        </w:rPr>
      </w:pPr>
    </w:p>
    <w:p w14:paraId="4EC1D7A7" w14:textId="77777777" w:rsidR="00315F2E" w:rsidRPr="00315F2E" w:rsidRDefault="001363C1">
      <w:pPr>
        <w:pStyle w:val="12"/>
        <w:tabs>
          <w:tab w:val="right" w:leader="dot" w:pos="9344"/>
        </w:tabs>
        <w:rPr>
          <w:rFonts w:ascii="Times New Roman" w:hAnsi="Times New Roman" w:cs="Times New Roman"/>
          <w:noProof/>
          <w:lang w:eastAsia="ja-JP"/>
        </w:rPr>
      </w:pP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TOC \o "1-3" </w:instrText>
      </w:r>
      <w:r w:rsidRPr="00315F2E">
        <w:rPr>
          <w:rFonts w:ascii="Times New Roman" w:hAnsi="Times New Roman" w:cs="Times New Roman"/>
          <w:lang w:val="bg-BG"/>
        </w:rPr>
        <w:fldChar w:fldCharType="separate"/>
      </w:r>
      <w:r w:rsidR="00315F2E" w:rsidRPr="00315F2E">
        <w:rPr>
          <w:rFonts w:ascii="Times New Roman" w:hAnsi="Times New Roman" w:cs="Times New Roman"/>
          <w:noProof/>
        </w:rPr>
        <w:t>СЪДЪРЖАНИЕ</w:t>
      </w:r>
      <w:r w:rsidR="00315F2E" w:rsidRPr="00315F2E">
        <w:rPr>
          <w:rFonts w:ascii="Times New Roman" w:hAnsi="Times New Roman" w:cs="Times New Roman"/>
          <w:noProof/>
        </w:rPr>
        <w:tab/>
      </w:r>
      <w:r w:rsidR="00315F2E" w:rsidRPr="00315F2E">
        <w:rPr>
          <w:rFonts w:ascii="Times New Roman" w:hAnsi="Times New Roman" w:cs="Times New Roman"/>
          <w:noProof/>
        </w:rPr>
        <w:fldChar w:fldCharType="begin"/>
      </w:r>
      <w:r w:rsidR="00315F2E" w:rsidRPr="00315F2E">
        <w:rPr>
          <w:rFonts w:ascii="Times New Roman" w:hAnsi="Times New Roman" w:cs="Times New Roman"/>
          <w:noProof/>
        </w:rPr>
        <w:instrText xml:space="preserve"> PAGEREF _Toc331075205 \h </w:instrText>
      </w:r>
      <w:r w:rsidR="00315F2E" w:rsidRPr="00315F2E">
        <w:rPr>
          <w:rFonts w:ascii="Times New Roman" w:hAnsi="Times New Roman" w:cs="Times New Roman"/>
          <w:noProof/>
        </w:rPr>
      </w:r>
      <w:r w:rsidR="00315F2E" w:rsidRPr="00315F2E">
        <w:rPr>
          <w:rFonts w:ascii="Times New Roman" w:hAnsi="Times New Roman" w:cs="Times New Roman"/>
          <w:noProof/>
        </w:rPr>
        <w:fldChar w:fldCharType="separate"/>
      </w:r>
      <w:r w:rsidR="00315F2E" w:rsidRPr="00315F2E">
        <w:rPr>
          <w:rFonts w:ascii="Times New Roman" w:hAnsi="Times New Roman" w:cs="Times New Roman"/>
          <w:noProof/>
        </w:rPr>
        <w:t>2</w:t>
      </w:r>
      <w:r w:rsidR="00315F2E" w:rsidRPr="00315F2E">
        <w:rPr>
          <w:rFonts w:ascii="Times New Roman" w:hAnsi="Times New Roman" w:cs="Times New Roman"/>
          <w:noProof/>
        </w:rPr>
        <w:fldChar w:fldCharType="end"/>
      </w:r>
    </w:p>
    <w:p w14:paraId="7D7AFCED" w14:textId="77777777" w:rsidR="00315F2E" w:rsidRPr="00315F2E" w:rsidRDefault="00315F2E">
      <w:pPr>
        <w:pStyle w:val="12"/>
        <w:tabs>
          <w:tab w:val="right" w:leader="dot" w:pos="9344"/>
        </w:tabs>
        <w:rPr>
          <w:rFonts w:ascii="Times New Roman" w:hAnsi="Times New Roman" w:cs="Times New Roman"/>
          <w:noProof/>
          <w:lang w:eastAsia="ja-JP"/>
        </w:rPr>
      </w:pPr>
      <w:r w:rsidRPr="00315F2E">
        <w:rPr>
          <w:rFonts w:ascii="Times New Roman" w:hAnsi="Times New Roman" w:cs="Times New Roman"/>
          <w:noProof/>
        </w:rPr>
        <w:t>І. ОБЩА ИНФОРМАЦИЯ.</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_Toc331075206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3</w:t>
      </w:r>
      <w:r w:rsidRPr="00315F2E">
        <w:rPr>
          <w:rFonts w:ascii="Times New Roman" w:hAnsi="Times New Roman" w:cs="Times New Roman"/>
          <w:noProof/>
        </w:rPr>
        <w:fldChar w:fldCharType="end"/>
      </w:r>
    </w:p>
    <w:p w14:paraId="72461970" w14:textId="77777777" w:rsidR="00315F2E" w:rsidRPr="00315F2E" w:rsidRDefault="00315F2E">
      <w:pPr>
        <w:pStyle w:val="12"/>
        <w:tabs>
          <w:tab w:val="right" w:leader="dot" w:pos="9344"/>
        </w:tabs>
        <w:rPr>
          <w:rFonts w:ascii="Times New Roman" w:hAnsi="Times New Roman" w:cs="Times New Roman"/>
          <w:noProof/>
          <w:lang w:eastAsia="ja-JP"/>
        </w:rPr>
      </w:pPr>
      <w:r w:rsidRPr="00315F2E">
        <w:rPr>
          <w:rFonts w:ascii="Times New Roman" w:hAnsi="Times New Roman" w:cs="Times New Roman"/>
          <w:noProof/>
        </w:rPr>
        <w:t>II. ТЕХНИЧЕСКA СПЕЦИФИКАЦИЯ</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_Toc331075207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4</w:t>
      </w:r>
      <w:r w:rsidRPr="00315F2E">
        <w:rPr>
          <w:rFonts w:ascii="Times New Roman" w:hAnsi="Times New Roman" w:cs="Times New Roman"/>
          <w:noProof/>
        </w:rPr>
        <w:fldChar w:fldCharType="end"/>
      </w:r>
    </w:p>
    <w:p w14:paraId="064ADBF2" w14:textId="77777777" w:rsidR="00315F2E" w:rsidRPr="00315F2E" w:rsidRDefault="00315F2E">
      <w:pPr>
        <w:pStyle w:val="12"/>
        <w:tabs>
          <w:tab w:val="right" w:leader="dot" w:pos="9344"/>
        </w:tabs>
        <w:rPr>
          <w:rFonts w:ascii="Times New Roman" w:hAnsi="Times New Roman" w:cs="Times New Roman"/>
          <w:noProof/>
          <w:lang w:eastAsia="ja-JP"/>
        </w:rPr>
      </w:pPr>
      <w:r w:rsidRPr="00315F2E">
        <w:rPr>
          <w:rFonts w:ascii="Times New Roman" w:hAnsi="Times New Roman" w:cs="Times New Roman"/>
          <w:noProof/>
        </w:rPr>
        <w:t>ІІI. ИЗИСКВАНИЯ КЪМ УЧАСТНИЦИТЕ</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_Toc331075208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5</w:t>
      </w:r>
      <w:r w:rsidRPr="00315F2E">
        <w:rPr>
          <w:rFonts w:ascii="Times New Roman" w:hAnsi="Times New Roman" w:cs="Times New Roman"/>
          <w:noProof/>
        </w:rPr>
        <w:fldChar w:fldCharType="end"/>
      </w:r>
    </w:p>
    <w:p w14:paraId="00E488F1"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Общи изисквания към участниците</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_Toc331075209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5</w:t>
      </w:r>
      <w:r w:rsidRPr="00315F2E">
        <w:rPr>
          <w:rFonts w:ascii="Times New Roman" w:hAnsi="Times New Roman" w:cs="Times New Roman"/>
          <w:noProof/>
        </w:rPr>
        <w:fldChar w:fldCharType="end"/>
      </w:r>
    </w:p>
    <w:p w14:paraId="5A66379A"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Участник - обединение</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_Toc331075210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5</w:t>
      </w:r>
      <w:r w:rsidRPr="00315F2E">
        <w:rPr>
          <w:rFonts w:ascii="Times New Roman" w:hAnsi="Times New Roman" w:cs="Times New Roman"/>
          <w:noProof/>
        </w:rPr>
        <w:fldChar w:fldCharType="end"/>
      </w:r>
    </w:p>
    <w:p w14:paraId="1E6FF5AD"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Подизпълнители</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_Toc331075211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5</w:t>
      </w:r>
      <w:r w:rsidRPr="00315F2E">
        <w:rPr>
          <w:rFonts w:ascii="Times New Roman" w:hAnsi="Times New Roman" w:cs="Times New Roman"/>
          <w:noProof/>
        </w:rPr>
        <w:fldChar w:fldCharType="end"/>
      </w:r>
    </w:p>
    <w:p w14:paraId="4830ADE9"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Използване на капацитета на трети лица</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_Toc331075212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6</w:t>
      </w:r>
      <w:r w:rsidRPr="00315F2E">
        <w:rPr>
          <w:rFonts w:ascii="Times New Roman" w:hAnsi="Times New Roman" w:cs="Times New Roman"/>
          <w:noProof/>
        </w:rPr>
        <w:fldChar w:fldCharType="end"/>
      </w:r>
    </w:p>
    <w:p w14:paraId="0E8CA91A"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Лично състояние на участниците</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_Toc331075213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6</w:t>
      </w:r>
      <w:r w:rsidRPr="00315F2E">
        <w:rPr>
          <w:rFonts w:ascii="Times New Roman" w:hAnsi="Times New Roman" w:cs="Times New Roman"/>
          <w:noProof/>
        </w:rPr>
        <w:fldChar w:fldCharType="end"/>
      </w:r>
    </w:p>
    <w:p w14:paraId="453FFBAC"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КРИТЕРИИ ЗА ПОДБОР</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_Toc331075214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9</w:t>
      </w:r>
      <w:r w:rsidRPr="00315F2E">
        <w:rPr>
          <w:rFonts w:ascii="Times New Roman" w:hAnsi="Times New Roman" w:cs="Times New Roman"/>
          <w:noProof/>
        </w:rPr>
        <w:fldChar w:fldCharType="end"/>
      </w:r>
    </w:p>
    <w:p w14:paraId="42A6DC49" w14:textId="77777777" w:rsidR="00315F2E" w:rsidRPr="00315F2E" w:rsidRDefault="00315F2E">
      <w:pPr>
        <w:pStyle w:val="33"/>
        <w:tabs>
          <w:tab w:val="right" w:leader="dot" w:pos="9344"/>
        </w:tabs>
        <w:rPr>
          <w:rFonts w:ascii="Times New Roman" w:hAnsi="Times New Roman" w:cs="Times New Roman"/>
          <w:noProof/>
          <w:lang w:eastAsia="ja-JP"/>
        </w:rPr>
      </w:pPr>
      <w:r w:rsidRPr="00315F2E">
        <w:rPr>
          <w:rFonts w:ascii="Times New Roman" w:hAnsi="Times New Roman" w:cs="Times New Roman"/>
          <w:noProof/>
        </w:rPr>
        <w:t>Годност (правоспособност) за упражняване на професионална дейност</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_Toc331075215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9</w:t>
      </w:r>
      <w:r w:rsidRPr="00315F2E">
        <w:rPr>
          <w:rFonts w:ascii="Times New Roman" w:hAnsi="Times New Roman" w:cs="Times New Roman"/>
          <w:noProof/>
        </w:rPr>
        <w:fldChar w:fldCharType="end"/>
      </w:r>
    </w:p>
    <w:p w14:paraId="165DBE74" w14:textId="77777777" w:rsidR="00315F2E" w:rsidRPr="00315F2E" w:rsidRDefault="00315F2E">
      <w:pPr>
        <w:pStyle w:val="33"/>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Икономическо и финансово състояние</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_Toc331075216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9</w:t>
      </w:r>
      <w:r w:rsidRPr="00315F2E">
        <w:rPr>
          <w:rFonts w:ascii="Times New Roman" w:hAnsi="Times New Roman" w:cs="Times New Roman"/>
          <w:noProof/>
        </w:rPr>
        <w:fldChar w:fldCharType="end"/>
      </w:r>
    </w:p>
    <w:p w14:paraId="25602B21" w14:textId="77777777" w:rsidR="00315F2E" w:rsidRPr="00315F2E" w:rsidRDefault="00315F2E">
      <w:pPr>
        <w:pStyle w:val="33"/>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Технически и професионални способности</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_Toc331075217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9</w:t>
      </w:r>
      <w:r w:rsidRPr="00315F2E">
        <w:rPr>
          <w:rFonts w:ascii="Times New Roman" w:hAnsi="Times New Roman" w:cs="Times New Roman"/>
          <w:noProof/>
        </w:rPr>
        <w:fldChar w:fldCharType="end"/>
      </w:r>
    </w:p>
    <w:p w14:paraId="7563534C"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Документи за доказване съответствието с критериите за подбор</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_Toc331075218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11</w:t>
      </w:r>
      <w:r w:rsidRPr="00315F2E">
        <w:rPr>
          <w:rFonts w:ascii="Times New Roman" w:hAnsi="Times New Roman" w:cs="Times New Roman"/>
          <w:noProof/>
        </w:rPr>
        <w:fldChar w:fldCharType="end"/>
      </w:r>
    </w:p>
    <w:p w14:paraId="7E7F814B" w14:textId="77777777" w:rsidR="00315F2E" w:rsidRPr="00315F2E" w:rsidRDefault="00315F2E">
      <w:pPr>
        <w:pStyle w:val="12"/>
        <w:tabs>
          <w:tab w:val="right" w:leader="dot" w:pos="9344"/>
        </w:tabs>
        <w:rPr>
          <w:rFonts w:ascii="Times New Roman" w:hAnsi="Times New Roman" w:cs="Times New Roman"/>
          <w:noProof/>
          <w:lang w:eastAsia="ja-JP"/>
        </w:rPr>
      </w:pPr>
      <w:r w:rsidRPr="00315F2E">
        <w:rPr>
          <w:rFonts w:ascii="Times New Roman" w:hAnsi="Times New Roman" w:cs="Times New Roman"/>
          <w:noProof/>
        </w:rPr>
        <w:t>IV. Критерий за определяне на икономически най-изгодната оферта</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_Toc331075219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12</w:t>
      </w:r>
      <w:r w:rsidRPr="00315F2E">
        <w:rPr>
          <w:rFonts w:ascii="Times New Roman" w:hAnsi="Times New Roman" w:cs="Times New Roman"/>
          <w:noProof/>
        </w:rPr>
        <w:fldChar w:fldCharType="end"/>
      </w:r>
    </w:p>
    <w:p w14:paraId="7C900FA8" w14:textId="77777777" w:rsidR="00315F2E" w:rsidRPr="00315F2E" w:rsidRDefault="00315F2E">
      <w:pPr>
        <w:pStyle w:val="12"/>
        <w:tabs>
          <w:tab w:val="right" w:leader="dot" w:pos="9344"/>
        </w:tabs>
        <w:rPr>
          <w:rFonts w:ascii="Times New Roman" w:hAnsi="Times New Roman" w:cs="Times New Roman"/>
          <w:noProof/>
          <w:lang w:eastAsia="ja-JP"/>
        </w:rPr>
      </w:pPr>
      <w:r w:rsidRPr="00315F2E">
        <w:rPr>
          <w:rFonts w:ascii="Times New Roman" w:hAnsi="Times New Roman" w:cs="Times New Roman"/>
          <w:noProof/>
        </w:rPr>
        <w:t>V. УКАЗАНИЯ ЗА ПОДГОТОВКА И ПРЕДСТАВЯНЕ НА ОФЕРТИТЕ</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_Toc331075220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12</w:t>
      </w:r>
      <w:r w:rsidRPr="00315F2E">
        <w:rPr>
          <w:rFonts w:ascii="Times New Roman" w:hAnsi="Times New Roman" w:cs="Times New Roman"/>
          <w:noProof/>
        </w:rPr>
        <w:fldChar w:fldCharType="end"/>
      </w:r>
    </w:p>
    <w:p w14:paraId="3DB59226"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Оферти</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_Toc331075221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12</w:t>
      </w:r>
      <w:r w:rsidRPr="00315F2E">
        <w:rPr>
          <w:rFonts w:ascii="Times New Roman" w:hAnsi="Times New Roman" w:cs="Times New Roman"/>
          <w:noProof/>
        </w:rPr>
        <w:fldChar w:fldCharType="end"/>
      </w:r>
    </w:p>
    <w:p w14:paraId="79B487DB"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Подаване на офертата</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_Toc331075222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13</w:t>
      </w:r>
      <w:r w:rsidRPr="00315F2E">
        <w:rPr>
          <w:rFonts w:ascii="Times New Roman" w:hAnsi="Times New Roman" w:cs="Times New Roman"/>
          <w:noProof/>
        </w:rPr>
        <w:fldChar w:fldCharType="end"/>
      </w:r>
    </w:p>
    <w:p w14:paraId="1DCCC469" w14:textId="77777777" w:rsidR="00315F2E" w:rsidRPr="00315F2E" w:rsidRDefault="00315F2E">
      <w:pPr>
        <w:pStyle w:val="12"/>
        <w:tabs>
          <w:tab w:val="right" w:leader="dot" w:pos="9344"/>
        </w:tabs>
        <w:rPr>
          <w:rFonts w:ascii="Times New Roman" w:hAnsi="Times New Roman" w:cs="Times New Roman"/>
          <w:noProof/>
          <w:lang w:eastAsia="ja-JP"/>
        </w:rPr>
      </w:pPr>
      <w:r w:rsidRPr="00315F2E">
        <w:rPr>
          <w:rFonts w:ascii="Times New Roman" w:hAnsi="Times New Roman" w:cs="Times New Roman"/>
          <w:noProof/>
        </w:rPr>
        <w:t>VI. РАЗЯСНЕНИЯ И СРЕДСТВА ЗА КОМУНИКАЦИЯ</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_Toc331075223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15</w:t>
      </w:r>
      <w:r w:rsidRPr="00315F2E">
        <w:rPr>
          <w:rFonts w:ascii="Times New Roman" w:hAnsi="Times New Roman" w:cs="Times New Roman"/>
          <w:noProof/>
        </w:rPr>
        <w:fldChar w:fldCharType="end"/>
      </w:r>
    </w:p>
    <w:p w14:paraId="5397C0B1"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Разяснения:</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_Toc331075224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15</w:t>
      </w:r>
      <w:r w:rsidRPr="00315F2E">
        <w:rPr>
          <w:rFonts w:ascii="Times New Roman" w:hAnsi="Times New Roman" w:cs="Times New Roman"/>
          <w:noProof/>
        </w:rPr>
        <w:fldChar w:fldCharType="end"/>
      </w:r>
    </w:p>
    <w:p w14:paraId="7FC82A40"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Средства за комуникация:</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_Toc331075225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16</w:t>
      </w:r>
      <w:r w:rsidRPr="00315F2E">
        <w:rPr>
          <w:rFonts w:ascii="Times New Roman" w:hAnsi="Times New Roman" w:cs="Times New Roman"/>
          <w:noProof/>
        </w:rPr>
        <w:fldChar w:fldCharType="end"/>
      </w:r>
    </w:p>
    <w:p w14:paraId="3D09E54B" w14:textId="77777777" w:rsidR="00315F2E" w:rsidRPr="00315F2E" w:rsidRDefault="00315F2E">
      <w:pPr>
        <w:pStyle w:val="12"/>
        <w:tabs>
          <w:tab w:val="right" w:leader="dot" w:pos="9344"/>
        </w:tabs>
        <w:rPr>
          <w:rFonts w:ascii="Times New Roman" w:hAnsi="Times New Roman" w:cs="Times New Roman"/>
          <w:noProof/>
          <w:lang w:eastAsia="ja-JP"/>
        </w:rPr>
      </w:pPr>
      <w:r w:rsidRPr="00315F2E">
        <w:rPr>
          <w:rFonts w:ascii="Times New Roman" w:hAnsi="Times New Roman" w:cs="Times New Roman"/>
          <w:noProof/>
        </w:rPr>
        <w:t>VII. ОТВАРЯНЕ, РАЗГЛЕЖДАНЕ, ОЦЕНКА И КЛАСИРАНЕ НА ОФЕРТИТЕ</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_Toc331075226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16</w:t>
      </w:r>
      <w:r w:rsidRPr="00315F2E">
        <w:rPr>
          <w:rFonts w:ascii="Times New Roman" w:hAnsi="Times New Roman" w:cs="Times New Roman"/>
          <w:noProof/>
        </w:rPr>
        <w:fldChar w:fldCharType="end"/>
      </w:r>
    </w:p>
    <w:p w14:paraId="3FAE3474" w14:textId="77777777" w:rsidR="00315F2E" w:rsidRPr="00315F2E" w:rsidRDefault="00315F2E">
      <w:pPr>
        <w:pStyle w:val="33"/>
        <w:tabs>
          <w:tab w:val="right" w:leader="dot" w:pos="9344"/>
        </w:tabs>
        <w:rPr>
          <w:rFonts w:ascii="Times New Roman" w:hAnsi="Times New Roman" w:cs="Times New Roman"/>
          <w:noProof/>
          <w:lang w:eastAsia="ja-JP"/>
        </w:rPr>
      </w:pPr>
      <w:r w:rsidRPr="00315F2E">
        <w:rPr>
          <w:rFonts w:ascii="Times New Roman" w:hAnsi="Times New Roman" w:cs="Times New Roman"/>
          <w:noProof/>
        </w:rPr>
        <w:t>Критерии или правила, които ще приложат, когато участник е спечелил по-голям от максимално допустимия брой обособени позиции</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_Toc331075227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19</w:t>
      </w:r>
      <w:r w:rsidRPr="00315F2E">
        <w:rPr>
          <w:rFonts w:ascii="Times New Roman" w:hAnsi="Times New Roman" w:cs="Times New Roman"/>
          <w:noProof/>
        </w:rPr>
        <w:fldChar w:fldCharType="end"/>
      </w:r>
    </w:p>
    <w:p w14:paraId="191F278D"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Определяне на изпълнител</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_Toc331075228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20</w:t>
      </w:r>
      <w:r w:rsidRPr="00315F2E">
        <w:rPr>
          <w:rFonts w:ascii="Times New Roman" w:hAnsi="Times New Roman" w:cs="Times New Roman"/>
          <w:noProof/>
        </w:rPr>
        <w:fldChar w:fldCharType="end"/>
      </w:r>
    </w:p>
    <w:p w14:paraId="5B3D04CB" w14:textId="77777777" w:rsidR="00315F2E" w:rsidRPr="00315F2E" w:rsidRDefault="00315F2E">
      <w:pPr>
        <w:pStyle w:val="12"/>
        <w:tabs>
          <w:tab w:val="right" w:leader="dot" w:pos="9344"/>
        </w:tabs>
        <w:rPr>
          <w:rFonts w:ascii="Times New Roman" w:hAnsi="Times New Roman" w:cs="Times New Roman"/>
          <w:noProof/>
          <w:lang w:eastAsia="ja-JP"/>
        </w:rPr>
      </w:pPr>
      <w:r w:rsidRPr="00315F2E">
        <w:rPr>
          <w:rFonts w:ascii="Times New Roman" w:hAnsi="Times New Roman" w:cs="Times New Roman"/>
          <w:noProof/>
        </w:rPr>
        <w:t>VIII. Сключване на договор за обществена поръчка</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_Toc331075229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20</w:t>
      </w:r>
      <w:r w:rsidRPr="00315F2E">
        <w:rPr>
          <w:rFonts w:ascii="Times New Roman" w:hAnsi="Times New Roman" w:cs="Times New Roman"/>
          <w:noProof/>
        </w:rPr>
        <w:fldChar w:fldCharType="end"/>
      </w:r>
    </w:p>
    <w:p w14:paraId="4EEDBEE8"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Гаранция за изпълнение на договора</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_Toc331075230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22</w:t>
      </w:r>
      <w:r w:rsidRPr="00315F2E">
        <w:rPr>
          <w:rFonts w:ascii="Times New Roman" w:hAnsi="Times New Roman" w:cs="Times New Roman"/>
          <w:noProof/>
        </w:rPr>
        <w:fldChar w:fldCharType="end"/>
      </w:r>
    </w:p>
    <w:p w14:paraId="11C197FC" w14:textId="77777777" w:rsidR="00315F2E" w:rsidRPr="00315F2E" w:rsidRDefault="00315F2E">
      <w:pPr>
        <w:pStyle w:val="25"/>
        <w:tabs>
          <w:tab w:val="right" w:leader="dot" w:pos="9344"/>
        </w:tabs>
        <w:rPr>
          <w:rFonts w:ascii="Times New Roman" w:hAnsi="Times New Roman" w:cs="Times New Roman"/>
          <w:noProof/>
          <w:lang w:eastAsia="ja-JP"/>
        </w:rPr>
      </w:pPr>
      <w:r w:rsidRPr="00315F2E">
        <w:rPr>
          <w:rFonts w:ascii="Times New Roman" w:hAnsi="Times New Roman" w:cs="Times New Roman"/>
          <w:noProof/>
          <w:lang w:val="bg-BG"/>
        </w:rPr>
        <w:t>Договор за подизпълнение</w:t>
      </w:r>
      <w:r w:rsidRPr="00315F2E">
        <w:rPr>
          <w:rFonts w:ascii="Times New Roman" w:hAnsi="Times New Roman" w:cs="Times New Roman"/>
          <w:noProof/>
        </w:rPr>
        <w:tab/>
      </w:r>
      <w:r w:rsidRPr="00315F2E">
        <w:rPr>
          <w:rFonts w:ascii="Times New Roman" w:hAnsi="Times New Roman" w:cs="Times New Roman"/>
          <w:noProof/>
        </w:rPr>
        <w:fldChar w:fldCharType="begin"/>
      </w:r>
      <w:r w:rsidRPr="00315F2E">
        <w:rPr>
          <w:rFonts w:ascii="Times New Roman" w:hAnsi="Times New Roman" w:cs="Times New Roman"/>
          <w:noProof/>
        </w:rPr>
        <w:instrText xml:space="preserve"> PAGEREF _Toc331075231 \h </w:instrText>
      </w:r>
      <w:r w:rsidRPr="00315F2E">
        <w:rPr>
          <w:rFonts w:ascii="Times New Roman" w:hAnsi="Times New Roman" w:cs="Times New Roman"/>
          <w:noProof/>
        </w:rPr>
      </w:r>
      <w:r w:rsidRPr="00315F2E">
        <w:rPr>
          <w:rFonts w:ascii="Times New Roman" w:hAnsi="Times New Roman" w:cs="Times New Roman"/>
          <w:noProof/>
        </w:rPr>
        <w:fldChar w:fldCharType="separate"/>
      </w:r>
      <w:r w:rsidRPr="00315F2E">
        <w:rPr>
          <w:rFonts w:ascii="Times New Roman" w:hAnsi="Times New Roman" w:cs="Times New Roman"/>
          <w:noProof/>
        </w:rPr>
        <w:t>22</w:t>
      </w:r>
      <w:r w:rsidRPr="00315F2E">
        <w:rPr>
          <w:rFonts w:ascii="Times New Roman" w:hAnsi="Times New Roman" w:cs="Times New Roman"/>
          <w:noProof/>
        </w:rPr>
        <w:fldChar w:fldCharType="end"/>
      </w:r>
    </w:p>
    <w:p w14:paraId="4AC1BC2C" w14:textId="77777777" w:rsidR="001363C1" w:rsidRPr="00315F2E" w:rsidRDefault="001363C1" w:rsidP="00460A8C">
      <w:pPr>
        <w:rPr>
          <w:rFonts w:ascii="Times New Roman" w:hAnsi="Times New Roman" w:cs="Times New Roman"/>
          <w:lang w:val="bg-BG"/>
        </w:rPr>
      </w:pPr>
      <w:r w:rsidRPr="00315F2E">
        <w:rPr>
          <w:rFonts w:ascii="Times New Roman" w:hAnsi="Times New Roman" w:cs="Times New Roman"/>
          <w:lang w:val="bg-BG"/>
        </w:rPr>
        <w:fldChar w:fldCharType="end"/>
      </w:r>
    </w:p>
    <w:p w14:paraId="3407185E" w14:textId="77777777" w:rsidR="00C40861" w:rsidRPr="00315F2E" w:rsidRDefault="00C40861" w:rsidP="00C40861">
      <w:pPr>
        <w:rPr>
          <w:rFonts w:ascii="Times New Roman" w:hAnsi="Times New Roman" w:cs="Times New Roman"/>
          <w:b/>
          <w:lang w:val="bg-BG"/>
        </w:rPr>
      </w:pPr>
      <w:r w:rsidRPr="00315F2E">
        <w:rPr>
          <w:rFonts w:ascii="Times New Roman" w:hAnsi="Times New Roman" w:cs="Times New Roman"/>
          <w:b/>
          <w:lang w:val="bg-BG"/>
        </w:rPr>
        <w:t>IX. ОБРАЗЦИ:</w:t>
      </w:r>
    </w:p>
    <w:p w14:paraId="0F3E9CD4" w14:textId="77777777" w:rsidR="00C40861" w:rsidRPr="00315F2E" w:rsidRDefault="00C40861" w:rsidP="00C40861">
      <w:pPr>
        <w:rPr>
          <w:rFonts w:ascii="Times New Roman" w:hAnsi="Times New Roman" w:cs="Times New Roman"/>
          <w:lang w:val="bg-BG"/>
        </w:rPr>
      </w:pPr>
      <w:r w:rsidRPr="00315F2E">
        <w:rPr>
          <w:rFonts w:ascii="Times New Roman" w:hAnsi="Times New Roman" w:cs="Times New Roman"/>
          <w:lang w:val="bg-BG"/>
        </w:rPr>
        <w:t>Образец № 1 - Опис на представените документи</w:t>
      </w:r>
    </w:p>
    <w:p w14:paraId="701319D9" w14:textId="77777777" w:rsidR="00C40861" w:rsidRPr="00315F2E" w:rsidRDefault="00C40861" w:rsidP="00C40861">
      <w:pPr>
        <w:rPr>
          <w:rFonts w:ascii="Times New Roman" w:hAnsi="Times New Roman" w:cs="Times New Roman"/>
          <w:lang w:val="bg-BG"/>
        </w:rPr>
      </w:pPr>
      <w:r w:rsidRPr="00315F2E">
        <w:rPr>
          <w:rFonts w:ascii="Times New Roman" w:hAnsi="Times New Roman" w:cs="Times New Roman"/>
          <w:lang w:val="bg-BG"/>
        </w:rPr>
        <w:t>Образец № 2 - Единен европейски документ за обществени поръчки (ЕЕДОП)</w:t>
      </w:r>
    </w:p>
    <w:p w14:paraId="27D399D0" w14:textId="1281526F" w:rsidR="00C40861" w:rsidRPr="00315F2E" w:rsidRDefault="00C40861" w:rsidP="00C40861">
      <w:pPr>
        <w:rPr>
          <w:rFonts w:ascii="Times New Roman" w:hAnsi="Times New Roman" w:cs="Times New Roman"/>
          <w:lang w:val="bg-BG"/>
        </w:rPr>
      </w:pPr>
      <w:r w:rsidRPr="00315F2E">
        <w:rPr>
          <w:rFonts w:ascii="Times New Roman" w:hAnsi="Times New Roman" w:cs="Times New Roman"/>
          <w:lang w:val="bg-BG"/>
        </w:rPr>
        <w:t>Образец № 3 – Техническо предложение;</w:t>
      </w:r>
    </w:p>
    <w:p w14:paraId="2294E545" w14:textId="1FE07C3B" w:rsidR="00C40861" w:rsidRPr="00315F2E" w:rsidRDefault="00C40861" w:rsidP="00C40861">
      <w:pPr>
        <w:rPr>
          <w:rFonts w:ascii="Times New Roman" w:hAnsi="Times New Roman" w:cs="Times New Roman"/>
          <w:lang w:val="bg-BG"/>
        </w:rPr>
      </w:pPr>
      <w:r w:rsidRPr="00315F2E">
        <w:rPr>
          <w:rFonts w:ascii="Times New Roman" w:hAnsi="Times New Roman" w:cs="Times New Roman"/>
          <w:lang w:val="bg-BG"/>
        </w:rPr>
        <w:t>Образец № 4 – Ценово предложение;</w:t>
      </w:r>
    </w:p>
    <w:p w14:paraId="50D1E8AE" w14:textId="020AA06E" w:rsidR="00C40861" w:rsidRPr="00315F2E" w:rsidRDefault="00C40861" w:rsidP="00C40861">
      <w:pPr>
        <w:rPr>
          <w:rFonts w:ascii="Times New Roman" w:hAnsi="Times New Roman" w:cs="Times New Roman"/>
          <w:lang w:val="bg-BG"/>
        </w:rPr>
      </w:pPr>
      <w:r w:rsidRPr="00315F2E">
        <w:rPr>
          <w:rFonts w:ascii="Times New Roman" w:hAnsi="Times New Roman" w:cs="Times New Roman"/>
          <w:lang w:val="bg-BG"/>
        </w:rPr>
        <w:t xml:space="preserve">Образец № 5 – Декларация </w:t>
      </w:r>
      <w:r w:rsidRPr="00315F2E">
        <w:rPr>
          <w:rFonts w:ascii="Times New Roman" w:hAnsi="Times New Roman"/>
          <w:lang w:val="bg-BG"/>
        </w:rPr>
        <w:t>за съгласие за участие като подизпълнител;</w:t>
      </w:r>
    </w:p>
    <w:p w14:paraId="1FD83667" w14:textId="77777777" w:rsidR="00C40861" w:rsidRPr="00315F2E" w:rsidRDefault="00C40861" w:rsidP="00C40861">
      <w:pPr>
        <w:rPr>
          <w:rFonts w:ascii="Times New Roman" w:hAnsi="Times New Roman" w:cs="Times New Roman"/>
          <w:lang w:val="bg-BG"/>
        </w:rPr>
      </w:pPr>
    </w:p>
    <w:p w14:paraId="44ABC311" w14:textId="77777777" w:rsidR="00C40861" w:rsidRPr="00315F2E" w:rsidRDefault="00C40861" w:rsidP="00C40861">
      <w:pPr>
        <w:rPr>
          <w:rFonts w:ascii="Times New Roman" w:hAnsi="Times New Roman" w:cs="Times New Roman"/>
          <w:b/>
          <w:lang w:val="bg-BG"/>
        </w:rPr>
      </w:pPr>
      <w:r w:rsidRPr="00315F2E">
        <w:rPr>
          <w:rFonts w:ascii="Times New Roman" w:hAnsi="Times New Roman" w:cs="Times New Roman"/>
          <w:b/>
          <w:lang w:val="bg-BG"/>
        </w:rPr>
        <w:t>X. ПРОЕКТ НА ДОГОВОР:</w:t>
      </w:r>
    </w:p>
    <w:p w14:paraId="2A91BCDC" w14:textId="77777777" w:rsidR="00C40861" w:rsidRPr="00315F2E" w:rsidRDefault="00C40861" w:rsidP="00460A8C">
      <w:pPr>
        <w:rPr>
          <w:lang w:val="bg-BG"/>
        </w:rPr>
      </w:pPr>
    </w:p>
    <w:p w14:paraId="7881DD96" w14:textId="77777777" w:rsidR="001363C1" w:rsidRPr="00315F2E" w:rsidRDefault="001363C1" w:rsidP="00460A8C">
      <w:pPr>
        <w:rPr>
          <w:rFonts w:asciiTheme="majorHAnsi" w:eastAsiaTheme="majorEastAsia" w:hAnsiTheme="majorHAnsi" w:cstheme="majorBidi"/>
          <w:b/>
          <w:bCs/>
          <w:color w:val="345A8A" w:themeColor="accent1" w:themeShade="B5"/>
          <w:sz w:val="32"/>
          <w:szCs w:val="32"/>
          <w:lang w:val="bg-BG"/>
        </w:rPr>
      </w:pPr>
      <w:r w:rsidRPr="00315F2E">
        <w:rPr>
          <w:lang w:val="bg-BG"/>
        </w:rPr>
        <w:br w:type="page"/>
      </w:r>
    </w:p>
    <w:p w14:paraId="2E7BB4A5" w14:textId="6FFA8309" w:rsidR="00A96D20" w:rsidRPr="00315F2E" w:rsidRDefault="00A96D20" w:rsidP="00460A8C">
      <w:pPr>
        <w:pStyle w:val="1"/>
      </w:pPr>
      <w:bookmarkStart w:id="1" w:name="_Toc331075206"/>
      <w:r w:rsidRPr="00315F2E">
        <w:lastRenderedPageBreak/>
        <w:t>І. ОБЩА ИНФОРМАЦИЯ.</w:t>
      </w:r>
      <w:bookmarkEnd w:id="1"/>
      <w:r w:rsidRPr="00315F2E">
        <w:t xml:space="preserve"> </w:t>
      </w:r>
    </w:p>
    <w:p w14:paraId="5ACDE379" w14:textId="77777777" w:rsidR="00A96D20" w:rsidRPr="00315F2E" w:rsidRDefault="00A96D20" w:rsidP="00460A8C">
      <w:pPr>
        <w:autoSpaceDE w:val="0"/>
        <w:autoSpaceDN w:val="0"/>
        <w:adjustRightInd w:val="0"/>
        <w:ind w:firstLine="700"/>
        <w:rPr>
          <w:rFonts w:ascii="Times New Roman" w:hAnsi="Times New Roman" w:cs="Times New Roman"/>
          <w:b/>
          <w:bCs/>
          <w:lang w:val="bg-BG"/>
        </w:rPr>
      </w:pPr>
    </w:p>
    <w:p w14:paraId="79F20F89" w14:textId="45B17203" w:rsidR="00D31C58" w:rsidRPr="00315F2E" w:rsidRDefault="00A96D20" w:rsidP="00460A8C">
      <w:pPr>
        <w:pStyle w:val="a3"/>
        <w:numPr>
          <w:ilvl w:val="0"/>
          <w:numId w:val="2"/>
        </w:numPr>
        <w:autoSpaceDE w:val="0"/>
        <w:autoSpaceDN w:val="0"/>
        <w:adjustRightInd w:val="0"/>
        <w:jc w:val="both"/>
        <w:rPr>
          <w:rFonts w:ascii="Times New Roman" w:hAnsi="Times New Roman" w:cs="Times New Roman"/>
          <w:lang w:val="bg-BG"/>
        </w:rPr>
      </w:pPr>
      <w:r w:rsidRPr="00315F2E">
        <w:rPr>
          <w:rFonts w:ascii="Times New Roman" w:hAnsi="Times New Roman" w:cs="Times New Roman"/>
          <w:b/>
          <w:bCs/>
          <w:lang w:val="bg-BG"/>
        </w:rPr>
        <w:t>ВЪЗЛОЖИТЕЛ</w:t>
      </w:r>
      <w:r w:rsidRPr="00315F2E">
        <w:rPr>
          <w:rFonts w:ascii="Times New Roman" w:hAnsi="Times New Roman" w:cs="Times New Roman"/>
          <w:lang w:val="bg-BG"/>
        </w:rPr>
        <w:t xml:space="preserve"> на обществената поръчка по смисъла </w:t>
      </w:r>
      <w:r w:rsidR="002520B0" w:rsidRPr="00315F2E">
        <w:rPr>
          <w:rFonts w:ascii="Times New Roman" w:hAnsi="Times New Roman" w:cs="Times New Roman"/>
          <w:lang w:val="bg-BG"/>
        </w:rPr>
        <w:t xml:space="preserve">на </w:t>
      </w:r>
      <w:r w:rsidR="00D31C58" w:rsidRPr="00315F2E">
        <w:rPr>
          <w:rFonts w:ascii="Times New Roman" w:hAnsi="Times New Roman" w:cs="Times New Roman"/>
          <w:lang w:val="bg-BG"/>
        </w:rPr>
        <w:t>чл. 5, ал.1, т. 9 от Закона за обществените поръчки (ЗОП) е кмета на община Гоце Делчев.</w:t>
      </w:r>
    </w:p>
    <w:p w14:paraId="400D061C" w14:textId="436FB98D" w:rsidR="00D31C58" w:rsidRPr="00315F2E" w:rsidRDefault="00D31C58" w:rsidP="00460A8C">
      <w:pPr>
        <w:suppressAutoHyphens/>
        <w:snapToGrid w:val="0"/>
        <w:spacing w:after="120"/>
        <w:jc w:val="both"/>
        <w:rPr>
          <w:rFonts w:ascii="Times New Roman" w:hAnsi="Times New Roman"/>
          <w:color w:val="000000" w:themeColor="text1"/>
          <w:lang w:val="bg-BG"/>
        </w:rPr>
      </w:pPr>
      <w:bookmarkStart w:id="2" w:name="_Toc408553692"/>
      <w:bookmarkStart w:id="3" w:name="_Toc408553816"/>
      <w:bookmarkStart w:id="4" w:name="_Toc409109008"/>
      <w:bookmarkStart w:id="5" w:name="_Toc417552558"/>
      <w:bookmarkStart w:id="6" w:name="_Toc418068234"/>
      <w:r w:rsidRPr="00315F2E">
        <w:rPr>
          <w:rStyle w:val="20"/>
          <w:rFonts w:ascii="Times New Roman" w:hAnsi="Times New Roman" w:cs="Times New Roman"/>
          <w:color w:val="000000" w:themeColor="text1"/>
          <w:sz w:val="24"/>
          <w:szCs w:val="24"/>
          <w:lang w:val="bg-BG"/>
        </w:rPr>
        <w:t>Община</w:t>
      </w:r>
      <w:bookmarkEnd w:id="2"/>
      <w:bookmarkEnd w:id="3"/>
      <w:bookmarkEnd w:id="4"/>
      <w:bookmarkEnd w:id="5"/>
      <w:bookmarkEnd w:id="6"/>
      <w:r w:rsidRPr="00315F2E">
        <w:rPr>
          <w:rStyle w:val="20"/>
          <w:rFonts w:ascii="Times New Roman" w:hAnsi="Times New Roman" w:cs="Times New Roman"/>
          <w:color w:val="000000" w:themeColor="text1"/>
          <w:sz w:val="24"/>
          <w:szCs w:val="24"/>
          <w:lang w:val="bg-BG"/>
        </w:rPr>
        <w:t xml:space="preserve"> Гоце Делчев</w:t>
      </w:r>
      <w:r w:rsidRPr="00315F2E">
        <w:rPr>
          <w:rFonts w:ascii="Times New Roman" w:hAnsi="Times New Roman"/>
          <w:bCs/>
          <w:iCs/>
          <w:color w:val="000000" w:themeColor="text1"/>
          <w:lang w:val="bg-BG"/>
        </w:rPr>
        <w:t xml:space="preserve"> отговаря за цялостното техническо и финансово администриране на </w:t>
      </w:r>
      <w:r w:rsidRPr="00315F2E">
        <w:rPr>
          <w:rFonts w:ascii="Times New Roman" w:hAnsi="Times New Roman"/>
          <w:lang w:val="bg-BG"/>
        </w:rPr>
        <w:t xml:space="preserve">Национална програма за енергийна ефективност на </w:t>
      </w:r>
      <w:proofErr w:type="spellStart"/>
      <w:r w:rsidRPr="00315F2E">
        <w:rPr>
          <w:rFonts w:ascii="Times New Roman" w:hAnsi="Times New Roman"/>
          <w:lang w:val="bg-BG"/>
        </w:rPr>
        <w:t>многофамилни</w:t>
      </w:r>
      <w:proofErr w:type="spellEnd"/>
      <w:r w:rsidRPr="00315F2E">
        <w:rPr>
          <w:rFonts w:ascii="Times New Roman" w:hAnsi="Times New Roman"/>
          <w:lang w:val="bg-BG"/>
        </w:rPr>
        <w:t xml:space="preserve"> жилищни сгради</w:t>
      </w:r>
      <w:r w:rsidRPr="00315F2E">
        <w:rPr>
          <w:rFonts w:ascii="Times New Roman" w:hAnsi="Times New Roman"/>
          <w:bCs/>
          <w:iCs/>
          <w:color w:val="000000" w:themeColor="text1"/>
          <w:lang w:val="bg-BG"/>
        </w:rPr>
        <w:t xml:space="preserve"> на своята територия.</w:t>
      </w:r>
      <w:r w:rsidRPr="00315F2E">
        <w:rPr>
          <w:rFonts w:ascii="Times New Roman" w:hAnsi="Times New Roman"/>
          <w:color w:val="000000" w:themeColor="text1"/>
          <w:lang w:val="bg-BG"/>
        </w:rPr>
        <w:t xml:space="preserve"> </w:t>
      </w:r>
    </w:p>
    <w:p w14:paraId="279C8861" w14:textId="61D1B787" w:rsidR="00A96D20" w:rsidRPr="00315F2E" w:rsidRDefault="00A96D20" w:rsidP="00460A8C">
      <w:pPr>
        <w:autoSpaceDE w:val="0"/>
        <w:autoSpaceDN w:val="0"/>
        <w:adjustRightInd w:val="0"/>
        <w:ind w:left="360"/>
        <w:jc w:val="both"/>
        <w:rPr>
          <w:rFonts w:ascii="Times New Roman" w:hAnsi="Times New Roman" w:cs="Times New Roman"/>
          <w:lang w:val="bg-BG"/>
        </w:rPr>
      </w:pPr>
    </w:p>
    <w:p w14:paraId="3B28A889" w14:textId="68F912CC" w:rsidR="00A96D20" w:rsidRPr="00315F2E" w:rsidRDefault="00A96D20" w:rsidP="00460A8C">
      <w:pPr>
        <w:pStyle w:val="21"/>
        <w:widowControl w:val="0"/>
        <w:spacing w:line="240" w:lineRule="auto"/>
        <w:rPr>
          <w:b/>
          <w:bCs/>
          <w:lang w:val="bg-BG"/>
        </w:rPr>
      </w:pPr>
      <w:r w:rsidRPr="00315F2E">
        <w:rPr>
          <w:b/>
          <w:bCs/>
          <w:lang w:val="bg-BG"/>
        </w:rPr>
        <w:t xml:space="preserve">2. ОБЕКТ НА ПОРЪЧКАТА </w:t>
      </w:r>
      <w:r w:rsidRPr="00315F2E">
        <w:rPr>
          <w:bCs/>
          <w:lang w:val="bg-BG"/>
        </w:rPr>
        <w:t xml:space="preserve">е </w:t>
      </w:r>
      <w:r w:rsidRPr="00315F2E">
        <w:rPr>
          <w:lang w:val="bg-BG"/>
        </w:rPr>
        <w:t>„</w:t>
      </w:r>
      <w:r w:rsidR="00421983" w:rsidRPr="00315F2E">
        <w:rPr>
          <w:lang w:val="bg-BG"/>
        </w:rPr>
        <w:t>УСЛУГА</w:t>
      </w:r>
      <w:r w:rsidRPr="00315F2E">
        <w:rPr>
          <w:lang w:val="bg-BG"/>
        </w:rPr>
        <w:t xml:space="preserve">” </w:t>
      </w:r>
      <w:r w:rsidR="00D31C58" w:rsidRPr="00315F2E">
        <w:rPr>
          <w:lang w:val="bg-BG"/>
        </w:rPr>
        <w:t xml:space="preserve">по смисъла на чл. 3, ал. 1, т. </w:t>
      </w:r>
      <w:r w:rsidR="00421983" w:rsidRPr="00315F2E">
        <w:rPr>
          <w:lang w:val="bg-BG"/>
        </w:rPr>
        <w:t>3</w:t>
      </w:r>
      <w:r w:rsidR="00ED49CC" w:rsidRPr="00315F2E">
        <w:t xml:space="preserve"> </w:t>
      </w:r>
      <w:r w:rsidR="00ED49CC" w:rsidRPr="00315F2E">
        <w:rPr>
          <w:lang w:val="bg-BG"/>
        </w:rPr>
        <w:t>на ЗОП.</w:t>
      </w:r>
      <w:r w:rsidR="00F65C9D" w:rsidRPr="00315F2E">
        <w:t xml:space="preserve"> </w:t>
      </w:r>
    </w:p>
    <w:p w14:paraId="457A90DB" w14:textId="77777777" w:rsidR="002F14AF" w:rsidRPr="00315F2E" w:rsidRDefault="002F14AF" w:rsidP="00460A8C">
      <w:pPr>
        <w:autoSpaceDE w:val="0"/>
        <w:autoSpaceDN w:val="0"/>
        <w:adjustRightInd w:val="0"/>
        <w:jc w:val="both"/>
        <w:rPr>
          <w:rFonts w:ascii="Times New Roman" w:hAnsi="Times New Roman" w:cs="Times New Roman"/>
          <w:b/>
          <w:bCs/>
          <w:lang w:val="bg-BG"/>
        </w:rPr>
      </w:pPr>
    </w:p>
    <w:p w14:paraId="3CF2BBAE" w14:textId="52BCD3A0" w:rsidR="00D31C58" w:rsidRPr="00315F2E" w:rsidRDefault="00A96D20" w:rsidP="00460A8C">
      <w:pPr>
        <w:pStyle w:val="a3"/>
        <w:numPr>
          <w:ilvl w:val="0"/>
          <w:numId w:val="2"/>
        </w:numPr>
        <w:autoSpaceDE w:val="0"/>
        <w:autoSpaceDN w:val="0"/>
        <w:adjustRightInd w:val="0"/>
        <w:rPr>
          <w:rFonts w:ascii="Times New Roman" w:hAnsi="Times New Roman" w:cs="Times New Roman"/>
          <w:bCs/>
          <w:lang w:val="bg-BG"/>
        </w:rPr>
      </w:pPr>
      <w:r w:rsidRPr="00315F2E">
        <w:rPr>
          <w:rFonts w:ascii="Times New Roman" w:hAnsi="Times New Roman" w:cs="Times New Roman"/>
          <w:b/>
          <w:bCs/>
          <w:lang w:val="bg-BG"/>
        </w:rPr>
        <w:t xml:space="preserve">ПРЕДМЕТ НА ПОРЪЧКАТА – </w:t>
      </w:r>
      <w:r w:rsidR="0052613A" w:rsidRPr="00315F2E">
        <w:rPr>
          <w:rFonts w:ascii="Times New Roman" w:hAnsi="Times New Roman" w:cs="Times New Roman"/>
          <w:bCs/>
          <w:lang w:val="bg-BG"/>
        </w:rPr>
        <w:t>Предмет</w:t>
      </w:r>
      <w:r w:rsidRPr="00315F2E">
        <w:rPr>
          <w:rFonts w:ascii="Times New Roman" w:hAnsi="Times New Roman" w:cs="Times New Roman"/>
          <w:bCs/>
          <w:lang w:val="bg-BG"/>
        </w:rPr>
        <w:t xml:space="preserve"> на настоящата обществена поръчка е:</w:t>
      </w:r>
    </w:p>
    <w:p w14:paraId="39E913FB" w14:textId="4269F64C" w:rsidR="00A96D20" w:rsidRPr="00315F2E" w:rsidRDefault="00BF70C3" w:rsidP="00460A8C">
      <w:pPr>
        <w:autoSpaceDE w:val="0"/>
        <w:autoSpaceDN w:val="0"/>
        <w:adjustRightInd w:val="0"/>
        <w:jc w:val="both"/>
        <w:rPr>
          <w:rFonts w:ascii="Times New Roman" w:hAnsi="Times New Roman" w:cs="Times New Roman"/>
          <w:bCs/>
          <w:i/>
          <w:lang w:val="bg-BG"/>
        </w:rPr>
      </w:pPr>
      <w:r w:rsidRPr="00315F2E">
        <w:rPr>
          <w:rFonts w:ascii="Times New Roman" w:hAnsi="Times New Roman" w:cs="Times New Roman"/>
          <w:i/>
          <w:sz w:val="26"/>
          <w:szCs w:val="26"/>
          <w:lang w:val="bg-BG"/>
        </w:rPr>
        <w:t>Изготвяне на оценка на съответствието, осъществяване на строителен надзор и инвеститорски контрол</w:t>
      </w:r>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на</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обекти</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от</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Националната</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програма</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за</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енергийна</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ефективност</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на</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територията</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на</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гр</w:t>
      </w:r>
      <w:proofErr w:type="spellEnd"/>
      <w:r w:rsidRPr="00315F2E">
        <w:rPr>
          <w:rFonts w:ascii="Times New Roman" w:hAnsi="Times New Roman" w:cs="Times New Roman"/>
          <w:i/>
          <w:sz w:val="26"/>
          <w:szCs w:val="26"/>
        </w:rPr>
        <w:t xml:space="preserve">. </w:t>
      </w:r>
      <w:proofErr w:type="spellStart"/>
      <w:proofErr w:type="gramStart"/>
      <w:r w:rsidRPr="00315F2E">
        <w:rPr>
          <w:rFonts w:ascii="Times New Roman" w:hAnsi="Times New Roman" w:cs="Times New Roman"/>
          <w:i/>
          <w:sz w:val="26"/>
          <w:szCs w:val="26"/>
        </w:rPr>
        <w:t>Гоце</w:t>
      </w:r>
      <w:proofErr w:type="spellEnd"/>
      <w:r w:rsidRPr="00315F2E">
        <w:rPr>
          <w:rFonts w:ascii="Times New Roman" w:hAnsi="Times New Roman" w:cs="Times New Roman"/>
          <w:i/>
          <w:sz w:val="26"/>
          <w:szCs w:val="26"/>
        </w:rPr>
        <w:t xml:space="preserve"> </w:t>
      </w:r>
      <w:proofErr w:type="spellStart"/>
      <w:r w:rsidRPr="00315F2E">
        <w:rPr>
          <w:rFonts w:ascii="Times New Roman" w:hAnsi="Times New Roman" w:cs="Times New Roman"/>
          <w:i/>
          <w:sz w:val="26"/>
          <w:szCs w:val="26"/>
        </w:rPr>
        <w:t>Делчев</w:t>
      </w:r>
      <w:proofErr w:type="spellEnd"/>
      <w:r w:rsidRPr="00315F2E">
        <w:rPr>
          <w:rFonts w:ascii="Times New Roman" w:hAnsi="Times New Roman" w:cs="Times New Roman"/>
          <w:i/>
        </w:rPr>
        <w:t>.</w:t>
      </w:r>
      <w:proofErr w:type="gramEnd"/>
    </w:p>
    <w:p w14:paraId="05A244F5" w14:textId="77777777" w:rsidR="002520B0" w:rsidRPr="00315F2E" w:rsidRDefault="002520B0" w:rsidP="00460A8C">
      <w:pPr>
        <w:autoSpaceDE w:val="0"/>
        <w:autoSpaceDN w:val="0"/>
        <w:adjustRightInd w:val="0"/>
        <w:ind w:firstLine="700"/>
        <w:rPr>
          <w:rFonts w:ascii="Times New Roman" w:hAnsi="Times New Roman" w:cs="Times New Roman"/>
          <w:bCs/>
          <w:lang w:val="bg-BG"/>
        </w:rPr>
      </w:pPr>
    </w:p>
    <w:p w14:paraId="5DB99C7F" w14:textId="66AA4A41" w:rsidR="00A96D20" w:rsidRPr="00315F2E" w:rsidRDefault="00A96D20" w:rsidP="00460A8C">
      <w:pPr>
        <w:rPr>
          <w:rFonts w:ascii="Times New Roman" w:hAnsi="Times New Roman" w:cs="Times New Roman"/>
          <w:lang w:val="bg-BG"/>
        </w:rPr>
      </w:pPr>
      <w:r w:rsidRPr="00315F2E">
        <w:rPr>
          <w:rFonts w:ascii="Times New Roman" w:hAnsi="Times New Roman" w:cs="Times New Roman"/>
          <w:b/>
          <w:bCs/>
          <w:lang w:val="bg-BG"/>
        </w:rPr>
        <w:t>4. ВИД НА ПРОЦЕДУРАТА</w:t>
      </w:r>
      <w:r w:rsidRPr="00315F2E">
        <w:rPr>
          <w:rFonts w:ascii="Times New Roman" w:hAnsi="Times New Roman" w:cs="Times New Roman"/>
          <w:lang w:val="bg-BG"/>
        </w:rPr>
        <w:t xml:space="preserve"> </w:t>
      </w:r>
      <w:r w:rsidR="00421983" w:rsidRPr="00315F2E">
        <w:rPr>
          <w:rFonts w:ascii="Times New Roman" w:hAnsi="Times New Roman" w:cs="Times New Roman"/>
          <w:lang w:val="bg-BG"/>
        </w:rPr>
        <w:t>–</w:t>
      </w:r>
      <w:r w:rsidRPr="00315F2E">
        <w:rPr>
          <w:rFonts w:ascii="Times New Roman" w:hAnsi="Times New Roman" w:cs="Times New Roman"/>
          <w:lang w:val="bg-BG"/>
        </w:rPr>
        <w:t xml:space="preserve"> </w:t>
      </w:r>
      <w:r w:rsidR="00421983" w:rsidRPr="00315F2E">
        <w:rPr>
          <w:rFonts w:ascii="Times New Roman" w:hAnsi="Times New Roman" w:cs="Times New Roman"/>
          <w:lang w:val="bg-BG"/>
        </w:rPr>
        <w:t>Открита процедура</w:t>
      </w:r>
    </w:p>
    <w:p w14:paraId="5754CFB0" w14:textId="77777777" w:rsidR="002520B0" w:rsidRPr="00315F2E" w:rsidRDefault="002520B0" w:rsidP="00460A8C">
      <w:pPr>
        <w:rPr>
          <w:rFonts w:ascii="Times New Roman" w:hAnsi="Times New Roman" w:cs="Times New Roman"/>
          <w:lang w:val="bg-BG"/>
        </w:rPr>
      </w:pPr>
    </w:p>
    <w:p w14:paraId="6BB085E0" w14:textId="709C6B9F" w:rsidR="002520B0" w:rsidRDefault="002520B0" w:rsidP="00460A8C">
      <w:pPr>
        <w:widowControl w:val="0"/>
        <w:autoSpaceDE w:val="0"/>
        <w:autoSpaceDN w:val="0"/>
        <w:adjustRightInd w:val="0"/>
        <w:spacing w:after="240"/>
        <w:jc w:val="both"/>
        <w:rPr>
          <w:rFonts w:ascii="Times New Roman" w:hAnsi="Times New Roman" w:cs="Times New Roman"/>
          <w:u w:val="single"/>
          <w:lang w:val="bg-BG"/>
        </w:rPr>
      </w:pPr>
      <w:r w:rsidRPr="00315F2E">
        <w:rPr>
          <w:rFonts w:ascii="Times New Roman" w:hAnsi="Times New Roman" w:cs="Times New Roman"/>
          <w:b/>
          <w:lang w:val="bg-BG"/>
        </w:rPr>
        <w:t xml:space="preserve">5. ОБОСОБЕНИ ПОЗИЦИИ – </w:t>
      </w:r>
      <w:r w:rsidRPr="00315F2E">
        <w:rPr>
          <w:rFonts w:ascii="Times New Roman" w:hAnsi="Times New Roman" w:cs="Times New Roman"/>
          <w:lang w:val="bg-BG"/>
        </w:rPr>
        <w:t xml:space="preserve">обществената поръчка  включва </w:t>
      </w:r>
      <w:r w:rsidR="004D233B" w:rsidRPr="00315F2E">
        <w:rPr>
          <w:rFonts w:ascii="Times New Roman" w:hAnsi="Times New Roman" w:cs="Times New Roman"/>
          <w:lang w:val="bg-BG"/>
        </w:rPr>
        <w:t>21</w:t>
      </w:r>
      <w:r w:rsidRPr="00315F2E">
        <w:rPr>
          <w:rFonts w:ascii="Times New Roman" w:hAnsi="Times New Roman" w:cs="Times New Roman"/>
          <w:lang w:val="bg-BG"/>
        </w:rPr>
        <w:t xml:space="preserve"> обособени позиции. </w:t>
      </w:r>
      <w:r w:rsidRPr="00315F2E">
        <w:rPr>
          <w:rFonts w:ascii="Times New Roman" w:hAnsi="Times New Roman" w:cs="Times New Roman"/>
          <w:u w:val="single"/>
          <w:lang w:val="bg-BG"/>
        </w:rPr>
        <w:t>Участниците могат да подават оферти за една</w:t>
      </w:r>
      <w:r w:rsidR="00BF70C3" w:rsidRPr="00315F2E">
        <w:rPr>
          <w:rFonts w:ascii="Times New Roman" w:hAnsi="Times New Roman" w:cs="Times New Roman"/>
          <w:u w:val="single"/>
          <w:lang w:val="bg-BG"/>
        </w:rPr>
        <w:t>, за няколко или за всички обособени позиции.</w:t>
      </w:r>
    </w:p>
    <w:p w14:paraId="4AC5F63A" w14:textId="0AEF9FCB" w:rsidR="00315F2E" w:rsidRPr="00315F2E" w:rsidRDefault="00315F2E" w:rsidP="00315F2E">
      <w:pPr>
        <w:pStyle w:val="13"/>
        <w:snapToGrid w:val="0"/>
        <w:spacing w:after="120"/>
        <w:ind w:left="0"/>
        <w:jc w:val="both"/>
        <w:rPr>
          <w:b/>
          <w:noProof w:val="0"/>
        </w:rPr>
      </w:pPr>
      <w:r w:rsidRPr="00315F2E">
        <w:rPr>
          <w:b/>
          <w:noProof w:val="0"/>
        </w:rPr>
        <w:t xml:space="preserve">На основание чл. 46, ал. 5 от ЗОП Възложителя ще възложи на един изпълнител максимум две обособени позиции. </w:t>
      </w:r>
    </w:p>
    <w:p w14:paraId="3BC3D4B2" w14:textId="77777777" w:rsidR="00746FAD" w:rsidRPr="00315F2E" w:rsidRDefault="00746FAD" w:rsidP="00460A8C">
      <w:pPr>
        <w:pStyle w:val="23"/>
        <w:spacing w:after="0" w:line="240" w:lineRule="auto"/>
        <w:ind w:left="0"/>
        <w:jc w:val="both"/>
        <w:rPr>
          <w:b/>
          <w:lang w:val="bg-BG"/>
        </w:rPr>
      </w:pPr>
    </w:p>
    <w:p w14:paraId="61E3869F" w14:textId="6A550AFB" w:rsidR="00A96D20" w:rsidRPr="00315F2E" w:rsidRDefault="00990697" w:rsidP="00460A8C">
      <w:pPr>
        <w:pStyle w:val="23"/>
        <w:spacing w:after="0" w:line="240" w:lineRule="auto"/>
        <w:ind w:left="0"/>
        <w:jc w:val="both"/>
        <w:rPr>
          <w:b/>
          <w:lang w:val="bg-BG"/>
        </w:rPr>
      </w:pPr>
      <w:r w:rsidRPr="00315F2E">
        <w:rPr>
          <w:b/>
          <w:lang w:val="bg-BG"/>
        </w:rPr>
        <w:t>5</w:t>
      </w:r>
      <w:r w:rsidR="00A96D20" w:rsidRPr="00315F2E">
        <w:rPr>
          <w:b/>
          <w:lang w:val="bg-BG"/>
        </w:rPr>
        <w:t>. Информация за задълженията, свързани с данъци и осигуровки, опазване на околната среда, закрила на заетостта и условията на труд</w:t>
      </w:r>
    </w:p>
    <w:p w14:paraId="70B07F90" w14:textId="77777777" w:rsidR="00A96D20" w:rsidRPr="00315F2E" w:rsidRDefault="00A96D20" w:rsidP="00460A8C">
      <w:pPr>
        <w:pStyle w:val="23"/>
        <w:spacing w:after="0" w:line="240" w:lineRule="auto"/>
        <w:ind w:left="0" w:firstLine="720"/>
        <w:jc w:val="both"/>
        <w:rPr>
          <w:lang w:val="bg-BG"/>
        </w:rPr>
      </w:pPr>
    </w:p>
    <w:p w14:paraId="21D9B675" w14:textId="25D1EAFE" w:rsidR="00A96D20" w:rsidRPr="00315F2E" w:rsidRDefault="00A96D20" w:rsidP="00460A8C">
      <w:pPr>
        <w:pStyle w:val="23"/>
        <w:spacing w:after="0" w:line="240" w:lineRule="auto"/>
        <w:ind w:left="0" w:firstLine="720"/>
        <w:jc w:val="both"/>
        <w:rPr>
          <w:lang w:val="bg-BG"/>
        </w:rPr>
      </w:pPr>
      <w:r w:rsidRPr="00315F2E">
        <w:rPr>
          <w:lang w:val="bg-BG"/>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315F2E">
        <w:rPr>
          <w:lang w:val="bg-BG"/>
        </w:rPr>
        <w:t>относими</w:t>
      </w:r>
      <w:proofErr w:type="spellEnd"/>
      <w:r w:rsidRPr="00315F2E">
        <w:rPr>
          <w:lang w:val="bg-BG"/>
        </w:rPr>
        <w:t xml:space="preserve"> към услугите, предмет на поръчката, както следва:</w:t>
      </w:r>
    </w:p>
    <w:p w14:paraId="383976AE" w14:textId="77777777" w:rsidR="00A96D20" w:rsidRPr="00315F2E" w:rsidRDefault="00A96D20" w:rsidP="00460A8C">
      <w:pPr>
        <w:pStyle w:val="23"/>
        <w:numPr>
          <w:ilvl w:val="0"/>
          <w:numId w:val="1"/>
        </w:numPr>
        <w:spacing w:after="0" w:line="240" w:lineRule="auto"/>
        <w:jc w:val="both"/>
        <w:rPr>
          <w:lang w:val="bg-BG"/>
        </w:rPr>
      </w:pPr>
      <w:r w:rsidRPr="00315F2E">
        <w:rPr>
          <w:b/>
          <w:lang w:val="bg-BG"/>
        </w:rPr>
        <w:t>Относно задълженията, свързани с данъци и осигуровки</w:t>
      </w:r>
      <w:r w:rsidRPr="00315F2E">
        <w:rPr>
          <w:lang w:val="bg-BG"/>
        </w:rPr>
        <w:t>:</w:t>
      </w:r>
    </w:p>
    <w:p w14:paraId="0F8AB254" w14:textId="77777777" w:rsidR="00A96D20" w:rsidRPr="00315F2E" w:rsidRDefault="00A96D20" w:rsidP="00460A8C">
      <w:pPr>
        <w:pStyle w:val="23"/>
        <w:spacing w:after="0" w:line="240" w:lineRule="auto"/>
        <w:ind w:left="0" w:firstLine="720"/>
        <w:jc w:val="both"/>
        <w:rPr>
          <w:lang w:val="bg-BG"/>
        </w:rPr>
      </w:pPr>
      <w:r w:rsidRPr="00315F2E">
        <w:rPr>
          <w:lang w:val="bg-BG"/>
        </w:rPr>
        <w:t>Национална агенция по приходите:</w:t>
      </w:r>
    </w:p>
    <w:p w14:paraId="56E7EE12" w14:textId="77777777" w:rsidR="00A96D20" w:rsidRPr="00315F2E" w:rsidRDefault="00B05B7D" w:rsidP="00460A8C">
      <w:pPr>
        <w:pStyle w:val="23"/>
        <w:spacing w:after="0" w:line="240" w:lineRule="auto"/>
        <w:ind w:left="0" w:firstLine="720"/>
        <w:jc w:val="both"/>
        <w:rPr>
          <w:bCs/>
          <w:lang w:val="bg-BG"/>
        </w:rPr>
      </w:pPr>
      <w:hyperlink r:id="rId9" w:tgtFrame="_blank" w:history="1">
        <w:r w:rsidR="00A96D20" w:rsidRPr="00315F2E">
          <w:rPr>
            <w:lang w:val="bg-BG"/>
          </w:rPr>
          <w:t>Информационен телефон на НАП - 0700 18 700</w:t>
        </w:r>
      </w:hyperlink>
      <w:r w:rsidR="00A96D20" w:rsidRPr="00315F2E">
        <w:rPr>
          <w:bCs/>
          <w:lang w:val="bg-BG"/>
        </w:rPr>
        <w:t xml:space="preserve">; интернет адрес: </w:t>
      </w:r>
      <w:hyperlink r:id="rId10" w:history="1">
        <w:r w:rsidR="00A96D20" w:rsidRPr="00315F2E">
          <w:rPr>
            <w:lang w:val="bg-BG"/>
          </w:rPr>
          <w:t>www.nap.bg</w:t>
        </w:r>
      </w:hyperlink>
    </w:p>
    <w:p w14:paraId="1AA5132A" w14:textId="77777777" w:rsidR="00A96D20" w:rsidRPr="00315F2E" w:rsidRDefault="00A96D20" w:rsidP="00460A8C">
      <w:pPr>
        <w:pStyle w:val="23"/>
        <w:spacing w:after="0" w:line="240" w:lineRule="auto"/>
        <w:ind w:left="0" w:firstLine="720"/>
        <w:jc w:val="both"/>
        <w:rPr>
          <w:lang w:val="bg-BG"/>
        </w:rPr>
      </w:pPr>
    </w:p>
    <w:p w14:paraId="49DCF7F1" w14:textId="77777777" w:rsidR="00A96D20" w:rsidRPr="00315F2E" w:rsidRDefault="00A96D20" w:rsidP="00460A8C">
      <w:pPr>
        <w:pStyle w:val="23"/>
        <w:numPr>
          <w:ilvl w:val="0"/>
          <w:numId w:val="1"/>
        </w:numPr>
        <w:spacing w:after="0" w:line="240" w:lineRule="auto"/>
        <w:jc w:val="both"/>
        <w:rPr>
          <w:lang w:val="bg-BG"/>
        </w:rPr>
      </w:pPr>
      <w:r w:rsidRPr="00315F2E">
        <w:rPr>
          <w:b/>
          <w:lang w:val="bg-BG"/>
        </w:rPr>
        <w:t>Относно задълженията, опазване на околната среда:</w:t>
      </w:r>
    </w:p>
    <w:p w14:paraId="3D20AF8B" w14:textId="77777777" w:rsidR="00A96D20" w:rsidRPr="00315F2E" w:rsidRDefault="00A96D20" w:rsidP="00460A8C">
      <w:pPr>
        <w:pStyle w:val="23"/>
        <w:spacing w:after="0" w:line="240" w:lineRule="auto"/>
        <w:ind w:left="0" w:firstLine="720"/>
        <w:jc w:val="both"/>
        <w:rPr>
          <w:lang w:val="bg-BG"/>
        </w:rPr>
      </w:pPr>
      <w:r w:rsidRPr="00315F2E">
        <w:rPr>
          <w:lang w:val="bg-BG"/>
        </w:rPr>
        <w:t>Министерство на околната среда и водите:</w:t>
      </w:r>
    </w:p>
    <w:p w14:paraId="29FB3CEB" w14:textId="77777777" w:rsidR="00A96D20" w:rsidRPr="00315F2E" w:rsidRDefault="00A96D20" w:rsidP="00460A8C">
      <w:pPr>
        <w:pStyle w:val="23"/>
        <w:spacing w:after="0" w:line="240" w:lineRule="auto"/>
        <w:ind w:left="0" w:firstLine="720"/>
        <w:jc w:val="both"/>
        <w:rPr>
          <w:lang w:val="bg-BG"/>
        </w:rPr>
      </w:pPr>
      <w:r w:rsidRPr="00315F2E">
        <w:rPr>
          <w:bCs/>
          <w:lang w:val="bg-BG"/>
        </w:rPr>
        <w:t>Информационен център на МОСВ:</w:t>
      </w:r>
    </w:p>
    <w:p w14:paraId="265CB98C" w14:textId="77777777" w:rsidR="00A96D20" w:rsidRPr="00315F2E" w:rsidRDefault="00A96D20" w:rsidP="00460A8C">
      <w:pPr>
        <w:pStyle w:val="23"/>
        <w:spacing w:after="0" w:line="240" w:lineRule="auto"/>
        <w:ind w:left="0" w:firstLine="720"/>
        <w:jc w:val="both"/>
        <w:rPr>
          <w:lang w:val="bg-BG"/>
        </w:rPr>
      </w:pPr>
      <w:r w:rsidRPr="00315F2E">
        <w:rPr>
          <w:bCs/>
          <w:lang w:val="bg-BG"/>
        </w:rPr>
        <w:t>работи за посетители всеки работен ден от 14 до 17 ч.</w:t>
      </w:r>
    </w:p>
    <w:p w14:paraId="4E46EFD9" w14:textId="77777777" w:rsidR="00A96D20" w:rsidRPr="00315F2E" w:rsidRDefault="00A96D20" w:rsidP="00460A8C">
      <w:pPr>
        <w:pStyle w:val="23"/>
        <w:spacing w:after="0" w:line="240" w:lineRule="auto"/>
        <w:ind w:left="0" w:firstLine="720"/>
        <w:jc w:val="both"/>
        <w:rPr>
          <w:lang w:val="bg-BG"/>
        </w:rPr>
      </w:pPr>
      <w:r w:rsidRPr="00315F2E">
        <w:rPr>
          <w:bCs/>
          <w:lang w:val="bg-BG"/>
        </w:rPr>
        <w:t xml:space="preserve">1000 София, ул. "У. </w:t>
      </w:r>
      <w:proofErr w:type="spellStart"/>
      <w:r w:rsidRPr="00315F2E">
        <w:rPr>
          <w:bCs/>
          <w:lang w:val="bg-BG"/>
        </w:rPr>
        <w:t>Гладстон</w:t>
      </w:r>
      <w:proofErr w:type="spellEnd"/>
      <w:r w:rsidRPr="00315F2E">
        <w:rPr>
          <w:bCs/>
          <w:lang w:val="bg-BG"/>
        </w:rPr>
        <w:t>" № 67</w:t>
      </w:r>
    </w:p>
    <w:p w14:paraId="126C3652" w14:textId="77777777" w:rsidR="00A96D20" w:rsidRPr="00315F2E" w:rsidRDefault="00A96D20" w:rsidP="00460A8C">
      <w:pPr>
        <w:pStyle w:val="23"/>
        <w:spacing w:after="0" w:line="240" w:lineRule="auto"/>
        <w:ind w:left="0" w:firstLine="720"/>
        <w:jc w:val="both"/>
        <w:rPr>
          <w:bCs/>
          <w:lang w:val="bg-BG"/>
        </w:rPr>
      </w:pPr>
      <w:r w:rsidRPr="00315F2E">
        <w:rPr>
          <w:bCs/>
          <w:lang w:val="bg-BG"/>
        </w:rPr>
        <w:t>Телефон: 02/ 940 6331</w:t>
      </w:r>
    </w:p>
    <w:p w14:paraId="5C6C9D23" w14:textId="77777777" w:rsidR="00A96D20" w:rsidRPr="00315F2E" w:rsidRDefault="00A96D20" w:rsidP="00460A8C">
      <w:pPr>
        <w:pStyle w:val="23"/>
        <w:spacing w:after="0" w:line="240" w:lineRule="auto"/>
        <w:ind w:left="0" w:firstLine="720"/>
        <w:jc w:val="both"/>
        <w:rPr>
          <w:lang w:val="bg-BG"/>
        </w:rPr>
      </w:pPr>
      <w:r w:rsidRPr="00315F2E">
        <w:rPr>
          <w:lang w:val="bg-BG"/>
        </w:rPr>
        <w:t xml:space="preserve">Интернет адрес: </w:t>
      </w:r>
      <w:hyperlink r:id="rId11" w:history="1">
        <w:r w:rsidRPr="00315F2E">
          <w:rPr>
            <w:lang w:val="bg-BG"/>
          </w:rPr>
          <w:t>http://www3.moew.government.bg/</w:t>
        </w:r>
      </w:hyperlink>
    </w:p>
    <w:p w14:paraId="4DD52E24" w14:textId="77777777" w:rsidR="00A96D20" w:rsidRPr="00315F2E" w:rsidRDefault="00A96D20" w:rsidP="00460A8C">
      <w:pPr>
        <w:pStyle w:val="23"/>
        <w:spacing w:after="0" w:line="240" w:lineRule="auto"/>
        <w:ind w:left="0" w:firstLine="720"/>
        <w:jc w:val="both"/>
        <w:rPr>
          <w:lang w:val="bg-BG"/>
        </w:rPr>
      </w:pPr>
    </w:p>
    <w:p w14:paraId="06580089" w14:textId="77777777" w:rsidR="00A96D20" w:rsidRPr="00315F2E" w:rsidRDefault="00A96D20" w:rsidP="00460A8C">
      <w:pPr>
        <w:pStyle w:val="23"/>
        <w:numPr>
          <w:ilvl w:val="0"/>
          <w:numId w:val="1"/>
        </w:numPr>
        <w:spacing w:after="0" w:line="240" w:lineRule="auto"/>
        <w:jc w:val="both"/>
        <w:rPr>
          <w:b/>
          <w:lang w:val="bg-BG"/>
        </w:rPr>
      </w:pPr>
      <w:r w:rsidRPr="00315F2E">
        <w:rPr>
          <w:b/>
          <w:lang w:val="bg-BG"/>
        </w:rPr>
        <w:t>Относно задълженията, закрила на заетостта и условията на труд:</w:t>
      </w:r>
    </w:p>
    <w:p w14:paraId="791938FF" w14:textId="77777777" w:rsidR="00A96D20" w:rsidRPr="00315F2E" w:rsidRDefault="00A96D20" w:rsidP="00460A8C">
      <w:pPr>
        <w:pStyle w:val="23"/>
        <w:spacing w:after="0" w:line="240" w:lineRule="auto"/>
        <w:ind w:left="0" w:firstLine="720"/>
        <w:jc w:val="both"/>
        <w:rPr>
          <w:lang w:val="bg-BG"/>
        </w:rPr>
      </w:pPr>
      <w:r w:rsidRPr="00315F2E">
        <w:rPr>
          <w:lang w:val="bg-BG"/>
        </w:rPr>
        <w:t>Министерство на труда и социалната политика:</w:t>
      </w:r>
    </w:p>
    <w:p w14:paraId="57AC7570" w14:textId="77777777" w:rsidR="00A96D20" w:rsidRPr="00315F2E" w:rsidRDefault="00A96D20" w:rsidP="00460A8C">
      <w:pPr>
        <w:pStyle w:val="23"/>
        <w:spacing w:after="0" w:line="240" w:lineRule="auto"/>
        <w:ind w:left="0" w:firstLine="720"/>
        <w:jc w:val="both"/>
        <w:rPr>
          <w:lang w:val="bg-BG"/>
        </w:rPr>
      </w:pPr>
      <w:r w:rsidRPr="00315F2E">
        <w:rPr>
          <w:lang w:val="bg-BG"/>
        </w:rPr>
        <w:t xml:space="preserve">Интернет адрес: </w:t>
      </w:r>
      <w:hyperlink r:id="rId12" w:history="1">
        <w:r w:rsidRPr="00315F2E">
          <w:rPr>
            <w:lang w:val="bg-BG"/>
          </w:rPr>
          <w:t>http://www.mlsp.government.bg</w:t>
        </w:r>
      </w:hyperlink>
    </w:p>
    <w:p w14:paraId="0E222B9F" w14:textId="77777777" w:rsidR="00A96D20" w:rsidRPr="00315F2E" w:rsidRDefault="00A96D20" w:rsidP="00460A8C">
      <w:pPr>
        <w:pStyle w:val="23"/>
        <w:spacing w:after="0" w:line="240" w:lineRule="auto"/>
        <w:ind w:left="0" w:firstLine="720"/>
        <w:jc w:val="both"/>
        <w:rPr>
          <w:lang w:val="bg-BG"/>
        </w:rPr>
      </w:pPr>
      <w:r w:rsidRPr="00315F2E">
        <w:rPr>
          <w:lang w:val="bg-BG"/>
        </w:rPr>
        <w:t xml:space="preserve">София 1051, ул. Триадица №2 </w:t>
      </w:r>
    </w:p>
    <w:p w14:paraId="198E2082" w14:textId="0130C740" w:rsidR="00746FAD" w:rsidRPr="00315F2E" w:rsidRDefault="00A96D20" w:rsidP="00315F2E">
      <w:pPr>
        <w:pStyle w:val="23"/>
        <w:spacing w:after="0" w:line="240" w:lineRule="auto"/>
        <w:ind w:left="0" w:firstLine="720"/>
        <w:jc w:val="both"/>
        <w:rPr>
          <w:lang w:val="bg-BG"/>
        </w:rPr>
      </w:pPr>
      <w:r w:rsidRPr="00315F2E">
        <w:rPr>
          <w:lang w:val="bg-BG"/>
        </w:rPr>
        <w:t>Телефон: 8119 443</w:t>
      </w:r>
      <w:r w:rsidR="00746FAD" w:rsidRPr="00315F2E">
        <w:rPr>
          <w:b/>
          <w:bCs/>
          <w:lang w:val="bg-BG"/>
        </w:rPr>
        <w:br w:type="page"/>
      </w:r>
    </w:p>
    <w:p w14:paraId="1B4560EA" w14:textId="77777777" w:rsidR="00A96D20" w:rsidRPr="00315F2E" w:rsidRDefault="00A96D20" w:rsidP="00460A8C">
      <w:pPr>
        <w:autoSpaceDE w:val="0"/>
        <w:autoSpaceDN w:val="0"/>
        <w:adjustRightInd w:val="0"/>
        <w:ind w:firstLine="700"/>
        <w:rPr>
          <w:rFonts w:ascii="Times New Roman" w:hAnsi="Times New Roman" w:cs="Times New Roman"/>
          <w:b/>
          <w:bCs/>
          <w:lang w:val="bg-BG"/>
        </w:rPr>
      </w:pPr>
    </w:p>
    <w:p w14:paraId="7C81EB2C" w14:textId="6AAC8128" w:rsidR="00A96D20" w:rsidRPr="00315F2E" w:rsidRDefault="00474845" w:rsidP="00460A8C">
      <w:pPr>
        <w:pStyle w:val="1"/>
      </w:pPr>
      <w:bookmarkStart w:id="7" w:name="_Toc331075207"/>
      <w:r w:rsidRPr="00315F2E">
        <w:t>II. ТЕХНИЧЕСК</w:t>
      </w:r>
      <w:r w:rsidR="00196142" w:rsidRPr="00315F2E">
        <w:t>A</w:t>
      </w:r>
      <w:r w:rsidRPr="00315F2E">
        <w:t xml:space="preserve"> СПЕЦИФИКАЦ</w:t>
      </w:r>
      <w:r w:rsidR="00196142" w:rsidRPr="00315F2E">
        <w:t>ИЯ</w:t>
      </w:r>
      <w:bookmarkEnd w:id="7"/>
    </w:p>
    <w:p w14:paraId="4AAE8819" w14:textId="4FA39FC3" w:rsidR="00746FAD" w:rsidRPr="00315F2E" w:rsidRDefault="00746FAD" w:rsidP="00460A8C">
      <w:pPr>
        <w:rPr>
          <w:rFonts w:ascii="Times New Roman" w:hAnsi="Times New Roman" w:cs="Times New Roman"/>
          <w:b/>
          <w:bCs/>
          <w:lang w:val="bg-BG"/>
        </w:rPr>
      </w:pPr>
      <w:r w:rsidRPr="00315F2E">
        <w:rPr>
          <w:rFonts w:ascii="Times New Roman" w:hAnsi="Times New Roman" w:cs="Times New Roman"/>
          <w:b/>
          <w:bCs/>
          <w:lang w:val="bg-BG"/>
        </w:rPr>
        <w:br w:type="page"/>
      </w:r>
    </w:p>
    <w:p w14:paraId="5334E2DE" w14:textId="77777777" w:rsidR="00474845" w:rsidRPr="00315F2E" w:rsidRDefault="00474845" w:rsidP="00460A8C">
      <w:pPr>
        <w:autoSpaceDE w:val="0"/>
        <w:autoSpaceDN w:val="0"/>
        <w:adjustRightInd w:val="0"/>
        <w:rPr>
          <w:rFonts w:ascii="Times New Roman" w:hAnsi="Times New Roman" w:cs="Times New Roman"/>
          <w:b/>
          <w:bCs/>
          <w:lang w:val="bg-BG"/>
        </w:rPr>
      </w:pPr>
    </w:p>
    <w:p w14:paraId="01F30A52" w14:textId="4872D121" w:rsidR="00C1716D" w:rsidRPr="00315F2E" w:rsidRDefault="00A96D20" w:rsidP="00460A8C">
      <w:pPr>
        <w:pStyle w:val="1"/>
      </w:pPr>
      <w:bookmarkStart w:id="8" w:name="_Toc331075208"/>
      <w:r w:rsidRPr="00315F2E">
        <w:t>ІІ</w:t>
      </w:r>
      <w:r w:rsidR="00746FAD" w:rsidRPr="00315F2E">
        <w:t>I</w:t>
      </w:r>
      <w:r w:rsidRPr="00315F2E">
        <w:t>. ИЗИСКВАНИЯ КЪМ УЧАСТНИЦИТЕ</w:t>
      </w:r>
      <w:bookmarkEnd w:id="8"/>
    </w:p>
    <w:p w14:paraId="4CDB3909" w14:textId="55DC5D45" w:rsidR="00A96D20" w:rsidRPr="00315F2E" w:rsidRDefault="00A96D20" w:rsidP="00460A8C">
      <w:pPr>
        <w:pStyle w:val="2"/>
        <w:rPr>
          <w:lang w:val="bg-BG"/>
        </w:rPr>
      </w:pPr>
      <w:bookmarkStart w:id="9" w:name="_Toc331075209"/>
      <w:r w:rsidRPr="00315F2E">
        <w:rPr>
          <w:lang w:val="bg-BG"/>
        </w:rPr>
        <w:t>Общи изисквания към участниците</w:t>
      </w:r>
      <w:bookmarkEnd w:id="9"/>
    </w:p>
    <w:p w14:paraId="1127E44A" w14:textId="61DBB1E8" w:rsidR="00A96D20" w:rsidRPr="00315F2E" w:rsidRDefault="00A96D20" w:rsidP="00460A8C">
      <w:pPr>
        <w:pStyle w:val="a3"/>
        <w:numPr>
          <w:ilvl w:val="0"/>
          <w:numId w:val="3"/>
        </w:numPr>
        <w:autoSpaceDE w:val="0"/>
        <w:autoSpaceDN w:val="0"/>
        <w:adjustRightInd w:val="0"/>
        <w:ind w:left="0" w:firstLine="588"/>
        <w:jc w:val="both"/>
        <w:rPr>
          <w:rFonts w:ascii="Times New Roman" w:hAnsi="Times New Roman" w:cs="Times New Roman"/>
          <w:lang w:val="bg-BG"/>
        </w:rPr>
      </w:pPr>
      <w:r w:rsidRPr="00315F2E">
        <w:rPr>
          <w:rFonts w:ascii="Times New Roman" w:hAnsi="Times New Roman" w:cs="Times New Roman"/>
          <w:lang w:val="bg-BG"/>
        </w:rPr>
        <w:t xml:space="preserve">В откритата процедура може да участва всяко българско или чуждестранно физическо или юридическо лице, или обединения на такива лица, както и всяко образование, което има право да изпълнява услугите, предмет на поръчката, съгласно законодателството на държавата, в която е </w:t>
      </w:r>
      <w:proofErr w:type="spellStart"/>
      <w:r w:rsidRPr="00315F2E">
        <w:rPr>
          <w:rFonts w:ascii="Times New Roman" w:hAnsi="Times New Roman" w:cs="Times New Roman"/>
          <w:lang w:val="bg-BG"/>
        </w:rPr>
        <w:t>остановено</w:t>
      </w:r>
      <w:proofErr w:type="spellEnd"/>
      <w:r w:rsidRPr="00315F2E">
        <w:rPr>
          <w:rFonts w:ascii="Times New Roman" w:hAnsi="Times New Roman" w:cs="Times New Roman"/>
          <w:lang w:val="bg-BG"/>
        </w:rPr>
        <w:t xml:space="preserve">. Участниците в процедурата трябва да отговарят на изискванията, регламентирани от Закона за обществените поръчки, обявените изисквания от Възложителя в настоящата документация и обявлението за обществената поръчка. </w:t>
      </w:r>
    </w:p>
    <w:p w14:paraId="426DB271" w14:textId="77777777" w:rsidR="00A96D20" w:rsidRPr="00315F2E" w:rsidRDefault="00A96D20" w:rsidP="00460A8C">
      <w:pPr>
        <w:pStyle w:val="a3"/>
        <w:numPr>
          <w:ilvl w:val="0"/>
          <w:numId w:val="3"/>
        </w:numPr>
        <w:autoSpaceDE w:val="0"/>
        <w:autoSpaceDN w:val="0"/>
        <w:adjustRightInd w:val="0"/>
        <w:ind w:left="0" w:firstLine="588"/>
        <w:jc w:val="both"/>
        <w:rPr>
          <w:rFonts w:ascii="Times New Roman" w:hAnsi="Times New Roman" w:cs="Times New Roman"/>
          <w:lang w:val="bg-BG"/>
        </w:rPr>
      </w:pPr>
      <w:r w:rsidRPr="00315F2E">
        <w:rPr>
          <w:rFonts w:ascii="Times New Roman" w:hAnsi="Times New Roman" w:cs="Times New Roman"/>
          <w:lang w:val="bg-BG"/>
        </w:rPr>
        <w:t>Не се допуска до участие в процедурата участник, който не отговаря на законовите изисквания или на някое от условията на Възложителя в тази документация и в обявлението за обществената поръчка.</w:t>
      </w:r>
    </w:p>
    <w:p w14:paraId="2D20ED32" w14:textId="77777777" w:rsidR="00C1716D" w:rsidRPr="00315F2E" w:rsidRDefault="00C1716D" w:rsidP="00460A8C">
      <w:pPr>
        <w:autoSpaceDE w:val="0"/>
        <w:autoSpaceDN w:val="0"/>
        <w:adjustRightInd w:val="0"/>
        <w:ind w:firstLine="697"/>
        <w:rPr>
          <w:rFonts w:ascii="Times New Roman" w:hAnsi="Times New Roman" w:cs="Times New Roman"/>
          <w:lang w:val="bg-BG"/>
        </w:rPr>
      </w:pPr>
    </w:p>
    <w:p w14:paraId="502AA9CE" w14:textId="63385115" w:rsidR="00A96D20" w:rsidRPr="00315F2E" w:rsidRDefault="00A96D20" w:rsidP="00460A8C">
      <w:pPr>
        <w:pStyle w:val="2"/>
        <w:rPr>
          <w:lang w:val="bg-BG"/>
        </w:rPr>
      </w:pPr>
      <w:bookmarkStart w:id="10" w:name="_Toc331075210"/>
      <w:r w:rsidRPr="00315F2E">
        <w:rPr>
          <w:lang w:val="bg-BG"/>
        </w:rPr>
        <w:t>Участник - обединение</w:t>
      </w:r>
      <w:bookmarkEnd w:id="10"/>
    </w:p>
    <w:p w14:paraId="0B461E54" w14:textId="1165C23F" w:rsidR="00746FAD" w:rsidRPr="00315F2E" w:rsidRDefault="00A96D20" w:rsidP="00460A8C">
      <w:pPr>
        <w:pStyle w:val="a3"/>
        <w:numPr>
          <w:ilvl w:val="0"/>
          <w:numId w:val="3"/>
        </w:numPr>
        <w:ind w:left="0" w:firstLine="588"/>
        <w:jc w:val="both"/>
        <w:rPr>
          <w:rFonts w:ascii="Times New Roman" w:hAnsi="Times New Roman" w:cs="Times New Roman"/>
          <w:lang w:val="bg-BG"/>
        </w:rPr>
      </w:pPr>
      <w:r w:rsidRPr="00315F2E">
        <w:rPr>
          <w:rFonts w:ascii="Times New Roman" w:hAnsi="Times New Roman" w:cs="Times New Roman"/>
          <w:lang w:val="bg-BG"/>
        </w:rPr>
        <w:t xml:space="preserve">В случай, че участникът е обединение, което не е юридическо лице, </w:t>
      </w:r>
      <w:r w:rsidR="00442610" w:rsidRPr="00315F2E">
        <w:rPr>
          <w:rFonts w:ascii="Times New Roman" w:hAnsi="Times New Roman" w:cs="Times New Roman"/>
          <w:lang w:val="bg-BG"/>
        </w:rPr>
        <w:t>се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44CE3978" w14:textId="77777777" w:rsidR="009A2EA1" w:rsidRPr="00315F2E" w:rsidRDefault="00442610" w:rsidP="00460A8C">
      <w:pPr>
        <w:pStyle w:val="a3"/>
        <w:numPr>
          <w:ilvl w:val="1"/>
          <w:numId w:val="3"/>
        </w:numPr>
        <w:jc w:val="both"/>
        <w:rPr>
          <w:rFonts w:ascii="Times New Roman" w:hAnsi="Times New Roman" w:cs="Times New Roman"/>
          <w:lang w:val="bg-BG"/>
        </w:rPr>
      </w:pPr>
      <w:r w:rsidRPr="00315F2E">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362C7CEB" w14:textId="77777777" w:rsidR="009A2EA1" w:rsidRPr="00315F2E" w:rsidRDefault="00442610" w:rsidP="00460A8C">
      <w:pPr>
        <w:pStyle w:val="a3"/>
        <w:numPr>
          <w:ilvl w:val="1"/>
          <w:numId w:val="3"/>
        </w:numPr>
        <w:jc w:val="both"/>
        <w:rPr>
          <w:rFonts w:ascii="Times New Roman" w:hAnsi="Times New Roman" w:cs="Times New Roman"/>
          <w:lang w:val="bg-BG"/>
        </w:rPr>
      </w:pPr>
      <w:r w:rsidRPr="00315F2E">
        <w:rPr>
          <w:rFonts w:ascii="Times New Roman" w:hAnsi="Times New Roman" w:cs="Times New Roman"/>
          <w:lang w:val="bg-BG"/>
        </w:rPr>
        <w:t xml:space="preserve">правата и задълженията на </w:t>
      </w:r>
      <w:proofErr w:type="spellStart"/>
      <w:r w:rsidRPr="00315F2E">
        <w:rPr>
          <w:rFonts w:ascii="Times New Roman" w:hAnsi="Times New Roman" w:cs="Times New Roman"/>
          <w:lang w:val="bg-BG"/>
        </w:rPr>
        <w:t>участницте</w:t>
      </w:r>
      <w:proofErr w:type="spellEnd"/>
      <w:r w:rsidRPr="00315F2E">
        <w:rPr>
          <w:rFonts w:ascii="Times New Roman" w:hAnsi="Times New Roman" w:cs="Times New Roman"/>
          <w:lang w:val="bg-BG"/>
        </w:rPr>
        <w:t xml:space="preserve"> в обединението;</w:t>
      </w:r>
    </w:p>
    <w:p w14:paraId="48DBA257" w14:textId="77777777" w:rsidR="009A2EA1" w:rsidRPr="00315F2E" w:rsidRDefault="00442610" w:rsidP="00460A8C">
      <w:pPr>
        <w:pStyle w:val="a3"/>
        <w:numPr>
          <w:ilvl w:val="1"/>
          <w:numId w:val="3"/>
        </w:numPr>
        <w:jc w:val="both"/>
        <w:rPr>
          <w:rFonts w:ascii="Times New Roman" w:hAnsi="Times New Roman" w:cs="Times New Roman"/>
          <w:lang w:val="bg-BG"/>
        </w:rPr>
      </w:pPr>
      <w:r w:rsidRPr="00315F2E">
        <w:rPr>
          <w:rFonts w:ascii="Times New Roman" w:hAnsi="Times New Roman" w:cs="Times New Roman"/>
          <w:lang w:val="bg-BG"/>
        </w:rPr>
        <w:t>разпределението на отговорностите в обединението;</w:t>
      </w:r>
    </w:p>
    <w:p w14:paraId="0016A7A7" w14:textId="77777777" w:rsidR="009A2EA1" w:rsidRPr="00315F2E" w:rsidRDefault="00442610" w:rsidP="00460A8C">
      <w:pPr>
        <w:pStyle w:val="a3"/>
        <w:numPr>
          <w:ilvl w:val="1"/>
          <w:numId w:val="3"/>
        </w:numPr>
        <w:jc w:val="both"/>
        <w:rPr>
          <w:rFonts w:ascii="Times New Roman" w:hAnsi="Times New Roman" w:cs="Times New Roman"/>
          <w:lang w:val="bg-BG"/>
        </w:rPr>
      </w:pPr>
      <w:r w:rsidRPr="00315F2E">
        <w:rPr>
          <w:rFonts w:ascii="Times New Roman" w:hAnsi="Times New Roman" w:cs="Times New Roman"/>
          <w:lang w:val="bg-BG"/>
        </w:rPr>
        <w:t>дейностите, които ще изпълнява всеки член на обединението;</w:t>
      </w:r>
    </w:p>
    <w:p w14:paraId="67850C01" w14:textId="002A4FF1" w:rsidR="00772220" w:rsidRPr="00315F2E" w:rsidRDefault="00442610" w:rsidP="00460A8C">
      <w:pPr>
        <w:pStyle w:val="a3"/>
        <w:numPr>
          <w:ilvl w:val="1"/>
          <w:numId w:val="3"/>
        </w:numPr>
        <w:jc w:val="both"/>
        <w:rPr>
          <w:rFonts w:ascii="Times New Roman" w:hAnsi="Times New Roman" w:cs="Times New Roman"/>
          <w:lang w:val="bg-BG"/>
        </w:rPr>
      </w:pPr>
      <w:r w:rsidRPr="00315F2E">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A96D20" w:rsidRPr="00315F2E">
        <w:rPr>
          <w:rFonts w:ascii="Times New Roman" w:hAnsi="Times New Roman" w:cs="Times New Roman"/>
          <w:bCs/>
          <w:lang w:val="bg-BG"/>
        </w:rPr>
        <w:t>.</w:t>
      </w:r>
      <w:r w:rsidR="00A96D20" w:rsidRPr="00315F2E">
        <w:rPr>
          <w:rFonts w:ascii="Times New Roman" w:hAnsi="Times New Roman" w:cs="Times New Roman"/>
          <w:lang w:val="bg-BG"/>
        </w:rPr>
        <w:t xml:space="preserve"> </w:t>
      </w:r>
    </w:p>
    <w:p w14:paraId="6C345194" w14:textId="77777777" w:rsidR="009A2EA1" w:rsidRPr="00315F2E" w:rsidRDefault="009A2EA1" w:rsidP="00460A8C">
      <w:pPr>
        <w:autoSpaceDE w:val="0"/>
        <w:autoSpaceDN w:val="0"/>
        <w:adjustRightInd w:val="0"/>
        <w:ind w:firstLine="697"/>
        <w:rPr>
          <w:rFonts w:ascii="Times New Roman" w:hAnsi="Times New Roman" w:cs="Times New Roman"/>
          <w:lang w:val="bg-BG"/>
        </w:rPr>
      </w:pPr>
    </w:p>
    <w:p w14:paraId="580AACAA" w14:textId="0B8E4687" w:rsidR="00A96D20" w:rsidRPr="00315F2E" w:rsidRDefault="00A96D20" w:rsidP="00460A8C">
      <w:pPr>
        <w:pStyle w:val="2"/>
        <w:rPr>
          <w:lang w:val="bg-BG"/>
        </w:rPr>
      </w:pPr>
      <w:bookmarkStart w:id="11" w:name="_Toc331075211"/>
      <w:r w:rsidRPr="00315F2E">
        <w:rPr>
          <w:lang w:val="bg-BG"/>
        </w:rPr>
        <w:t>Подизпълнители</w:t>
      </w:r>
      <w:bookmarkEnd w:id="11"/>
    </w:p>
    <w:p w14:paraId="2C8EDFA2" w14:textId="66A08FE8" w:rsidR="00A96D20" w:rsidRPr="00315F2E" w:rsidRDefault="00A96D20" w:rsidP="00460A8C">
      <w:pPr>
        <w:pStyle w:val="a3"/>
        <w:numPr>
          <w:ilvl w:val="0"/>
          <w:numId w:val="3"/>
        </w:numPr>
        <w:autoSpaceDE w:val="0"/>
        <w:autoSpaceDN w:val="0"/>
        <w:adjustRightInd w:val="0"/>
        <w:ind w:left="0" w:firstLine="851"/>
        <w:jc w:val="both"/>
        <w:rPr>
          <w:rFonts w:ascii="Times New Roman" w:hAnsi="Times New Roman" w:cs="Times New Roman"/>
          <w:lang w:val="bg-BG"/>
        </w:rPr>
      </w:pPr>
      <w:r w:rsidRPr="00315F2E">
        <w:rPr>
          <w:rFonts w:ascii="Times New Roman" w:hAnsi="Times New Roman" w:cs="Times New Roman"/>
          <w:lang w:val="bg-BG"/>
        </w:rPr>
        <w:t xml:space="preserve">Всеки участник в процедурата за възлагане на обществена поръчка е длъжен да заяви дали при изпълнението на поръчката ще използва подизпълнители, </w:t>
      </w:r>
      <w:r w:rsidR="00982EDF" w:rsidRPr="00315F2E">
        <w:rPr>
          <w:rFonts w:ascii="Times New Roman" w:hAnsi="Times New Roman" w:cs="Times New Roman"/>
          <w:lang w:val="bg-BG"/>
        </w:rPr>
        <w:t xml:space="preserve">вида </w:t>
      </w:r>
      <w:r w:rsidR="00746FAD" w:rsidRPr="00315F2E">
        <w:rPr>
          <w:rFonts w:ascii="Times New Roman" w:hAnsi="Times New Roman" w:cs="Times New Roman"/>
          <w:lang w:val="bg-BG"/>
        </w:rPr>
        <w:t xml:space="preserve">и </w:t>
      </w:r>
      <w:r w:rsidRPr="00315F2E">
        <w:rPr>
          <w:rFonts w:ascii="Times New Roman" w:hAnsi="Times New Roman" w:cs="Times New Roman"/>
          <w:lang w:val="bg-BG"/>
        </w:rPr>
        <w:t>дела на тяхното участие.</w:t>
      </w:r>
    </w:p>
    <w:p w14:paraId="6950CC0D" w14:textId="77777777" w:rsidR="004F751A" w:rsidRPr="00315F2E" w:rsidRDefault="00982EDF" w:rsidP="00460A8C">
      <w:pPr>
        <w:pStyle w:val="a3"/>
        <w:numPr>
          <w:ilvl w:val="0"/>
          <w:numId w:val="3"/>
        </w:numPr>
        <w:autoSpaceDE w:val="0"/>
        <w:autoSpaceDN w:val="0"/>
        <w:adjustRightInd w:val="0"/>
        <w:ind w:left="0" w:firstLine="851"/>
        <w:jc w:val="both"/>
        <w:rPr>
          <w:rFonts w:ascii="Times New Roman" w:hAnsi="Times New Roman" w:cs="Times New Roman"/>
          <w:lang w:val="bg-BG"/>
        </w:rPr>
      </w:pPr>
      <w:r w:rsidRPr="00315F2E">
        <w:rPr>
          <w:rFonts w:ascii="Times New Roman" w:hAnsi="Times New Roman" w:cs="Times New Roman"/>
          <w:lang w:val="bg-BG"/>
        </w:rPr>
        <w:t>В случай, че участникът в процедурата ще използва един или повече подизпълнители, той трябва да</w:t>
      </w:r>
      <w:r w:rsidR="00990697" w:rsidRPr="00315F2E">
        <w:rPr>
          <w:rFonts w:ascii="Times New Roman" w:hAnsi="Times New Roman" w:cs="Times New Roman"/>
          <w:lang w:val="bg-BG"/>
        </w:rPr>
        <w:t xml:space="preserve"> представи</w:t>
      </w:r>
      <w:r w:rsidRPr="00315F2E">
        <w:rPr>
          <w:rFonts w:ascii="Times New Roman" w:hAnsi="Times New Roman" w:cs="Times New Roman"/>
          <w:lang w:val="bg-BG"/>
        </w:rPr>
        <w:t xml:space="preserve">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който ще изпълняват, и за тях да не са налице основания за отстраняване от процедурата. </w:t>
      </w:r>
    </w:p>
    <w:p w14:paraId="2F6AA3FA" w14:textId="5BB0F1C7" w:rsidR="003121B8" w:rsidRPr="00315F2E" w:rsidRDefault="00982EDF" w:rsidP="00460A8C">
      <w:pPr>
        <w:pStyle w:val="a3"/>
        <w:numPr>
          <w:ilvl w:val="0"/>
          <w:numId w:val="3"/>
        </w:numPr>
        <w:autoSpaceDE w:val="0"/>
        <w:autoSpaceDN w:val="0"/>
        <w:adjustRightInd w:val="0"/>
        <w:ind w:left="0" w:firstLine="851"/>
        <w:jc w:val="both"/>
        <w:rPr>
          <w:rFonts w:ascii="Times New Roman" w:hAnsi="Times New Roman" w:cs="Times New Roman"/>
          <w:lang w:val="bg-BG"/>
        </w:rPr>
      </w:pPr>
      <w:r w:rsidRPr="00315F2E">
        <w:rPr>
          <w:rFonts w:ascii="Times New Roman" w:hAnsi="Times New Roman" w:cs="Times New Roman"/>
          <w:lang w:val="bg-BG"/>
        </w:rPr>
        <w:t xml:space="preserve">Възложителят има право да изисква замяна на подизпълнител, който не отговаря на тези условия. </w:t>
      </w:r>
    </w:p>
    <w:p w14:paraId="6026D201" w14:textId="75E45258" w:rsidR="00982EDF" w:rsidRPr="00315F2E" w:rsidRDefault="00982EDF"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4D02578" w14:textId="77777777" w:rsidR="009A2EA1" w:rsidRPr="00315F2E" w:rsidRDefault="00982EDF" w:rsidP="00460A8C">
      <w:pPr>
        <w:pStyle w:val="a3"/>
        <w:widowControl w:val="0"/>
        <w:numPr>
          <w:ilvl w:val="1"/>
          <w:numId w:val="3"/>
        </w:numPr>
        <w:autoSpaceDE w:val="0"/>
        <w:autoSpaceDN w:val="0"/>
        <w:adjustRightInd w:val="0"/>
        <w:spacing w:after="240"/>
        <w:jc w:val="both"/>
        <w:rPr>
          <w:rFonts w:ascii="Times New Roman" w:hAnsi="Times New Roman" w:cs="Times New Roman"/>
          <w:lang w:val="bg-BG"/>
        </w:rPr>
      </w:pPr>
      <w:r w:rsidRPr="00315F2E">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4DF46A7B" w14:textId="77777777" w:rsidR="009A2EA1" w:rsidRPr="00315F2E" w:rsidRDefault="00982EDF" w:rsidP="00460A8C">
      <w:pPr>
        <w:pStyle w:val="a3"/>
        <w:widowControl w:val="0"/>
        <w:numPr>
          <w:ilvl w:val="1"/>
          <w:numId w:val="3"/>
        </w:numPr>
        <w:autoSpaceDE w:val="0"/>
        <w:autoSpaceDN w:val="0"/>
        <w:adjustRightInd w:val="0"/>
        <w:spacing w:after="240"/>
        <w:jc w:val="both"/>
        <w:rPr>
          <w:rFonts w:ascii="Times New Roman" w:hAnsi="Times New Roman" w:cs="Times New Roman"/>
          <w:lang w:val="bg-BG"/>
        </w:rPr>
      </w:pPr>
      <w:r w:rsidRPr="00315F2E">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315F2E">
        <w:rPr>
          <w:rFonts w:ascii="Times New Roman" w:hAnsi="Times New Roman" w:cs="Times New Roman"/>
          <w:lang w:val="bg-BG"/>
        </w:rPr>
        <w:t>деи</w:t>
      </w:r>
      <w:proofErr w:type="spellEnd"/>
      <w:r w:rsidRPr="00315F2E">
        <w:rPr>
          <w:rFonts w:ascii="Times New Roman" w:hAnsi="Times New Roman" w:cs="Times New Roman"/>
          <w:lang w:val="bg-BG"/>
        </w:rPr>
        <w:t>̆</w:t>
      </w:r>
      <w:proofErr w:type="spellStart"/>
      <w:r w:rsidRPr="00315F2E">
        <w:rPr>
          <w:rFonts w:ascii="Times New Roman" w:hAnsi="Times New Roman" w:cs="Times New Roman"/>
          <w:lang w:val="bg-BG"/>
        </w:rPr>
        <w:t>ностите</w:t>
      </w:r>
      <w:proofErr w:type="spellEnd"/>
      <w:r w:rsidRPr="00315F2E">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315F2E">
        <w:rPr>
          <w:rFonts w:ascii="Times New Roman" w:hAnsi="Times New Roman" w:cs="Times New Roman"/>
          <w:lang w:val="bg-BG"/>
        </w:rPr>
        <w:t>деи</w:t>
      </w:r>
      <w:proofErr w:type="spellEnd"/>
      <w:r w:rsidRPr="00315F2E">
        <w:rPr>
          <w:rFonts w:ascii="Times New Roman" w:hAnsi="Times New Roman" w:cs="Times New Roman"/>
          <w:lang w:val="bg-BG"/>
        </w:rPr>
        <w:t>̆</w:t>
      </w:r>
      <w:proofErr w:type="spellStart"/>
      <w:r w:rsidRPr="00315F2E">
        <w:rPr>
          <w:rFonts w:ascii="Times New Roman" w:hAnsi="Times New Roman" w:cs="Times New Roman"/>
          <w:lang w:val="bg-BG"/>
        </w:rPr>
        <w:t>ности</w:t>
      </w:r>
      <w:proofErr w:type="spellEnd"/>
      <w:r w:rsidRPr="00315F2E">
        <w:rPr>
          <w:rFonts w:ascii="Times New Roman" w:hAnsi="Times New Roman" w:cs="Times New Roman"/>
          <w:lang w:val="bg-BG"/>
        </w:rPr>
        <w:t xml:space="preserve">. </w:t>
      </w:r>
    </w:p>
    <w:p w14:paraId="5110036E" w14:textId="77777777" w:rsidR="009A2EA1" w:rsidRPr="00315F2E" w:rsidRDefault="00982EDF"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lastRenderedPageBreak/>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по-горе. </w:t>
      </w:r>
    </w:p>
    <w:p w14:paraId="6A4FB15A" w14:textId="6E60812E" w:rsidR="00982EDF" w:rsidRPr="00315F2E" w:rsidRDefault="003121B8"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t xml:space="preserve">Правилата, приложими за директните плащания към </w:t>
      </w:r>
      <w:proofErr w:type="spellStart"/>
      <w:r w:rsidRPr="00315F2E">
        <w:rPr>
          <w:rFonts w:ascii="Times New Roman" w:hAnsi="Times New Roman" w:cs="Times New Roman"/>
          <w:lang w:val="bg-BG"/>
        </w:rPr>
        <w:t>подизъплнителите</w:t>
      </w:r>
      <w:proofErr w:type="spellEnd"/>
      <w:r w:rsidRPr="00315F2E">
        <w:rPr>
          <w:rFonts w:ascii="Times New Roman" w:hAnsi="Times New Roman" w:cs="Times New Roman"/>
          <w:lang w:val="bg-BG"/>
        </w:rPr>
        <w:t xml:space="preserve"> са посочени в раздел “Договор за </w:t>
      </w:r>
      <w:proofErr w:type="spellStart"/>
      <w:r w:rsidRPr="00315F2E">
        <w:rPr>
          <w:rFonts w:ascii="Times New Roman" w:hAnsi="Times New Roman" w:cs="Times New Roman"/>
          <w:lang w:val="bg-BG"/>
        </w:rPr>
        <w:t>подизпълнение</w:t>
      </w:r>
      <w:proofErr w:type="spellEnd"/>
      <w:r w:rsidRPr="00315F2E">
        <w:rPr>
          <w:rFonts w:ascii="Times New Roman" w:hAnsi="Times New Roman" w:cs="Times New Roman"/>
          <w:lang w:val="bg-BG"/>
        </w:rPr>
        <w:t>” от настоящата документация.</w:t>
      </w:r>
    </w:p>
    <w:p w14:paraId="2F56762C" w14:textId="77777777" w:rsidR="00ED49CC" w:rsidRPr="00315F2E" w:rsidRDefault="00ED49CC" w:rsidP="00460A8C">
      <w:pPr>
        <w:pStyle w:val="2"/>
        <w:rPr>
          <w:rFonts w:ascii="Times New Roman" w:hAnsi="Times New Roman" w:cs="Times New Roman"/>
          <w:lang w:val="bg-BG"/>
        </w:rPr>
      </w:pPr>
      <w:bookmarkStart w:id="12" w:name="_Toc327358660"/>
      <w:bookmarkStart w:id="13" w:name="_Toc331075212"/>
      <w:r w:rsidRPr="00315F2E">
        <w:rPr>
          <w:rFonts w:ascii="Times New Roman" w:hAnsi="Times New Roman" w:cs="Times New Roman"/>
          <w:lang w:val="bg-BG"/>
        </w:rPr>
        <w:t>Използване на капацитета на трети лица</w:t>
      </w:r>
      <w:bookmarkEnd w:id="12"/>
      <w:bookmarkEnd w:id="13"/>
      <w:r w:rsidRPr="00315F2E">
        <w:rPr>
          <w:rFonts w:ascii="Times New Roman" w:hAnsi="Times New Roman" w:cs="Times New Roman"/>
          <w:lang w:val="bg-BG"/>
        </w:rPr>
        <w:t xml:space="preserve"> </w:t>
      </w:r>
    </w:p>
    <w:p w14:paraId="23003DEB" w14:textId="77777777" w:rsidR="00ED49CC" w:rsidRPr="00315F2E" w:rsidRDefault="00ED49CC"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t xml:space="preserve">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B54223B" w14:textId="77777777" w:rsidR="00ED49CC" w:rsidRPr="00315F2E" w:rsidRDefault="00ED49CC"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5B224AC" w14:textId="77777777" w:rsidR="00ED49CC" w:rsidRPr="00315F2E" w:rsidRDefault="00ED49CC"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t xml:space="preserve">В случай, че участникът се позовава на капацитета на трети лица, </w:t>
      </w:r>
      <w:proofErr w:type="spellStart"/>
      <w:r w:rsidRPr="00315F2E">
        <w:rPr>
          <w:rFonts w:ascii="Times New Roman" w:hAnsi="Times New Roman" w:cs="Times New Roman"/>
          <w:lang w:val="bg-BG"/>
        </w:rPr>
        <w:t>тои</w:t>
      </w:r>
      <w:proofErr w:type="spellEnd"/>
      <w:r w:rsidRPr="00315F2E">
        <w:rPr>
          <w:rFonts w:ascii="Times New Roman" w:hAnsi="Times New Roman" w:cs="Times New Roman"/>
          <w:lang w:val="bg-BG"/>
        </w:rPr>
        <w:t>̆ трябва да може да докаже, че ще разполага с техните ресурси, като представи документи за поетите от третите лица задължения.</w:t>
      </w:r>
      <w:r w:rsidRPr="00315F2E">
        <w:rPr>
          <w:rFonts w:ascii="Arial" w:hAnsi="Arial" w:cs="Arial"/>
          <w:sz w:val="32"/>
          <w:szCs w:val="32"/>
        </w:rPr>
        <w:t xml:space="preserve"> </w:t>
      </w:r>
    </w:p>
    <w:p w14:paraId="5E35C242" w14:textId="77777777" w:rsidR="00ED49CC" w:rsidRPr="00315F2E" w:rsidRDefault="00ED49CC"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0665B21C" w14:textId="39BD7ABA" w:rsidR="00746FAD" w:rsidRPr="00315F2E" w:rsidRDefault="00ED49CC"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t>Възложителят изисква от участника да замени посоченото от него трето лице, ако то не отговаря на някое от условията, посочени по-горе.</w:t>
      </w:r>
    </w:p>
    <w:p w14:paraId="7FED6BE3" w14:textId="08A0D53F" w:rsidR="00982EDF" w:rsidRPr="00315F2E" w:rsidRDefault="00982EDF" w:rsidP="00460A8C">
      <w:pPr>
        <w:pStyle w:val="2"/>
        <w:rPr>
          <w:lang w:val="bg-BG"/>
        </w:rPr>
      </w:pPr>
      <w:bookmarkStart w:id="14" w:name="_Toc331075213"/>
      <w:r w:rsidRPr="00315F2E">
        <w:rPr>
          <w:lang w:val="bg-BG"/>
        </w:rPr>
        <w:t>Лично състояние на участниците</w:t>
      </w:r>
      <w:bookmarkEnd w:id="14"/>
    </w:p>
    <w:p w14:paraId="4449F941" w14:textId="256F31B1" w:rsidR="00245F98" w:rsidRPr="00315F2E" w:rsidRDefault="00982EDF"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t xml:space="preserve">Възложителят отстранява от участие в процедурата участник, </w:t>
      </w:r>
      <w:r w:rsidR="00245F98" w:rsidRPr="00315F2E">
        <w:rPr>
          <w:rFonts w:ascii="Times New Roman" w:hAnsi="Times New Roman" w:cs="Times New Roman"/>
          <w:lang w:val="bg-BG"/>
        </w:rPr>
        <w:t>за когото са налице обстоятелствата по чл. 54, ал. 1</w:t>
      </w:r>
      <w:r w:rsidR="00BF70C3" w:rsidRPr="00315F2E">
        <w:rPr>
          <w:rFonts w:ascii="Times New Roman" w:hAnsi="Times New Roman" w:cs="Times New Roman"/>
          <w:lang w:val="bg-BG"/>
        </w:rPr>
        <w:t xml:space="preserve"> от ЗОП</w:t>
      </w:r>
      <w:r w:rsidR="00245F98" w:rsidRPr="00315F2E">
        <w:rPr>
          <w:rFonts w:ascii="Times New Roman" w:hAnsi="Times New Roman" w:cs="Times New Roman"/>
          <w:lang w:val="bg-BG"/>
        </w:rPr>
        <w:t>. Участникът се отстранява и в случаите, когато е обединение и за член на обединението е налице някое от основанията за отстраняване.</w:t>
      </w:r>
    </w:p>
    <w:p w14:paraId="00E4DE1A" w14:textId="3571EEF8" w:rsidR="00EB4D41" w:rsidRPr="00315F2E" w:rsidRDefault="00EB4D41" w:rsidP="00460A8C">
      <w:pPr>
        <w:pStyle w:val="a3"/>
        <w:widowControl w:val="0"/>
        <w:numPr>
          <w:ilvl w:val="0"/>
          <w:numId w:val="3"/>
        </w:numPr>
        <w:autoSpaceDE w:val="0"/>
        <w:autoSpaceDN w:val="0"/>
        <w:adjustRightInd w:val="0"/>
        <w:spacing w:after="240"/>
        <w:ind w:left="0" w:firstLine="851"/>
        <w:jc w:val="both"/>
        <w:rPr>
          <w:rFonts w:ascii="Times New Roman" w:hAnsi="Times New Roman" w:cs="Times New Roman"/>
          <w:lang w:val="bg-BG"/>
        </w:rPr>
      </w:pPr>
      <w:r w:rsidRPr="00315F2E">
        <w:rPr>
          <w:rFonts w:ascii="Times New Roman" w:hAnsi="Times New Roman" w:cs="Times New Roman"/>
          <w:lang w:val="bg-BG"/>
        </w:rPr>
        <w:t xml:space="preserve">Обстоятелствата, които съставляват основания за отстраняване, не трябва да са налице спрямо под-изпълнителите и спрямо всяко трето лице, на чийто капацитет се позовава участника. В случай, че за някое от тези лица е налице основание за отстраняване, възложителят изисква участникът да замени посоченото от него трето лице или подизпълнител. </w:t>
      </w:r>
    </w:p>
    <w:p w14:paraId="6BA47C37" w14:textId="77777777" w:rsidR="00245F98" w:rsidRPr="00315F2E" w:rsidRDefault="00245F98" w:rsidP="00460A8C">
      <w:pPr>
        <w:jc w:val="both"/>
        <w:rPr>
          <w:rFonts w:ascii="Times New Roman" w:hAnsi="Times New Roman" w:cs="Times New Roman"/>
          <w:lang w:val="bg-BG"/>
        </w:rPr>
      </w:pPr>
    </w:p>
    <w:tbl>
      <w:tblPr>
        <w:tblStyle w:val="af5"/>
        <w:tblW w:w="0" w:type="auto"/>
        <w:tblInd w:w="72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75"/>
        <w:gridCol w:w="6237"/>
        <w:gridCol w:w="1604"/>
      </w:tblGrid>
      <w:tr w:rsidR="00245F98" w:rsidRPr="00315F2E" w14:paraId="4B599410" w14:textId="77777777" w:rsidTr="00245F98">
        <w:tc>
          <w:tcPr>
            <w:tcW w:w="6912" w:type="dxa"/>
            <w:gridSpan w:val="2"/>
            <w:shd w:val="clear" w:color="auto" w:fill="DBE5F1" w:themeFill="accent1" w:themeFillTint="33"/>
            <w:vAlign w:val="center"/>
          </w:tcPr>
          <w:p w14:paraId="4C51BC4E" w14:textId="77777777" w:rsidR="00245F98" w:rsidRPr="00315F2E" w:rsidRDefault="00245F98" w:rsidP="00460A8C">
            <w:pPr>
              <w:jc w:val="center"/>
              <w:rPr>
                <w:rFonts w:ascii="Times New Roman" w:hAnsi="Times New Roman" w:cs="Times New Roman"/>
                <w:b/>
                <w:color w:val="1F497D" w:themeColor="text2"/>
                <w:lang w:val="bg-BG"/>
              </w:rPr>
            </w:pPr>
          </w:p>
          <w:p w14:paraId="76B1CAEF" w14:textId="77777777" w:rsidR="00245F98" w:rsidRPr="00315F2E" w:rsidRDefault="00245F98" w:rsidP="00460A8C">
            <w:pPr>
              <w:jc w:val="center"/>
              <w:rPr>
                <w:rFonts w:ascii="Times New Roman" w:hAnsi="Times New Roman" w:cs="Times New Roman"/>
                <w:b/>
                <w:color w:val="1F497D" w:themeColor="text2"/>
                <w:lang w:val="bg-BG"/>
              </w:rPr>
            </w:pPr>
            <w:r w:rsidRPr="00315F2E">
              <w:rPr>
                <w:rFonts w:ascii="Times New Roman" w:hAnsi="Times New Roman" w:cs="Times New Roman"/>
                <w:b/>
                <w:color w:val="1F497D" w:themeColor="text2"/>
                <w:lang w:val="bg-BG"/>
              </w:rPr>
              <w:t>Обстоятелства, при които участникът се отстранява от участие в процедурата</w:t>
            </w:r>
          </w:p>
          <w:p w14:paraId="1DC3216C" w14:textId="77777777" w:rsidR="00245F98" w:rsidRPr="00315F2E" w:rsidRDefault="00245F98" w:rsidP="00460A8C">
            <w:pPr>
              <w:jc w:val="center"/>
              <w:rPr>
                <w:rFonts w:ascii="Times New Roman" w:hAnsi="Times New Roman" w:cs="Times New Roman"/>
                <w:b/>
                <w:color w:val="1F497D" w:themeColor="text2"/>
                <w:lang w:val="bg-BG"/>
              </w:rPr>
            </w:pPr>
          </w:p>
        </w:tc>
        <w:tc>
          <w:tcPr>
            <w:tcW w:w="1604" w:type="dxa"/>
            <w:shd w:val="clear" w:color="auto" w:fill="DBE5F1" w:themeFill="accent1" w:themeFillTint="33"/>
            <w:vAlign w:val="center"/>
          </w:tcPr>
          <w:p w14:paraId="61E5E39B" w14:textId="77777777" w:rsidR="00245F98" w:rsidRPr="00315F2E" w:rsidRDefault="00245F98" w:rsidP="00460A8C">
            <w:pPr>
              <w:jc w:val="center"/>
              <w:rPr>
                <w:rFonts w:ascii="Times New Roman" w:hAnsi="Times New Roman" w:cs="Times New Roman"/>
                <w:b/>
                <w:color w:val="1F497D" w:themeColor="text2"/>
                <w:lang w:val="bg-BG"/>
              </w:rPr>
            </w:pPr>
            <w:r w:rsidRPr="00315F2E">
              <w:rPr>
                <w:rFonts w:ascii="Times New Roman" w:hAnsi="Times New Roman" w:cs="Times New Roman"/>
                <w:b/>
                <w:color w:val="1F497D" w:themeColor="text2"/>
                <w:lang w:val="bg-BG"/>
              </w:rPr>
              <w:t>Правно основание</w:t>
            </w:r>
          </w:p>
        </w:tc>
      </w:tr>
      <w:tr w:rsidR="00245F98" w:rsidRPr="00315F2E" w14:paraId="42D1A8EC" w14:textId="77777777" w:rsidTr="00245F98">
        <w:tc>
          <w:tcPr>
            <w:tcW w:w="675" w:type="dxa"/>
          </w:tcPr>
          <w:p w14:paraId="46921316" w14:textId="77777777" w:rsidR="00245F98" w:rsidRPr="00315F2E" w:rsidRDefault="00245F98" w:rsidP="00460A8C">
            <w:pPr>
              <w:pStyle w:val="a3"/>
              <w:numPr>
                <w:ilvl w:val="0"/>
                <w:numId w:val="4"/>
              </w:numPr>
              <w:rPr>
                <w:rFonts w:ascii="Times New Roman" w:hAnsi="Times New Roman" w:cs="Times New Roman"/>
                <w:lang w:val="bg-BG"/>
              </w:rPr>
            </w:pPr>
          </w:p>
        </w:tc>
        <w:tc>
          <w:tcPr>
            <w:tcW w:w="6237" w:type="dxa"/>
          </w:tcPr>
          <w:p w14:paraId="6CF314B2"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 xml:space="preserve">Лицето е осъдено с влязла в сила присъда, освен ако е реабилитиран, за престъпление по </w:t>
            </w:r>
            <w:hyperlink r:id="rId13" w:anchor="p27695336" w:history="1">
              <w:r w:rsidRPr="00315F2E">
                <w:rPr>
                  <w:rFonts w:ascii="Times New Roman" w:hAnsi="Times New Roman" w:cs="Times New Roman"/>
                  <w:lang w:val="bg-BG"/>
                </w:rPr>
                <w:t>чл. 108а</w:t>
              </w:r>
            </w:hyperlink>
            <w:r w:rsidRPr="00315F2E">
              <w:rPr>
                <w:rFonts w:ascii="Times New Roman" w:hAnsi="Times New Roman" w:cs="Times New Roman"/>
                <w:lang w:val="bg-BG"/>
              </w:rPr>
              <w:t xml:space="preserve">, </w:t>
            </w:r>
            <w:hyperlink r:id="rId14" w:anchor="p27695350" w:history="1">
              <w:r w:rsidRPr="00315F2E">
                <w:rPr>
                  <w:rFonts w:ascii="Times New Roman" w:hAnsi="Times New Roman" w:cs="Times New Roman"/>
                  <w:lang w:val="bg-BG"/>
                </w:rPr>
                <w:t>чл. 159а</w:t>
              </w:r>
            </w:hyperlink>
            <w:r w:rsidRPr="00315F2E">
              <w:rPr>
                <w:rFonts w:ascii="Times New Roman" w:hAnsi="Times New Roman" w:cs="Times New Roman"/>
                <w:lang w:val="bg-BG"/>
              </w:rPr>
              <w:t xml:space="preserve"> – </w:t>
            </w:r>
            <w:hyperlink r:id="rId15" w:anchor="p27695353" w:history="1">
              <w:r w:rsidRPr="00315F2E">
                <w:rPr>
                  <w:rFonts w:ascii="Times New Roman" w:hAnsi="Times New Roman" w:cs="Times New Roman"/>
                  <w:lang w:val="bg-BG"/>
                </w:rPr>
                <w:t>159г</w:t>
              </w:r>
            </w:hyperlink>
            <w:r w:rsidRPr="00315F2E">
              <w:rPr>
                <w:rFonts w:ascii="Times New Roman" w:hAnsi="Times New Roman" w:cs="Times New Roman"/>
                <w:lang w:val="bg-BG"/>
              </w:rPr>
              <w:t xml:space="preserve">, </w:t>
            </w:r>
            <w:hyperlink r:id="rId16" w:anchor="p27695373" w:history="1">
              <w:r w:rsidRPr="00315F2E">
                <w:rPr>
                  <w:rFonts w:ascii="Times New Roman" w:hAnsi="Times New Roman" w:cs="Times New Roman"/>
                  <w:lang w:val="bg-BG"/>
                </w:rPr>
                <w:t>чл. 172</w:t>
              </w:r>
            </w:hyperlink>
            <w:r w:rsidRPr="00315F2E">
              <w:rPr>
                <w:rFonts w:ascii="Times New Roman" w:hAnsi="Times New Roman" w:cs="Times New Roman"/>
                <w:lang w:val="bg-BG"/>
              </w:rPr>
              <w:t xml:space="preserve">, </w:t>
            </w:r>
            <w:hyperlink r:id="rId17" w:anchor="p27695396" w:history="1">
              <w:r w:rsidRPr="00315F2E">
                <w:rPr>
                  <w:rFonts w:ascii="Times New Roman" w:hAnsi="Times New Roman" w:cs="Times New Roman"/>
                  <w:lang w:val="bg-BG"/>
                </w:rPr>
                <w:t>чл. 192а</w:t>
              </w:r>
            </w:hyperlink>
            <w:r w:rsidRPr="00315F2E">
              <w:rPr>
                <w:rFonts w:ascii="Times New Roman" w:hAnsi="Times New Roman" w:cs="Times New Roman"/>
                <w:lang w:val="bg-BG"/>
              </w:rPr>
              <w:t xml:space="preserve">, </w:t>
            </w:r>
            <w:hyperlink r:id="rId18" w:anchor="p27695400" w:history="1">
              <w:r w:rsidRPr="00315F2E">
                <w:rPr>
                  <w:rFonts w:ascii="Times New Roman" w:hAnsi="Times New Roman" w:cs="Times New Roman"/>
                  <w:lang w:val="bg-BG"/>
                </w:rPr>
                <w:t>чл. 194</w:t>
              </w:r>
            </w:hyperlink>
            <w:r w:rsidRPr="00315F2E">
              <w:rPr>
                <w:rFonts w:ascii="Times New Roman" w:hAnsi="Times New Roman" w:cs="Times New Roman"/>
                <w:lang w:val="bg-BG"/>
              </w:rPr>
              <w:t xml:space="preserve"> – </w:t>
            </w:r>
            <w:hyperlink r:id="rId19" w:anchor="p27695429" w:history="1">
              <w:r w:rsidRPr="00315F2E">
                <w:rPr>
                  <w:rFonts w:ascii="Times New Roman" w:hAnsi="Times New Roman" w:cs="Times New Roman"/>
                  <w:lang w:val="bg-BG"/>
                </w:rPr>
                <w:t>217</w:t>
              </w:r>
            </w:hyperlink>
            <w:r w:rsidRPr="00315F2E">
              <w:rPr>
                <w:rFonts w:ascii="Times New Roman" w:hAnsi="Times New Roman" w:cs="Times New Roman"/>
                <w:lang w:val="bg-BG"/>
              </w:rPr>
              <w:t xml:space="preserve">, </w:t>
            </w:r>
            <w:hyperlink r:id="rId20" w:anchor="p27695435" w:history="1">
              <w:r w:rsidRPr="00315F2E">
                <w:rPr>
                  <w:rFonts w:ascii="Times New Roman" w:hAnsi="Times New Roman" w:cs="Times New Roman"/>
                  <w:lang w:val="bg-BG"/>
                </w:rPr>
                <w:t>чл. 219</w:t>
              </w:r>
            </w:hyperlink>
            <w:r w:rsidRPr="00315F2E">
              <w:rPr>
                <w:rFonts w:ascii="Times New Roman" w:hAnsi="Times New Roman" w:cs="Times New Roman"/>
                <w:lang w:val="bg-BG"/>
              </w:rPr>
              <w:t xml:space="preserve"> – </w:t>
            </w:r>
            <w:hyperlink r:id="rId21" w:anchor="p27695481" w:history="1">
              <w:r w:rsidRPr="00315F2E">
                <w:rPr>
                  <w:rFonts w:ascii="Times New Roman" w:hAnsi="Times New Roman" w:cs="Times New Roman"/>
                  <w:lang w:val="bg-BG"/>
                </w:rPr>
                <w:t>252</w:t>
              </w:r>
            </w:hyperlink>
            <w:r w:rsidRPr="00315F2E">
              <w:rPr>
                <w:rFonts w:ascii="Times New Roman" w:hAnsi="Times New Roman" w:cs="Times New Roman"/>
                <w:lang w:val="bg-BG"/>
              </w:rPr>
              <w:t xml:space="preserve">, </w:t>
            </w:r>
            <w:hyperlink r:id="rId22" w:anchor="p27695483" w:history="1">
              <w:r w:rsidRPr="00315F2E">
                <w:rPr>
                  <w:rFonts w:ascii="Times New Roman" w:hAnsi="Times New Roman" w:cs="Times New Roman"/>
                  <w:lang w:val="bg-BG"/>
                </w:rPr>
                <w:t>чл. 253</w:t>
              </w:r>
            </w:hyperlink>
            <w:r w:rsidRPr="00315F2E">
              <w:rPr>
                <w:rFonts w:ascii="Times New Roman" w:hAnsi="Times New Roman" w:cs="Times New Roman"/>
                <w:lang w:val="bg-BG"/>
              </w:rPr>
              <w:t xml:space="preserve"> – </w:t>
            </w:r>
            <w:hyperlink r:id="rId23" w:anchor="p27695493" w:history="1">
              <w:r w:rsidRPr="00315F2E">
                <w:rPr>
                  <w:rFonts w:ascii="Times New Roman" w:hAnsi="Times New Roman" w:cs="Times New Roman"/>
                  <w:lang w:val="bg-BG"/>
                </w:rPr>
                <w:t>260</w:t>
              </w:r>
            </w:hyperlink>
            <w:r w:rsidRPr="00315F2E">
              <w:rPr>
                <w:rFonts w:ascii="Times New Roman" w:hAnsi="Times New Roman" w:cs="Times New Roman"/>
                <w:lang w:val="bg-BG"/>
              </w:rPr>
              <w:t xml:space="preserve">, </w:t>
            </w:r>
            <w:hyperlink r:id="rId24" w:anchor="p27695539" w:history="1">
              <w:r w:rsidRPr="00315F2E">
                <w:rPr>
                  <w:rFonts w:ascii="Times New Roman" w:hAnsi="Times New Roman" w:cs="Times New Roman"/>
                  <w:lang w:val="bg-BG"/>
                </w:rPr>
                <w:t>чл. 301</w:t>
              </w:r>
            </w:hyperlink>
            <w:r w:rsidRPr="00315F2E">
              <w:rPr>
                <w:rFonts w:ascii="Times New Roman" w:hAnsi="Times New Roman" w:cs="Times New Roman"/>
                <w:lang w:val="bg-BG"/>
              </w:rPr>
              <w:t xml:space="preserve"> – </w:t>
            </w:r>
            <w:hyperlink r:id="rId25" w:anchor="p27695549" w:history="1">
              <w:r w:rsidRPr="00315F2E">
                <w:rPr>
                  <w:rFonts w:ascii="Times New Roman" w:hAnsi="Times New Roman" w:cs="Times New Roman"/>
                  <w:lang w:val="bg-BG"/>
                </w:rPr>
                <w:t>307</w:t>
              </w:r>
            </w:hyperlink>
            <w:r w:rsidRPr="00315F2E">
              <w:rPr>
                <w:rFonts w:ascii="Times New Roman" w:hAnsi="Times New Roman" w:cs="Times New Roman"/>
                <w:lang w:val="bg-BG"/>
              </w:rPr>
              <w:t xml:space="preserve">, </w:t>
            </w:r>
            <w:hyperlink r:id="rId26" w:anchor="p27695570" w:history="1">
              <w:r w:rsidRPr="00315F2E">
                <w:rPr>
                  <w:rFonts w:ascii="Times New Roman" w:hAnsi="Times New Roman" w:cs="Times New Roman"/>
                  <w:lang w:val="bg-BG"/>
                </w:rPr>
                <w:t>чл. 321</w:t>
              </w:r>
            </w:hyperlink>
            <w:r w:rsidRPr="00315F2E">
              <w:rPr>
                <w:rFonts w:ascii="Times New Roman" w:hAnsi="Times New Roman" w:cs="Times New Roman"/>
                <w:lang w:val="bg-BG"/>
              </w:rPr>
              <w:t xml:space="preserve">, </w:t>
            </w:r>
            <w:hyperlink r:id="rId27" w:anchor="p5974115" w:history="1">
              <w:r w:rsidRPr="00315F2E">
                <w:rPr>
                  <w:rFonts w:ascii="Times New Roman" w:hAnsi="Times New Roman" w:cs="Times New Roman"/>
                  <w:lang w:val="bg-BG"/>
                </w:rPr>
                <w:t>321а</w:t>
              </w:r>
            </w:hyperlink>
            <w:r w:rsidRPr="00315F2E">
              <w:rPr>
                <w:rFonts w:ascii="Times New Roman" w:hAnsi="Times New Roman" w:cs="Times New Roman"/>
                <w:lang w:val="bg-BG"/>
              </w:rPr>
              <w:t xml:space="preserve"> и </w:t>
            </w:r>
            <w:hyperlink r:id="rId28" w:anchor="p27695608" w:history="1">
              <w:r w:rsidRPr="00315F2E">
                <w:rPr>
                  <w:rFonts w:ascii="Times New Roman" w:hAnsi="Times New Roman" w:cs="Times New Roman"/>
                  <w:lang w:val="bg-BG"/>
                </w:rPr>
                <w:t>чл. 352</w:t>
              </w:r>
            </w:hyperlink>
            <w:r w:rsidRPr="00315F2E">
              <w:rPr>
                <w:rFonts w:ascii="Times New Roman" w:hAnsi="Times New Roman" w:cs="Times New Roman"/>
                <w:lang w:val="bg-BG"/>
              </w:rPr>
              <w:t xml:space="preserve"> – </w:t>
            </w:r>
            <w:hyperlink r:id="rId29" w:anchor="p5974377" w:history="1">
              <w:r w:rsidRPr="00315F2E">
                <w:rPr>
                  <w:rFonts w:ascii="Times New Roman" w:hAnsi="Times New Roman" w:cs="Times New Roman"/>
                  <w:lang w:val="bg-BG"/>
                </w:rPr>
                <w:t>353е от Наказателния кодекс</w:t>
              </w:r>
            </w:hyperlink>
            <w:r w:rsidRPr="00315F2E">
              <w:rPr>
                <w:rFonts w:ascii="Times New Roman" w:hAnsi="Times New Roman" w:cs="Times New Roman"/>
                <w:lang w:val="bg-BG"/>
              </w:rPr>
              <w:t>.</w:t>
            </w:r>
          </w:p>
        </w:tc>
        <w:tc>
          <w:tcPr>
            <w:tcW w:w="1604" w:type="dxa"/>
          </w:tcPr>
          <w:p w14:paraId="446DEB79" w14:textId="77777777" w:rsidR="00245F98" w:rsidRPr="00315F2E" w:rsidRDefault="00245F98" w:rsidP="00460A8C">
            <w:pPr>
              <w:rPr>
                <w:rFonts w:ascii="Times New Roman" w:hAnsi="Times New Roman" w:cs="Times New Roman"/>
                <w:lang w:val="bg-BG"/>
              </w:rPr>
            </w:pPr>
          </w:p>
          <w:p w14:paraId="47EF4FB5"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Чл. 54, ал.1, т. 1 от ЗОП</w:t>
            </w:r>
          </w:p>
        </w:tc>
      </w:tr>
      <w:tr w:rsidR="00245F98" w:rsidRPr="00315F2E" w14:paraId="421D767A" w14:textId="77777777" w:rsidTr="00245F98">
        <w:tc>
          <w:tcPr>
            <w:tcW w:w="675" w:type="dxa"/>
          </w:tcPr>
          <w:p w14:paraId="004A3B3B" w14:textId="77777777" w:rsidR="00245F98" w:rsidRPr="00315F2E" w:rsidRDefault="00245F98" w:rsidP="00460A8C">
            <w:pPr>
              <w:pStyle w:val="a3"/>
              <w:numPr>
                <w:ilvl w:val="0"/>
                <w:numId w:val="4"/>
              </w:numPr>
              <w:rPr>
                <w:rFonts w:ascii="Times New Roman" w:hAnsi="Times New Roman" w:cs="Times New Roman"/>
                <w:lang w:val="bg-BG"/>
              </w:rPr>
            </w:pPr>
          </w:p>
        </w:tc>
        <w:tc>
          <w:tcPr>
            <w:tcW w:w="6237" w:type="dxa"/>
          </w:tcPr>
          <w:p w14:paraId="3ACF0393"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 xml:space="preserve">Лицето е осъдено с влязла в сила присъда, освен ако е реабилитиран, за престъпление, аналогично на тези по т. 1, в друга държава членка или трета страна; </w:t>
            </w:r>
          </w:p>
        </w:tc>
        <w:tc>
          <w:tcPr>
            <w:tcW w:w="1604" w:type="dxa"/>
          </w:tcPr>
          <w:p w14:paraId="32C900A3" w14:textId="77777777" w:rsidR="00245F98" w:rsidRPr="00315F2E" w:rsidRDefault="00245F98" w:rsidP="00460A8C">
            <w:pPr>
              <w:rPr>
                <w:rFonts w:ascii="Times New Roman" w:hAnsi="Times New Roman" w:cs="Times New Roman"/>
                <w:lang w:val="bg-BG"/>
              </w:rPr>
            </w:pPr>
          </w:p>
          <w:p w14:paraId="642A3418"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Чл. 54, ал.1, т. 2 от ЗОП</w:t>
            </w:r>
          </w:p>
        </w:tc>
      </w:tr>
      <w:tr w:rsidR="00245F98" w:rsidRPr="00315F2E" w14:paraId="7147E09E" w14:textId="77777777" w:rsidTr="00245F98">
        <w:tc>
          <w:tcPr>
            <w:tcW w:w="675" w:type="dxa"/>
          </w:tcPr>
          <w:p w14:paraId="7F570686" w14:textId="77777777" w:rsidR="00245F98" w:rsidRPr="00315F2E" w:rsidRDefault="00245F98" w:rsidP="00460A8C">
            <w:pPr>
              <w:pStyle w:val="a3"/>
              <w:numPr>
                <w:ilvl w:val="0"/>
                <w:numId w:val="4"/>
              </w:numPr>
              <w:rPr>
                <w:rFonts w:ascii="Times New Roman" w:hAnsi="Times New Roman" w:cs="Times New Roman"/>
                <w:lang w:val="bg-BG"/>
              </w:rPr>
            </w:pPr>
          </w:p>
        </w:tc>
        <w:tc>
          <w:tcPr>
            <w:tcW w:w="6237" w:type="dxa"/>
          </w:tcPr>
          <w:p w14:paraId="48A24B93"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 xml:space="preserve">Лицето има задължения за данъци и задължителни осигурителни вноски по смисъла на </w:t>
            </w:r>
            <w:hyperlink r:id="rId30" w:anchor="p28315642" w:history="1">
              <w:r w:rsidRPr="00315F2E">
                <w:rPr>
                  <w:rFonts w:ascii="Times New Roman" w:hAnsi="Times New Roman" w:cs="Times New Roman"/>
                  <w:lang w:val="bg-BG"/>
                </w:rPr>
                <w:t>чл. 162, ал. 2, т. 1 от Данъчно-осигурителния процесуален кодекс</w:t>
              </w:r>
            </w:hyperlink>
            <w:r w:rsidRPr="00315F2E">
              <w:rPr>
                <w:rFonts w:ascii="Times New Roman" w:hAnsi="Times New Roman" w:cs="Times New Roman"/>
                <w:lang w:val="bg-BG"/>
              </w:rPr>
              <w:t xml:space="preserve"> и лихвите по </w:t>
            </w:r>
            <w:r w:rsidRPr="00315F2E">
              <w:rPr>
                <w:rFonts w:ascii="Times New Roman" w:hAnsi="Times New Roman" w:cs="Times New Roman"/>
                <w:lang w:val="bg-BG"/>
              </w:rPr>
              <w:lastRenderedPageBreak/>
              <w:t>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153A1AD9" w14:textId="77777777" w:rsidR="00245F98" w:rsidRPr="00315F2E" w:rsidRDefault="00245F98" w:rsidP="00460A8C">
            <w:pPr>
              <w:rPr>
                <w:rFonts w:ascii="Times New Roman" w:hAnsi="Times New Roman" w:cs="Times New Roman"/>
                <w:i/>
                <w:lang w:val="bg-BG"/>
              </w:rPr>
            </w:pPr>
            <w:r w:rsidRPr="00315F2E">
              <w:rPr>
                <w:rFonts w:ascii="Times New Roman" w:hAnsi="Times New Roman" w:cs="Times New Roman"/>
                <w:i/>
                <w:lang w:val="bg-BG"/>
              </w:rPr>
              <w:t>(Не се прилага, когато размерът на неплатените дължими данъци или социални осигуровки е не повече от 1 на сто от сумата на годишния общ оборот за последната приключена финансова година или когато се налага, за да се защитят особено важни държавни или обществени интереси).</w:t>
            </w:r>
          </w:p>
        </w:tc>
        <w:tc>
          <w:tcPr>
            <w:tcW w:w="1604" w:type="dxa"/>
          </w:tcPr>
          <w:p w14:paraId="7124C581" w14:textId="77777777" w:rsidR="00245F98" w:rsidRPr="00315F2E" w:rsidRDefault="00245F98" w:rsidP="00460A8C">
            <w:pPr>
              <w:rPr>
                <w:rFonts w:ascii="Times New Roman" w:hAnsi="Times New Roman" w:cs="Times New Roman"/>
                <w:lang w:val="bg-BG"/>
              </w:rPr>
            </w:pPr>
          </w:p>
          <w:p w14:paraId="2AB9DB6D" w14:textId="77777777" w:rsidR="00245F98" w:rsidRPr="00315F2E" w:rsidRDefault="00245F98" w:rsidP="00460A8C">
            <w:pPr>
              <w:rPr>
                <w:rFonts w:ascii="Times New Roman" w:hAnsi="Times New Roman" w:cs="Times New Roman"/>
                <w:lang w:val="bg-BG"/>
              </w:rPr>
            </w:pPr>
          </w:p>
          <w:p w14:paraId="3723BE4A"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 xml:space="preserve">Чл. 54, ал.1, </w:t>
            </w:r>
            <w:r w:rsidRPr="00315F2E">
              <w:rPr>
                <w:rFonts w:ascii="Times New Roman" w:hAnsi="Times New Roman" w:cs="Times New Roman"/>
                <w:lang w:val="bg-BG"/>
              </w:rPr>
              <w:lastRenderedPageBreak/>
              <w:t>т. 3 от ЗОП</w:t>
            </w:r>
          </w:p>
        </w:tc>
      </w:tr>
      <w:tr w:rsidR="00245F98" w:rsidRPr="00315F2E" w14:paraId="66EA46A3" w14:textId="77777777" w:rsidTr="00245F98">
        <w:tc>
          <w:tcPr>
            <w:tcW w:w="675" w:type="dxa"/>
          </w:tcPr>
          <w:p w14:paraId="6D80EF07" w14:textId="77777777" w:rsidR="00245F98" w:rsidRPr="00315F2E" w:rsidRDefault="00245F98" w:rsidP="00460A8C">
            <w:pPr>
              <w:pStyle w:val="a3"/>
              <w:numPr>
                <w:ilvl w:val="0"/>
                <w:numId w:val="4"/>
              </w:numPr>
              <w:rPr>
                <w:rFonts w:ascii="Times New Roman" w:hAnsi="Times New Roman" w:cs="Times New Roman"/>
                <w:lang w:val="bg-BG"/>
              </w:rPr>
            </w:pPr>
          </w:p>
        </w:tc>
        <w:tc>
          <w:tcPr>
            <w:tcW w:w="6237" w:type="dxa"/>
          </w:tcPr>
          <w:p w14:paraId="065ED376"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 xml:space="preserve">Налице е неравнопоставеност в случаите по </w:t>
            </w:r>
            <w:hyperlink r:id="rId31" w:anchor="p28982740" w:history="1">
              <w:r w:rsidRPr="00315F2E">
                <w:rPr>
                  <w:rFonts w:ascii="Times New Roman" w:hAnsi="Times New Roman" w:cs="Times New Roman"/>
                  <w:lang w:val="bg-BG"/>
                </w:rPr>
                <w:t>чл. 44, ал. 5</w:t>
              </w:r>
            </w:hyperlink>
            <w:r w:rsidRPr="00315F2E">
              <w:rPr>
                <w:rFonts w:ascii="Times New Roman" w:hAnsi="Times New Roman" w:cs="Times New Roman"/>
                <w:lang w:val="bg-BG"/>
              </w:rPr>
              <w:t xml:space="preserve"> на ЗОП.</w:t>
            </w:r>
          </w:p>
        </w:tc>
        <w:tc>
          <w:tcPr>
            <w:tcW w:w="1604" w:type="dxa"/>
          </w:tcPr>
          <w:p w14:paraId="7EE30957"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Чл. 54, ал.1, т. 4 от ЗОП</w:t>
            </w:r>
          </w:p>
        </w:tc>
      </w:tr>
      <w:tr w:rsidR="00245F98" w:rsidRPr="00315F2E" w14:paraId="076D7E7F" w14:textId="77777777" w:rsidTr="00245F98">
        <w:tc>
          <w:tcPr>
            <w:tcW w:w="675" w:type="dxa"/>
          </w:tcPr>
          <w:p w14:paraId="44A4DB1E" w14:textId="77777777" w:rsidR="00245F98" w:rsidRPr="00315F2E" w:rsidRDefault="00245F98" w:rsidP="00460A8C">
            <w:pPr>
              <w:pStyle w:val="a3"/>
              <w:numPr>
                <w:ilvl w:val="0"/>
                <w:numId w:val="4"/>
              </w:numPr>
              <w:rPr>
                <w:rFonts w:ascii="Times New Roman" w:hAnsi="Times New Roman" w:cs="Times New Roman"/>
                <w:lang w:val="bg-BG"/>
              </w:rPr>
            </w:pPr>
          </w:p>
        </w:tc>
        <w:tc>
          <w:tcPr>
            <w:tcW w:w="6237" w:type="dxa"/>
          </w:tcPr>
          <w:p w14:paraId="0376EA10"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Установено е, че лицето:</w:t>
            </w:r>
          </w:p>
          <w:p w14:paraId="03FE2B54" w14:textId="77777777" w:rsidR="00245F98" w:rsidRPr="00315F2E" w:rsidRDefault="00245F98" w:rsidP="00460A8C">
            <w:pPr>
              <w:widowControl w:val="0"/>
              <w:autoSpaceDE w:val="0"/>
              <w:autoSpaceDN w:val="0"/>
              <w:adjustRightInd w:val="0"/>
              <w:ind w:left="792"/>
              <w:rPr>
                <w:rFonts w:ascii="Times New Roman" w:hAnsi="Times New Roman" w:cs="Times New Roman"/>
                <w:lang w:val="bg-BG"/>
              </w:rPr>
            </w:pPr>
            <w:r w:rsidRPr="00315F2E">
              <w:rPr>
                <w:rFonts w:ascii="Times New Roman" w:hAnsi="Times New Roman" w:cs="Times New Roman"/>
                <w:lang w:val="bg-BG"/>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D0DBE1" w14:textId="77777777" w:rsidR="00245F98" w:rsidRPr="00315F2E" w:rsidRDefault="00245F98" w:rsidP="00460A8C">
            <w:pPr>
              <w:widowControl w:val="0"/>
              <w:autoSpaceDE w:val="0"/>
              <w:autoSpaceDN w:val="0"/>
              <w:adjustRightInd w:val="0"/>
              <w:ind w:left="792"/>
              <w:rPr>
                <w:rFonts w:ascii="Times New Roman" w:hAnsi="Times New Roman" w:cs="Times New Roman"/>
                <w:lang w:val="bg-BG"/>
              </w:rPr>
            </w:pPr>
            <w:r w:rsidRPr="00315F2E">
              <w:rPr>
                <w:rFonts w:ascii="Times New Roman" w:hAnsi="Times New Roman" w:cs="Times New Roman"/>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0F902095" w14:textId="77777777" w:rsidR="00245F98" w:rsidRPr="00315F2E" w:rsidRDefault="00245F98" w:rsidP="00460A8C">
            <w:pPr>
              <w:rPr>
                <w:rFonts w:ascii="Times New Roman" w:hAnsi="Times New Roman" w:cs="Times New Roman"/>
                <w:lang w:val="bg-BG"/>
              </w:rPr>
            </w:pPr>
          </w:p>
        </w:tc>
        <w:tc>
          <w:tcPr>
            <w:tcW w:w="1604" w:type="dxa"/>
          </w:tcPr>
          <w:p w14:paraId="273E9F70" w14:textId="77777777" w:rsidR="00245F98" w:rsidRPr="00315F2E" w:rsidRDefault="00245F98" w:rsidP="00460A8C">
            <w:pPr>
              <w:rPr>
                <w:rFonts w:ascii="Times New Roman" w:hAnsi="Times New Roman" w:cs="Times New Roman"/>
                <w:lang w:val="bg-BG"/>
              </w:rPr>
            </w:pPr>
          </w:p>
          <w:p w14:paraId="28776514"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Чл. 54, ал.1, т. 5 от ЗОП</w:t>
            </w:r>
          </w:p>
        </w:tc>
      </w:tr>
      <w:tr w:rsidR="00245F98" w:rsidRPr="00315F2E" w14:paraId="24321CF2" w14:textId="77777777" w:rsidTr="00245F98">
        <w:tc>
          <w:tcPr>
            <w:tcW w:w="675" w:type="dxa"/>
          </w:tcPr>
          <w:p w14:paraId="0E9A7387" w14:textId="77777777" w:rsidR="00245F98" w:rsidRPr="00315F2E" w:rsidRDefault="00245F98" w:rsidP="00460A8C">
            <w:pPr>
              <w:pStyle w:val="a3"/>
              <w:numPr>
                <w:ilvl w:val="0"/>
                <w:numId w:val="4"/>
              </w:numPr>
              <w:rPr>
                <w:rFonts w:ascii="Times New Roman" w:hAnsi="Times New Roman" w:cs="Times New Roman"/>
                <w:lang w:val="bg-BG"/>
              </w:rPr>
            </w:pPr>
          </w:p>
        </w:tc>
        <w:tc>
          <w:tcPr>
            <w:tcW w:w="6237" w:type="dxa"/>
          </w:tcPr>
          <w:p w14:paraId="564ECE05" w14:textId="77777777" w:rsidR="00245F98" w:rsidRPr="00315F2E" w:rsidRDefault="00245F98" w:rsidP="00460A8C">
            <w:pPr>
              <w:widowControl w:val="0"/>
              <w:autoSpaceDE w:val="0"/>
              <w:autoSpaceDN w:val="0"/>
              <w:adjustRightInd w:val="0"/>
              <w:rPr>
                <w:rFonts w:ascii="Times New Roman" w:hAnsi="Times New Roman" w:cs="Times New Roman"/>
                <w:lang w:val="bg-BG"/>
              </w:rPr>
            </w:pPr>
            <w:r w:rsidRPr="00315F2E">
              <w:rPr>
                <w:rFonts w:ascii="Times New Roman" w:hAnsi="Times New Roman" w:cs="Times New Roman"/>
                <w:lang w:val="bg-BG"/>
              </w:rPr>
              <w:t xml:space="preserve">Установено с влязло в сила наказателно постановление или съдебно решение, че при изпълнение на договор за обществена поръчка лицето е нарушило </w:t>
            </w:r>
            <w:hyperlink r:id="rId32" w:anchor="p5987599" w:history="1">
              <w:r w:rsidRPr="00315F2E">
                <w:rPr>
                  <w:rFonts w:ascii="Times New Roman" w:hAnsi="Times New Roman" w:cs="Times New Roman"/>
                  <w:lang w:val="bg-BG"/>
                </w:rPr>
                <w:t>чл. 118</w:t>
              </w:r>
            </w:hyperlink>
            <w:r w:rsidRPr="00315F2E">
              <w:rPr>
                <w:rFonts w:ascii="Times New Roman" w:hAnsi="Times New Roman" w:cs="Times New Roman"/>
                <w:lang w:val="bg-BG"/>
              </w:rPr>
              <w:t xml:space="preserve">, </w:t>
            </w:r>
            <w:hyperlink r:id="rId33" w:anchor="p5986991" w:history="1">
              <w:r w:rsidRPr="00315F2E">
                <w:rPr>
                  <w:rFonts w:ascii="Times New Roman" w:hAnsi="Times New Roman" w:cs="Times New Roman"/>
                  <w:lang w:val="bg-BG"/>
                </w:rPr>
                <w:t>чл. 128</w:t>
              </w:r>
            </w:hyperlink>
            <w:r w:rsidRPr="00315F2E">
              <w:rPr>
                <w:rFonts w:ascii="Times New Roman" w:hAnsi="Times New Roman" w:cs="Times New Roman"/>
                <w:lang w:val="bg-BG"/>
              </w:rPr>
              <w:t xml:space="preserve">, </w:t>
            </w:r>
            <w:hyperlink r:id="rId34" w:anchor="p5987740" w:history="1">
              <w:r w:rsidRPr="00315F2E">
                <w:rPr>
                  <w:rFonts w:ascii="Times New Roman" w:hAnsi="Times New Roman" w:cs="Times New Roman"/>
                  <w:lang w:val="bg-BG"/>
                </w:rPr>
                <w:t>чл. 245</w:t>
              </w:r>
            </w:hyperlink>
            <w:r w:rsidRPr="00315F2E">
              <w:rPr>
                <w:rFonts w:ascii="Times New Roman" w:hAnsi="Times New Roman" w:cs="Times New Roman"/>
                <w:lang w:val="bg-BG"/>
              </w:rPr>
              <w:t xml:space="preserve"> и </w:t>
            </w:r>
            <w:hyperlink r:id="rId35" w:anchor="p5987759" w:history="1">
              <w:r w:rsidRPr="00315F2E">
                <w:rPr>
                  <w:rFonts w:ascii="Times New Roman" w:hAnsi="Times New Roman" w:cs="Times New Roman"/>
                  <w:lang w:val="bg-BG"/>
                </w:rPr>
                <w:t>чл. 301</w:t>
              </w:r>
            </w:hyperlink>
            <w:r w:rsidRPr="00315F2E">
              <w:rPr>
                <w:rFonts w:ascii="Times New Roman" w:hAnsi="Times New Roman" w:cs="Times New Roman"/>
                <w:lang w:val="bg-BG"/>
              </w:rPr>
              <w:t xml:space="preserve"> – </w:t>
            </w:r>
            <w:hyperlink r:id="rId36" w:anchor="p5987995" w:history="1">
              <w:r w:rsidRPr="00315F2E">
                <w:rPr>
                  <w:rFonts w:ascii="Times New Roman" w:hAnsi="Times New Roman" w:cs="Times New Roman"/>
                  <w:lang w:val="bg-BG"/>
                </w:rPr>
                <w:t>305 от Кодекса на труда</w:t>
              </w:r>
            </w:hyperlink>
            <w:r w:rsidRPr="00315F2E">
              <w:rPr>
                <w:rFonts w:ascii="Times New Roman" w:hAnsi="Times New Roman" w:cs="Times New Roman"/>
                <w:lang w:val="bg-BG"/>
              </w:rPr>
              <w:t xml:space="preserve"> или аналогични задължения, установени с акт на компетентен орган, съгласно законодателството на държавата, в която участникът е установен.</w:t>
            </w:r>
          </w:p>
          <w:p w14:paraId="284276B3" w14:textId="77777777" w:rsidR="00245F98" w:rsidRPr="00315F2E" w:rsidRDefault="00245F98" w:rsidP="00460A8C">
            <w:pPr>
              <w:rPr>
                <w:rFonts w:ascii="Times New Roman" w:hAnsi="Times New Roman" w:cs="Times New Roman"/>
                <w:lang w:val="bg-BG"/>
              </w:rPr>
            </w:pPr>
          </w:p>
        </w:tc>
        <w:tc>
          <w:tcPr>
            <w:tcW w:w="1604" w:type="dxa"/>
          </w:tcPr>
          <w:p w14:paraId="18D0858D" w14:textId="77777777" w:rsidR="00245F98" w:rsidRPr="00315F2E" w:rsidRDefault="00245F98" w:rsidP="00460A8C">
            <w:pPr>
              <w:rPr>
                <w:rFonts w:ascii="Times New Roman" w:hAnsi="Times New Roman" w:cs="Times New Roman"/>
                <w:lang w:val="bg-BG"/>
              </w:rPr>
            </w:pPr>
          </w:p>
          <w:p w14:paraId="12A02181"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Чл. 54, ал.1, т. 6 от ЗОП</w:t>
            </w:r>
          </w:p>
        </w:tc>
      </w:tr>
      <w:tr w:rsidR="00245F98" w:rsidRPr="00315F2E" w14:paraId="7399ACF5" w14:textId="77777777" w:rsidTr="00245F98">
        <w:tc>
          <w:tcPr>
            <w:tcW w:w="675" w:type="dxa"/>
          </w:tcPr>
          <w:p w14:paraId="318D238A" w14:textId="77777777" w:rsidR="00245F98" w:rsidRPr="00315F2E" w:rsidRDefault="00245F98" w:rsidP="00460A8C">
            <w:pPr>
              <w:pStyle w:val="a3"/>
              <w:numPr>
                <w:ilvl w:val="0"/>
                <w:numId w:val="4"/>
              </w:numPr>
              <w:rPr>
                <w:rFonts w:ascii="Times New Roman" w:hAnsi="Times New Roman" w:cs="Times New Roman"/>
                <w:lang w:val="bg-BG"/>
              </w:rPr>
            </w:pPr>
          </w:p>
        </w:tc>
        <w:tc>
          <w:tcPr>
            <w:tcW w:w="6237" w:type="dxa"/>
          </w:tcPr>
          <w:p w14:paraId="0E9944BF"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Налице е конфликт на интереси, който не може да бъде отстранен.</w:t>
            </w:r>
          </w:p>
        </w:tc>
        <w:tc>
          <w:tcPr>
            <w:tcW w:w="1604" w:type="dxa"/>
          </w:tcPr>
          <w:p w14:paraId="28EEFE2C" w14:textId="77777777" w:rsidR="00245F98" w:rsidRPr="00315F2E" w:rsidRDefault="00245F98" w:rsidP="00460A8C">
            <w:pPr>
              <w:rPr>
                <w:rFonts w:ascii="Times New Roman" w:hAnsi="Times New Roman" w:cs="Times New Roman"/>
                <w:lang w:val="bg-BG"/>
              </w:rPr>
            </w:pPr>
            <w:r w:rsidRPr="00315F2E">
              <w:rPr>
                <w:rFonts w:ascii="Times New Roman" w:hAnsi="Times New Roman" w:cs="Times New Roman"/>
                <w:lang w:val="bg-BG"/>
              </w:rPr>
              <w:t>Чл. 54, ал.1, т. 7 от ЗОП</w:t>
            </w:r>
          </w:p>
        </w:tc>
      </w:tr>
      <w:tr w:rsidR="00245F98" w:rsidRPr="00315F2E" w14:paraId="18DF266B" w14:textId="77777777" w:rsidTr="00245F98">
        <w:tc>
          <w:tcPr>
            <w:tcW w:w="8516" w:type="dxa"/>
            <w:gridSpan w:val="3"/>
          </w:tcPr>
          <w:p w14:paraId="6385C467" w14:textId="790F7B82" w:rsidR="00245F98" w:rsidRPr="00315F2E" w:rsidRDefault="00245F98" w:rsidP="00460A8C">
            <w:pPr>
              <w:jc w:val="both"/>
              <w:rPr>
                <w:rFonts w:ascii="Times New Roman" w:hAnsi="Times New Roman" w:cs="Times New Roman"/>
                <w:i/>
                <w:lang w:val="bg-BG"/>
              </w:rPr>
            </w:pPr>
            <w:r w:rsidRPr="00315F2E">
              <w:rPr>
                <w:rFonts w:ascii="Times New Roman" w:hAnsi="Times New Roman" w:cs="Times New Roman"/>
                <w:i/>
                <w:lang w:val="bg-BG"/>
              </w:rPr>
              <w:t>Забележка:</w:t>
            </w:r>
          </w:p>
          <w:p w14:paraId="5796900A" w14:textId="2AC38FFD" w:rsidR="00CD337F" w:rsidRPr="00315F2E" w:rsidRDefault="00245F98" w:rsidP="00460A8C">
            <w:pPr>
              <w:jc w:val="both"/>
              <w:rPr>
                <w:rFonts w:ascii="Times New Roman" w:hAnsi="Times New Roman" w:cs="Times New Roman"/>
                <w:i/>
                <w:lang w:val="bg-BG"/>
              </w:rPr>
            </w:pPr>
            <w:r w:rsidRPr="00315F2E">
              <w:rPr>
                <w:rFonts w:ascii="Times New Roman" w:hAnsi="Times New Roman" w:cs="Times New Roman"/>
                <w:i/>
                <w:lang w:val="bg-BG"/>
              </w:rPr>
              <w:t xml:space="preserve">*Обстоятелствата по чл. 54, ал.1, т. 1, 2 и 7 от ЗОП се отнасят за лицата които представляват </w:t>
            </w:r>
            <w:proofErr w:type="spellStart"/>
            <w:r w:rsidRPr="00315F2E">
              <w:rPr>
                <w:rFonts w:ascii="Times New Roman" w:hAnsi="Times New Roman" w:cs="Times New Roman"/>
                <w:i/>
                <w:lang w:val="bg-BG"/>
              </w:rPr>
              <w:t>учстника</w:t>
            </w:r>
            <w:proofErr w:type="spellEnd"/>
            <w:r w:rsidRPr="00315F2E">
              <w:rPr>
                <w:rFonts w:ascii="Times New Roman" w:hAnsi="Times New Roman" w:cs="Times New Roman"/>
                <w:i/>
                <w:lang w:val="bg-BG"/>
              </w:rPr>
              <w:t xml:space="preserve"> или членовете на управителни и надзорни органи и за други лица, които имат правомощия да упражняват контрол при вземането на решения от тези органи.</w:t>
            </w:r>
            <w:r w:rsidR="00CD337F" w:rsidRPr="00315F2E">
              <w:rPr>
                <w:rFonts w:ascii="Times New Roman" w:hAnsi="Times New Roman" w:cs="Times New Roman"/>
                <w:i/>
                <w:lang w:val="bg-BG"/>
              </w:rPr>
              <w:t xml:space="preserve"> Това са лицата, посочени по чл. 40, ал. 1 от ППЗОП:</w:t>
            </w:r>
          </w:p>
          <w:p w14:paraId="257805D8"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1. лицата, които представляват участника;</w:t>
            </w:r>
          </w:p>
          <w:p w14:paraId="0884E6B2"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2. лицата, които са членове на управителни и надзорни органи на участника;</w:t>
            </w:r>
          </w:p>
          <w:p w14:paraId="39BF5190" w14:textId="433AEBB5"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7BA8E2CA"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Лицата по т. 1 и 2 са, както следва:</w:t>
            </w:r>
          </w:p>
          <w:p w14:paraId="19116BA7"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 xml:space="preserve">1. при събирателно дружество – лицата по чл. 84, ал. 1 и чл. 89, ал. 1 от </w:t>
            </w:r>
            <w:r w:rsidRPr="00315F2E">
              <w:rPr>
                <w:rFonts w:ascii="Times New Roman" w:hAnsi="Times New Roman" w:cs="Times New Roman"/>
                <w:i/>
                <w:lang w:val="bg-BG"/>
              </w:rPr>
              <w:lastRenderedPageBreak/>
              <w:t>Търговския закон (ТЗ);</w:t>
            </w:r>
          </w:p>
          <w:p w14:paraId="4C5B9A58"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 xml:space="preserve">2. при командитно дружество – неограничено отговорните </w:t>
            </w:r>
            <w:proofErr w:type="spellStart"/>
            <w:r w:rsidRPr="00315F2E">
              <w:rPr>
                <w:rFonts w:ascii="Times New Roman" w:hAnsi="Times New Roman" w:cs="Times New Roman"/>
                <w:i/>
                <w:lang w:val="bg-BG"/>
              </w:rPr>
              <w:t>съдружници</w:t>
            </w:r>
            <w:proofErr w:type="spellEnd"/>
            <w:r w:rsidRPr="00315F2E">
              <w:rPr>
                <w:rFonts w:ascii="Times New Roman" w:hAnsi="Times New Roman" w:cs="Times New Roman"/>
                <w:i/>
                <w:lang w:val="bg-BG"/>
              </w:rPr>
              <w:t xml:space="preserve"> по чл. 105 от ТЗ;</w:t>
            </w:r>
          </w:p>
          <w:p w14:paraId="713CF00B"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3. при дружество с ограничена отговорност – лицата по чл. 141, ал. 1 и ал. 2 от ТЗ а при еднолично дружество с ограничена отговорност – лицата по чл. 147, ал. 1 от ТЗ;</w:t>
            </w:r>
          </w:p>
          <w:p w14:paraId="49D1BA2D"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4. при акционерно дружество – лицата по чл. 241, ал. 1, чл. 242, ал.1 и чл. 244, ал. 1 от ТЗ;</w:t>
            </w:r>
          </w:p>
          <w:p w14:paraId="0DE024A5"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 xml:space="preserve">5. при командитно дружество с акции – лицата по </w:t>
            </w:r>
            <w:proofErr w:type="spellStart"/>
            <w:r w:rsidRPr="00315F2E">
              <w:rPr>
                <w:rFonts w:ascii="Times New Roman" w:hAnsi="Times New Roman" w:cs="Times New Roman"/>
                <w:i/>
                <w:lang w:val="bg-BG"/>
              </w:rPr>
              <w:t>по</w:t>
            </w:r>
            <w:proofErr w:type="spellEnd"/>
            <w:r w:rsidRPr="00315F2E">
              <w:rPr>
                <w:rFonts w:ascii="Times New Roman" w:hAnsi="Times New Roman" w:cs="Times New Roman"/>
                <w:i/>
                <w:lang w:val="bg-BG"/>
              </w:rPr>
              <w:t xml:space="preserve"> чл. 256 във връзка с чл. 244, ал. 1 от ТЗ;</w:t>
            </w:r>
          </w:p>
          <w:p w14:paraId="6AEA8EAD"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6. при едноличен търговец – физическото лице – търговец;</w:t>
            </w:r>
          </w:p>
          <w:p w14:paraId="437080A7"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4E045F9B" w14:textId="77777777" w:rsidR="00950099"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 xml:space="preserve">8. в случаите по т. 1 – 7 – и </w:t>
            </w:r>
            <w:proofErr w:type="spellStart"/>
            <w:r w:rsidRPr="00315F2E">
              <w:rPr>
                <w:rFonts w:ascii="Times New Roman" w:hAnsi="Times New Roman" w:cs="Times New Roman"/>
                <w:i/>
                <w:lang w:val="bg-BG"/>
              </w:rPr>
              <w:t>прокуристите</w:t>
            </w:r>
            <w:proofErr w:type="spellEnd"/>
            <w:r w:rsidRPr="00315F2E">
              <w:rPr>
                <w:rFonts w:ascii="Times New Roman" w:hAnsi="Times New Roman" w:cs="Times New Roman"/>
                <w:i/>
                <w:lang w:val="bg-BG"/>
              </w:rPr>
              <w:t xml:space="preserve">, когато има такива; когато лицето има повече от един прокурист, декларацията се подава само от </w:t>
            </w:r>
            <w:proofErr w:type="spellStart"/>
            <w:r w:rsidRPr="00315F2E">
              <w:rPr>
                <w:rFonts w:ascii="Times New Roman" w:hAnsi="Times New Roman" w:cs="Times New Roman"/>
                <w:i/>
                <w:lang w:val="bg-BG"/>
              </w:rPr>
              <w:t>прокуриста</w:t>
            </w:r>
            <w:proofErr w:type="spellEnd"/>
            <w:r w:rsidRPr="00315F2E">
              <w:rPr>
                <w:rFonts w:ascii="Times New Roman" w:hAnsi="Times New Roman" w:cs="Times New Roman"/>
                <w:i/>
                <w:lang w:val="bg-BG"/>
              </w:rPr>
              <w:t>, в чиято представителна власт е включена територията на Република България;</w:t>
            </w:r>
          </w:p>
          <w:p w14:paraId="16E00E37" w14:textId="46714E67" w:rsidR="00CD337F" w:rsidRPr="00315F2E" w:rsidRDefault="00950099" w:rsidP="00460A8C">
            <w:pPr>
              <w:widowControl w:val="0"/>
              <w:autoSpaceDE w:val="0"/>
              <w:autoSpaceDN w:val="0"/>
              <w:adjustRightInd w:val="0"/>
              <w:rPr>
                <w:rFonts w:ascii="Times New Roman" w:hAnsi="Times New Roman" w:cs="Times New Roman"/>
                <w:i/>
                <w:lang w:val="bg-BG"/>
              </w:rPr>
            </w:pPr>
            <w:r w:rsidRPr="00315F2E">
              <w:rPr>
                <w:rFonts w:ascii="Times New Roman" w:hAnsi="Times New Roman" w:cs="Times New Roman"/>
                <w:i/>
                <w:lang w:val="bg-BG"/>
              </w:rPr>
              <w:t>9.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03D9A27C" w14:textId="77777777" w:rsidR="00950099" w:rsidRPr="00315F2E" w:rsidRDefault="00950099" w:rsidP="00460A8C">
            <w:pPr>
              <w:widowControl w:val="0"/>
              <w:autoSpaceDE w:val="0"/>
              <w:autoSpaceDN w:val="0"/>
              <w:adjustRightInd w:val="0"/>
              <w:rPr>
                <w:rFonts w:ascii="Times New Roman" w:hAnsi="Times New Roman" w:cs="Times New Roman"/>
                <w:i/>
                <w:lang w:val="bg-BG"/>
              </w:rPr>
            </w:pPr>
          </w:p>
          <w:p w14:paraId="4DC7E6C7" w14:textId="68D21A15" w:rsidR="00245F98" w:rsidRPr="00315F2E" w:rsidRDefault="00245F98" w:rsidP="00460A8C">
            <w:pPr>
              <w:jc w:val="both"/>
              <w:rPr>
                <w:rFonts w:ascii="Times New Roman" w:hAnsi="Times New Roman" w:cs="Times New Roman"/>
                <w:i/>
                <w:lang w:val="bg-BG"/>
              </w:rPr>
            </w:pPr>
            <w:r w:rsidRPr="00315F2E">
              <w:rPr>
                <w:rFonts w:ascii="Times New Roman" w:hAnsi="Times New Roman" w:cs="Times New Roman"/>
                <w:i/>
                <w:lang w:val="bg-BG"/>
              </w:rPr>
              <w:t>*</w:t>
            </w:r>
            <w:r w:rsidR="00CD337F" w:rsidRPr="00315F2E">
              <w:rPr>
                <w:rFonts w:ascii="Times New Roman" w:hAnsi="Times New Roman" w:cs="Times New Roman"/>
                <w:i/>
                <w:lang w:val="bg-BG"/>
              </w:rPr>
              <w:t>*</w:t>
            </w:r>
            <w:r w:rsidRPr="00315F2E">
              <w:rPr>
                <w:rFonts w:ascii="Times New Roman" w:hAnsi="Times New Roman" w:cs="Times New Roman"/>
                <w:i/>
                <w:lang w:val="bg-BG"/>
              </w:rPr>
              <w:t>Обстоятелствата са приложими и за всеки от подизпълнителите, и за всяко лице, чиито ресурси ще бъдат ангажирани при изпълнение на поръчката.</w:t>
            </w:r>
          </w:p>
          <w:p w14:paraId="4F3B1316" w14:textId="77777777" w:rsidR="00950099" w:rsidRPr="00315F2E" w:rsidRDefault="00950099" w:rsidP="00460A8C">
            <w:pPr>
              <w:jc w:val="both"/>
              <w:rPr>
                <w:rFonts w:ascii="Times New Roman" w:hAnsi="Times New Roman" w:cs="Times New Roman"/>
                <w:color w:val="444444"/>
                <w:lang w:val="bg-BG"/>
              </w:rPr>
            </w:pPr>
          </w:p>
          <w:p w14:paraId="08ED5077" w14:textId="2A570E73" w:rsidR="00245F98" w:rsidRPr="00315F2E" w:rsidRDefault="00950099" w:rsidP="00460A8C">
            <w:pPr>
              <w:jc w:val="both"/>
              <w:rPr>
                <w:rFonts w:ascii="Times New Roman" w:hAnsi="Times New Roman" w:cs="Times New Roman"/>
                <w:i/>
                <w:lang w:val="bg-BG"/>
              </w:rPr>
            </w:pPr>
            <w:r w:rsidRPr="00315F2E">
              <w:rPr>
                <w:rFonts w:ascii="Times New Roman" w:hAnsi="Times New Roman" w:cs="Times New Roman"/>
                <w:lang w:val="bg-BG"/>
              </w:rPr>
              <w:t>***</w:t>
            </w:r>
            <w:r w:rsidR="00245F98" w:rsidRPr="00315F2E">
              <w:rPr>
                <w:rFonts w:ascii="Times New Roman" w:hAnsi="Times New Roman" w:cs="Times New Roman"/>
                <w:i/>
                <w:lang w:val="bg-BG"/>
              </w:rPr>
              <w:t>Основанията за отстраняване се прилагат до изтичане на следните срокове:</w:t>
            </w:r>
          </w:p>
          <w:p w14:paraId="1334957D" w14:textId="77777777" w:rsidR="00245F98" w:rsidRPr="00315F2E" w:rsidRDefault="00245F98" w:rsidP="00460A8C">
            <w:pPr>
              <w:jc w:val="both"/>
              <w:rPr>
                <w:rFonts w:ascii="Times New Roman" w:hAnsi="Times New Roman" w:cs="Times New Roman"/>
                <w:i/>
                <w:lang w:val="bg-BG"/>
              </w:rPr>
            </w:pPr>
            <w:r w:rsidRPr="00315F2E">
              <w:rPr>
                <w:rFonts w:ascii="Times New Roman" w:hAnsi="Times New Roman" w:cs="Times New Roman"/>
                <w:i/>
                <w:lang w:val="bg-BG"/>
              </w:rPr>
              <w:t>1. пет години от влизането в сила на присъдата – по отношение на обстоятелства по чл.54, ал.1, т. 1 и 2 от ЗОП, освен ако в присъдата е посочен друг срок;</w:t>
            </w:r>
          </w:p>
          <w:p w14:paraId="63578EFC" w14:textId="35D20893" w:rsidR="00245F98" w:rsidRPr="00315F2E" w:rsidRDefault="00245F98" w:rsidP="00460A8C">
            <w:pPr>
              <w:jc w:val="both"/>
              <w:rPr>
                <w:rFonts w:ascii="Times New Roman" w:hAnsi="Times New Roman" w:cs="Times New Roman"/>
                <w:i/>
                <w:lang w:val="bg-BG"/>
              </w:rPr>
            </w:pPr>
            <w:r w:rsidRPr="00315F2E">
              <w:rPr>
                <w:rFonts w:ascii="Times New Roman" w:hAnsi="Times New Roman" w:cs="Times New Roman"/>
                <w:i/>
                <w:lang w:val="bg-BG"/>
              </w:rPr>
              <w:t>2. три години от датата на настъпване на обстоятелствата по чл. 54, ал.1, т. 5, б. “а”и т. 6 от ЗОП, освен ако в акта, с който е установено обстоятелството, е посочен друг срок.</w:t>
            </w:r>
          </w:p>
          <w:p w14:paraId="31154AB1" w14:textId="77777777" w:rsidR="00245F98" w:rsidRPr="00315F2E" w:rsidRDefault="00245F98" w:rsidP="00460A8C">
            <w:pPr>
              <w:rPr>
                <w:rFonts w:ascii="Times New Roman" w:hAnsi="Times New Roman" w:cs="Times New Roman"/>
                <w:lang w:val="bg-BG"/>
              </w:rPr>
            </w:pPr>
          </w:p>
        </w:tc>
      </w:tr>
      <w:tr w:rsidR="00245F98" w:rsidRPr="00315F2E" w14:paraId="643E838F" w14:textId="77777777" w:rsidTr="00245F98">
        <w:tc>
          <w:tcPr>
            <w:tcW w:w="8516" w:type="dxa"/>
            <w:gridSpan w:val="3"/>
            <w:shd w:val="clear" w:color="auto" w:fill="DBE5F1" w:themeFill="accent1" w:themeFillTint="33"/>
          </w:tcPr>
          <w:p w14:paraId="2D95BB48" w14:textId="09E42672" w:rsidR="00245F98" w:rsidRPr="00315F2E" w:rsidRDefault="00245F98" w:rsidP="00460A8C">
            <w:pPr>
              <w:jc w:val="center"/>
              <w:rPr>
                <w:rFonts w:ascii="Times New Roman" w:hAnsi="Times New Roman" w:cs="Times New Roman"/>
                <w:b/>
                <w:color w:val="1F497D" w:themeColor="text2"/>
                <w:lang w:val="bg-BG"/>
              </w:rPr>
            </w:pPr>
            <w:r w:rsidRPr="00315F2E">
              <w:rPr>
                <w:rFonts w:ascii="Times New Roman" w:hAnsi="Times New Roman" w:cs="Times New Roman"/>
                <w:b/>
                <w:color w:val="1F497D" w:themeColor="text2"/>
                <w:lang w:val="bg-BG"/>
              </w:rPr>
              <w:lastRenderedPageBreak/>
              <w:t xml:space="preserve">Документи, </w:t>
            </w:r>
            <w:r w:rsidR="00EB4D41" w:rsidRPr="00315F2E">
              <w:rPr>
                <w:rFonts w:ascii="Times New Roman" w:hAnsi="Times New Roman" w:cs="Times New Roman"/>
                <w:b/>
                <w:color w:val="1F497D" w:themeColor="text2"/>
                <w:lang w:val="bg-BG"/>
              </w:rPr>
              <w:t>с които се установява липсата на основания за отстраняване</w:t>
            </w:r>
          </w:p>
        </w:tc>
      </w:tr>
      <w:tr w:rsidR="00245F98" w:rsidRPr="00315F2E" w14:paraId="5251C72A" w14:textId="77777777" w:rsidTr="00245F98">
        <w:tc>
          <w:tcPr>
            <w:tcW w:w="8516" w:type="dxa"/>
            <w:gridSpan w:val="3"/>
          </w:tcPr>
          <w:p w14:paraId="4D49ECF3" w14:textId="77777777" w:rsidR="00245F98" w:rsidRPr="00315F2E" w:rsidRDefault="00245F98" w:rsidP="00460A8C">
            <w:pPr>
              <w:pStyle w:val="a3"/>
              <w:numPr>
                <w:ilvl w:val="0"/>
                <w:numId w:val="5"/>
              </w:numPr>
              <w:jc w:val="both"/>
              <w:rPr>
                <w:rFonts w:ascii="Times New Roman" w:hAnsi="Times New Roman" w:cs="Times New Roman"/>
                <w:lang w:val="bg-BG"/>
              </w:rPr>
            </w:pPr>
            <w:r w:rsidRPr="00315F2E">
              <w:rPr>
                <w:rFonts w:ascii="Times New Roman" w:hAnsi="Times New Roman" w:cs="Times New Roman"/>
                <w:lang w:val="bg-BG"/>
              </w:rPr>
              <w:t>При подаване на офертата, участникът декларира липсата на основание за отстраняването му от участие в процедурата посредством Единния европейски документ за обществени поръчки.</w:t>
            </w:r>
          </w:p>
          <w:p w14:paraId="2814049D" w14:textId="559FCEDC" w:rsidR="00245F98" w:rsidRPr="00315F2E" w:rsidRDefault="00245F98" w:rsidP="00460A8C">
            <w:pPr>
              <w:pStyle w:val="a3"/>
              <w:numPr>
                <w:ilvl w:val="0"/>
                <w:numId w:val="5"/>
              </w:numPr>
              <w:jc w:val="both"/>
              <w:rPr>
                <w:rFonts w:ascii="Times New Roman" w:hAnsi="Times New Roman" w:cs="Times New Roman"/>
                <w:lang w:val="bg-BG"/>
              </w:rPr>
            </w:pPr>
            <w:r w:rsidRPr="00315F2E">
              <w:rPr>
                <w:rFonts w:ascii="Times New Roman" w:hAnsi="Times New Roman" w:cs="Times New Roman"/>
                <w:lang w:val="bg-BG"/>
              </w:rPr>
              <w:t>При подаване на офертата, участник, за когото са налице основания по чл. 54, ал. 1 от ЗОП от ЗОП, има право да представи доказателства за мерки доказателства че е предприел мерки, които гарантират неговата надеждност, въпреки наличието на съответното основание за отстраняване. За тази цел кандидатът или участникът може да докаже, че:</w:t>
            </w:r>
          </w:p>
          <w:p w14:paraId="2301C8D0" w14:textId="6ECFB77E" w:rsidR="00245F98" w:rsidRPr="00315F2E" w:rsidRDefault="00245F98" w:rsidP="00460A8C">
            <w:pPr>
              <w:pStyle w:val="a3"/>
              <w:numPr>
                <w:ilvl w:val="1"/>
                <w:numId w:val="5"/>
              </w:numPr>
              <w:jc w:val="both"/>
              <w:rPr>
                <w:rFonts w:ascii="Times New Roman" w:hAnsi="Times New Roman" w:cs="Times New Roman"/>
                <w:lang w:val="bg-BG"/>
              </w:rPr>
            </w:pPr>
            <w:r w:rsidRPr="00315F2E">
              <w:rPr>
                <w:rFonts w:ascii="Times New Roman" w:hAnsi="Times New Roman" w:cs="Times New Roman"/>
                <w:lang w:val="bg-BG"/>
              </w:rPr>
              <w:t>е погасил задълженията си по чл.</w:t>
            </w:r>
            <w:r w:rsidR="00BF70C3" w:rsidRPr="00315F2E">
              <w:rPr>
                <w:rFonts w:ascii="Times New Roman" w:hAnsi="Times New Roman" w:cs="Times New Roman"/>
                <w:lang w:val="bg-BG"/>
              </w:rPr>
              <w:t xml:space="preserve"> </w:t>
            </w:r>
            <w:r w:rsidRPr="00315F2E">
              <w:rPr>
                <w:rFonts w:ascii="Times New Roman" w:hAnsi="Times New Roman" w:cs="Times New Roman"/>
                <w:lang w:val="bg-BG"/>
              </w:rPr>
              <w:t>54, ал.1, т. 3 от ЗОП, включително начислените лихви и/или глоби или че те са разсрочени, отсрочени или обезпечени;</w:t>
            </w:r>
          </w:p>
          <w:p w14:paraId="16819BDF" w14:textId="77777777" w:rsidR="00245F98" w:rsidRPr="00315F2E" w:rsidRDefault="00245F98" w:rsidP="00460A8C">
            <w:pPr>
              <w:pStyle w:val="a3"/>
              <w:numPr>
                <w:ilvl w:val="1"/>
                <w:numId w:val="5"/>
              </w:numPr>
              <w:jc w:val="both"/>
              <w:rPr>
                <w:rFonts w:ascii="Times New Roman" w:hAnsi="Times New Roman" w:cs="Times New Roman"/>
                <w:lang w:val="bg-BG"/>
              </w:rPr>
            </w:pPr>
            <w:r w:rsidRPr="00315F2E">
              <w:rPr>
                <w:rFonts w:ascii="Times New Roman" w:hAnsi="Times New Roman" w:cs="Times New Roman"/>
                <w:lang w:val="bg-BG"/>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0545785B" w14:textId="77777777" w:rsidR="00245F98" w:rsidRPr="00315F2E" w:rsidRDefault="00245F98" w:rsidP="00460A8C">
            <w:pPr>
              <w:pStyle w:val="a3"/>
              <w:numPr>
                <w:ilvl w:val="1"/>
                <w:numId w:val="5"/>
              </w:numPr>
              <w:jc w:val="both"/>
              <w:rPr>
                <w:rFonts w:ascii="Times New Roman" w:hAnsi="Times New Roman" w:cs="Times New Roman"/>
                <w:lang w:val="bg-BG"/>
              </w:rPr>
            </w:pPr>
            <w:r w:rsidRPr="00315F2E">
              <w:rPr>
                <w:rFonts w:ascii="Times New Roman" w:hAnsi="Times New Roman" w:cs="Times New Roman"/>
                <w:lang w:val="bg-BG"/>
              </w:rPr>
              <w:t xml:space="preserve">е изяснил изчерпателно фактите и обстоятелствата, като активно е съдействал на компетентните органи, и е изпълнил конкретни </w:t>
            </w:r>
            <w:r w:rsidRPr="00315F2E">
              <w:rPr>
                <w:rFonts w:ascii="Times New Roman" w:hAnsi="Times New Roman" w:cs="Times New Roman"/>
                <w:lang w:val="bg-BG"/>
              </w:rPr>
              <w:lastRenderedPageBreak/>
              <w:t>предписания, технически, организационни и кадрови мерки, чрез които да се предотвратят нови престъпления или нарушения.</w:t>
            </w:r>
          </w:p>
          <w:p w14:paraId="5526F354" w14:textId="77777777" w:rsidR="00245F98" w:rsidRPr="00315F2E" w:rsidRDefault="00245F98" w:rsidP="00460A8C">
            <w:pPr>
              <w:pStyle w:val="a3"/>
              <w:numPr>
                <w:ilvl w:val="0"/>
                <w:numId w:val="5"/>
              </w:numPr>
              <w:jc w:val="both"/>
              <w:rPr>
                <w:rFonts w:ascii="Times New Roman" w:hAnsi="Times New Roman" w:cs="Times New Roman"/>
                <w:lang w:val="bg-BG"/>
              </w:rPr>
            </w:pPr>
            <w:r w:rsidRPr="00315F2E">
              <w:rPr>
                <w:rFonts w:ascii="Times New Roman" w:hAnsi="Times New Roman" w:cs="Times New Roman"/>
                <w:lang w:val="bg-BG"/>
              </w:rPr>
              <w:t>Участникът, определена за изпълнител, преди подписване на договора за обществена поръчка, представя доказателствата за липсата на основания за отстраняването му, които са посочени в раздел “Договор за обществена поръчка” от настоящата документация.</w:t>
            </w:r>
          </w:p>
        </w:tc>
      </w:tr>
    </w:tbl>
    <w:p w14:paraId="60F8184E" w14:textId="77777777" w:rsidR="00245F98" w:rsidRPr="00315F2E" w:rsidRDefault="00245F98" w:rsidP="00460A8C">
      <w:pPr>
        <w:jc w:val="both"/>
        <w:rPr>
          <w:rFonts w:ascii="Times New Roman" w:hAnsi="Times New Roman" w:cs="Times New Roman"/>
          <w:lang w:val="bg-BG"/>
        </w:rPr>
      </w:pPr>
    </w:p>
    <w:p w14:paraId="7BF9B52B" w14:textId="77777777" w:rsidR="00245F98" w:rsidRPr="00315F2E" w:rsidRDefault="00245F98" w:rsidP="00460A8C">
      <w:pPr>
        <w:jc w:val="both"/>
        <w:rPr>
          <w:rFonts w:ascii="Times New Roman" w:hAnsi="Times New Roman" w:cs="Times New Roman"/>
          <w:lang w:val="bg-BG"/>
        </w:rPr>
      </w:pPr>
    </w:p>
    <w:p w14:paraId="3B08AFF7" w14:textId="1AACC54B" w:rsidR="00982EDF" w:rsidRPr="00315F2E" w:rsidRDefault="00982EDF" w:rsidP="00460A8C">
      <w:pPr>
        <w:pStyle w:val="2"/>
        <w:rPr>
          <w:lang w:val="bg-BG"/>
        </w:rPr>
      </w:pPr>
      <w:bookmarkStart w:id="15" w:name="_Toc331075214"/>
      <w:r w:rsidRPr="00315F2E">
        <w:rPr>
          <w:lang w:val="bg-BG"/>
        </w:rPr>
        <w:t>КРИТЕРИИ ЗА ПОДБОР</w:t>
      </w:r>
      <w:bookmarkEnd w:id="15"/>
    </w:p>
    <w:p w14:paraId="4C5046FA" w14:textId="77777777" w:rsidR="00ED49CC" w:rsidRPr="00315F2E" w:rsidRDefault="00ED49CC" w:rsidP="001277A1">
      <w:pPr>
        <w:pStyle w:val="3"/>
      </w:pPr>
      <w:bookmarkStart w:id="16" w:name="_Toc327982725"/>
      <w:bookmarkStart w:id="17" w:name="_Toc331075215"/>
      <w:bookmarkStart w:id="18" w:name="_Ref326500461"/>
      <w:proofErr w:type="spellStart"/>
      <w:r w:rsidRPr="00315F2E">
        <w:t>Годност</w:t>
      </w:r>
      <w:proofErr w:type="spellEnd"/>
      <w:r w:rsidRPr="00315F2E">
        <w:t xml:space="preserve"> (</w:t>
      </w:r>
      <w:proofErr w:type="spellStart"/>
      <w:r w:rsidRPr="00315F2E">
        <w:t>правоспособност</w:t>
      </w:r>
      <w:proofErr w:type="spellEnd"/>
      <w:r w:rsidRPr="00315F2E">
        <w:t xml:space="preserve">) </w:t>
      </w:r>
      <w:proofErr w:type="spellStart"/>
      <w:r w:rsidRPr="00315F2E">
        <w:t>за</w:t>
      </w:r>
      <w:proofErr w:type="spellEnd"/>
      <w:r w:rsidRPr="00315F2E">
        <w:t xml:space="preserve"> </w:t>
      </w:r>
      <w:proofErr w:type="spellStart"/>
      <w:r w:rsidRPr="00315F2E">
        <w:t>упражняване</w:t>
      </w:r>
      <w:proofErr w:type="spellEnd"/>
      <w:r w:rsidRPr="00315F2E">
        <w:t xml:space="preserve"> </w:t>
      </w:r>
      <w:proofErr w:type="spellStart"/>
      <w:r w:rsidRPr="00315F2E">
        <w:t>на</w:t>
      </w:r>
      <w:proofErr w:type="spellEnd"/>
      <w:r w:rsidRPr="00315F2E">
        <w:t xml:space="preserve"> </w:t>
      </w:r>
      <w:proofErr w:type="spellStart"/>
      <w:r w:rsidRPr="00315F2E">
        <w:t>професионална</w:t>
      </w:r>
      <w:proofErr w:type="spellEnd"/>
      <w:r w:rsidRPr="00315F2E">
        <w:t xml:space="preserve"> </w:t>
      </w:r>
      <w:proofErr w:type="spellStart"/>
      <w:r w:rsidRPr="00315F2E">
        <w:t>дейност</w:t>
      </w:r>
      <w:bookmarkEnd w:id="16"/>
      <w:bookmarkEnd w:id="17"/>
      <w:proofErr w:type="spellEnd"/>
    </w:p>
    <w:p w14:paraId="49CB3D57" w14:textId="4D3E5895" w:rsidR="00194A7D" w:rsidRPr="00315F2E" w:rsidRDefault="00ED49CC" w:rsidP="00460A8C">
      <w:pPr>
        <w:pStyle w:val="a3"/>
        <w:numPr>
          <w:ilvl w:val="0"/>
          <w:numId w:val="3"/>
        </w:numPr>
        <w:ind w:left="0" w:firstLine="567"/>
        <w:jc w:val="both"/>
        <w:rPr>
          <w:rFonts w:ascii="Times New Roman" w:hAnsi="Times New Roman" w:cs="Times New Roman"/>
          <w:lang w:val="bg-BG"/>
        </w:rPr>
      </w:pPr>
      <w:bookmarkStart w:id="19" w:name="_Ref328747006"/>
      <w:r w:rsidRPr="00315F2E">
        <w:rPr>
          <w:rFonts w:ascii="Times New Roman" w:hAnsi="Times New Roman" w:cs="Times New Roman"/>
          <w:lang w:val="bg-BG"/>
        </w:rPr>
        <w:t>Участникът</w:t>
      </w:r>
      <w:r w:rsidR="00783ECB" w:rsidRPr="00315F2E">
        <w:rPr>
          <w:rFonts w:ascii="Times New Roman" w:hAnsi="Times New Roman" w:cs="Times New Roman"/>
          <w:lang w:val="bg-BG"/>
        </w:rPr>
        <w:t xml:space="preserve"> </w:t>
      </w:r>
      <w:r w:rsidR="000D0F0A" w:rsidRPr="00315F2E">
        <w:rPr>
          <w:rFonts w:ascii="Times New Roman" w:hAnsi="Times New Roman" w:cs="Times New Roman"/>
          <w:lang w:val="bg-BG"/>
        </w:rPr>
        <w:t>трябва</w:t>
      </w:r>
      <w:r w:rsidR="00783ECB" w:rsidRPr="00315F2E">
        <w:rPr>
          <w:rFonts w:ascii="Times New Roman" w:hAnsi="Times New Roman" w:cs="Times New Roman"/>
          <w:lang w:val="bg-BG"/>
        </w:rPr>
        <w:t xml:space="preserve"> да </w:t>
      </w:r>
      <w:r w:rsidR="00BF70C3" w:rsidRPr="00315F2E">
        <w:rPr>
          <w:rFonts w:ascii="Times New Roman" w:hAnsi="Times New Roman" w:cs="Times New Roman"/>
          <w:lang w:val="bg-BG"/>
        </w:rPr>
        <w:t xml:space="preserve">има право да </w:t>
      </w:r>
      <w:r w:rsidR="00194A7D" w:rsidRPr="00315F2E">
        <w:rPr>
          <w:rFonts w:ascii="Times New Roman" w:hAnsi="Times New Roman" w:cs="Times New Roman"/>
          <w:lang w:val="bg-BG"/>
        </w:rPr>
        <w:t>извършва оценка на съответствието на инвестиционни проекти и да упражнява строителен надзор в Република България или в държава - членка на Европейския съюз, или в друга държава - страна по Споразумението за Европейското икономическо пространство.</w:t>
      </w:r>
    </w:p>
    <w:p w14:paraId="13FFE14D" w14:textId="7B0AA2EE" w:rsidR="001277A1" w:rsidRPr="00315F2E" w:rsidRDefault="001277A1" w:rsidP="00460A8C">
      <w:pPr>
        <w:pStyle w:val="a3"/>
        <w:numPr>
          <w:ilvl w:val="0"/>
          <w:numId w:val="3"/>
        </w:numPr>
        <w:ind w:left="0" w:firstLine="567"/>
        <w:jc w:val="both"/>
        <w:rPr>
          <w:rFonts w:ascii="Times New Roman" w:hAnsi="Times New Roman" w:cs="Times New Roman"/>
          <w:lang w:val="bg-BG"/>
        </w:rPr>
      </w:pPr>
      <w:bookmarkStart w:id="20" w:name="_Ref329868472"/>
      <w:r w:rsidRPr="00315F2E">
        <w:rPr>
          <w:rFonts w:ascii="Times New Roman" w:hAnsi="Times New Roman" w:cs="Times New Roman"/>
          <w:lang w:val="bg-BG"/>
        </w:rPr>
        <w:t xml:space="preserve">Участникът </w:t>
      </w:r>
      <w:r w:rsidR="000D0F0A" w:rsidRPr="00315F2E">
        <w:rPr>
          <w:rFonts w:ascii="Times New Roman" w:hAnsi="Times New Roman" w:cs="Times New Roman"/>
          <w:lang w:val="bg-BG"/>
        </w:rPr>
        <w:t>трябва</w:t>
      </w:r>
      <w:r w:rsidRPr="00315F2E">
        <w:rPr>
          <w:rFonts w:ascii="Times New Roman" w:hAnsi="Times New Roman" w:cs="Times New Roman"/>
          <w:lang w:val="bg-BG"/>
        </w:rPr>
        <w:t xml:space="preserve"> да има право да извършва оценка на съответствието на инвестиционните проекти със изискванията </w:t>
      </w:r>
      <w:r w:rsidR="00415031" w:rsidRPr="00315F2E">
        <w:rPr>
          <w:rFonts w:ascii="Times New Roman" w:hAnsi="Times New Roman" w:cs="Times New Roman"/>
          <w:lang w:val="bg-BG"/>
        </w:rPr>
        <w:t xml:space="preserve">за икономия на енергия и </w:t>
      </w:r>
      <w:proofErr w:type="spellStart"/>
      <w:r w:rsidR="00415031" w:rsidRPr="00315F2E">
        <w:rPr>
          <w:rFonts w:ascii="Times New Roman" w:hAnsi="Times New Roman" w:cs="Times New Roman"/>
          <w:lang w:val="bg-BG"/>
        </w:rPr>
        <w:t>топлосъхранение</w:t>
      </w:r>
      <w:proofErr w:type="spellEnd"/>
      <w:r w:rsidR="00415031" w:rsidRPr="00315F2E">
        <w:rPr>
          <w:rFonts w:ascii="Times New Roman" w:hAnsi="Times New Roman" w:cs="Times New Roman"/>
          <w:i/>
          <w:lang w:val="bg-BG"/>
        </w:rPr>
        <w:t xml:space="preserve"> </w:t>
      </w:r>
      <w:r w:rsidR="000D0F0A" w:rsidRPr="00315F2E">
        <w:rPr>
          <w:rFonts w:ascii="Times New Roman" w:hAnsi="Times New Roman" w:cs="Times New Roman"/>
          <w:lang w:val="bg-BG"/>
        </w:rPr>
        <w:t xml:space="preserve">за сгради – </w:t>
      </w:r>
      <w:r w:rsidR="000D0F0A" w:rsidRPr="00315F2E">
        <w:rPr>
          <w:rFonts w:ascii="Times New Roman" w:hAnsi="Times New Roman" w:cs="Times New Roman"/>
        </w:rPr>
        <w:t>III</w:t>
      </w:r>
      <w:r w:rsidR="000D0F0A" w:rsidRPr="00315F2E">
        <w:rPr>
          <w:rFonts w:ascii="Times New Roman" w:hAnsi="Times New Roman" w:cs="Times New Roman"/>
          <w:lang w:val="bg-BG"/>
        </w:rPr>
        <w:t xml:space="preserve">та категория строеж съгласно чл. 137, ал.1 от Закона за устройство на територията (ЗУТ) </w:t>
      </w:r>
      <w:r w:rsidRPr="00315F2E">
        <w:rPr>
          <w:rFonts w:ascii="Times New Roman" w:hAnsi="Times New Roman" w:cs="Times New Roman"/>
          <w:lang w:val="bg-BG"/>
        </w:rPr>
        <w:t xml:space="preserve"> в Република България или в държава - членка на Европейския съюз, или в друга държава - страна по Споразумението за Европейското икономическо пространство.</w:t>
      </w:r>
      <w:bookmarkEnd w:id="20"/>
    </w:p>
    <w:p w14:paraId="575371D8" w14:textId="679EAE87" w:rsidR="00982EDF" w:rsidRPr="00315F2E" w:rsidRDefault="00982EDF" w:rsidP="00460A8C">
      <w:pPr>
        <w:pStyle w:val="3"/>
        <w:rPr>
          <w:lang w:val="bg-BG"/>
        </w:rPr>
      </w:pPr>
      <w:bookmarkStart w:id="21" w:name="_Toc331075216"/>
      <w:bookmarkEnd w:id="19"/>
      <w:bookmarkEnd w:id="18"/>
      <w:r w:rsidRPr="00315F2E">
        <w:rPr>
          <w:lang w:val="bg-BG"/>
        </w:rPr>
        <w:t>Икономическо и финансово състояние</w:t>
      </w:r>
      <w:bookmarkEnd w:id="21"/>
    </w:p>
    <w:p w14:paraId="132A904B" w14:textId="3195119F" w:rsidR="00EB4D41" w:rsidRPr="00315F2E" w:rsidRDefault="00EB4D41" w:rsidP="00460A8C">
      <w:pPr>
        <w:pStyle w:val="31"/>
        <w:numPr>
          <w:ilvl w:val="0"/>
          <w:numId w:val="3"/>
        </w:numPr>
        <w:tabs>
          <w:tab w:val="left" w:pos="0"/>
          <w:tab w:val="left" w:pos="851"/>
        </w:tabs>
        <w:spacing w:after="0"/>
        <w:ind w:left="0" w:firstLine="709"/>
        <w:jc w:val="both"/>
        <w:rPr>
          <w:rFonts w:ascii="Times New Roman" w:hAnsi="Times New Roman" w:cs="Times New Roman"/>
          <w:sz w:val="24"/>
          <w:szCs w:val="24"/>
          <w:lang w:val="bg-BG"/>
        </w:rPr>
      </w:pPr>
      <w:bookmarkStart w:id="22" w:name="_Ref326500556"/>
      <w:r w:rsidRPr="00315F2E">
        <w:rPr>
          <w:rFonts w:ascii="Times New Roman" w:hAnsi="Times New Roman" w:cs="Times New Roman"/>
          <w:sz w:val="24"/>
          <w:szCs w:val="24"/>
          <w:lang w:val="bg-BG" w:eastAsia="bg-BG"/>
        </w:rPr>
        <w:t xml:space="preserve">Участникът трябва да притежава валидна застраховка „Професионална отговорност </w:t>
      </w:r>
      <w:r w:rsidR="009C5F5A" w:rsidRPr="00315F2E">
        <w:rPr>
          <w:rFonts w:ascii="Times New Roman" w:hAnsi="Times New Roman" w:cs="Times New Roman"/>
          <w:sz w:val="24"/>
          <w:szCs w:val="24"/>
          <w:lang w:val="bg-BG" w:eastAsia="bg-BG"/>
        </w:rPr>
        <w:t xml:space="preserve">на </w:t>
      </w:r>
      <w:proofErr w:type="spellStart"/>
      <w:r w:rsidR="009C5F5A" w:rsidRPr="00315F2E">
        <w:rPr>
          <w:rFonts w:ascii="Times New Roman" w:eastAsia="Times New Roman" w:hAnsi="Times New Roman" w:cs="Times New Roman"/>
          <w:sz w:val="24"/>
          <w:szCs w:val="24"/>
        </w:rPr>
        <w:t>консултант</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извършващ</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оценка</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за</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съответствието</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на</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инвестиционните</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проекти</w:t>
      </w:r>
      <w:proofErr w:type="spellEnd"/>
      <w:r w:rsidRPr="00315F2E">
        <w:rPr>
          <w:rFonts w:ascii="Times New Roman" w:hAnsi="Times New Roman" w:cs="Times New Roman"/>
          <w:sz w:val="24"/>
          <w:szCs w:val="24"/>
          <w:lang w:val="bg-BG" w:eastAsia="bg-BG"/>
        </w:rPr>
        <w:t>”</w:t>
      </w:r>
      <w:r w:rsidR="00ED682F" w:rsidRPr="00315F2E">
        <w:rPr>
          <w:rFonts w:ascii="Times New Roman" w:hAnsi="Times New Roman" w:cs="Times New Roman"/>
          <w:sz w:val="24"/>
          <w:szCs w:val="24"/>
          <w:lang w:val="bg-BG" w:eastAsia="bg-BG"/>
        </w:rPr>
        <w:t xml:space="preserve"> и „Професионална отговорност</w:t>
      </w:r>
      <w:r w:rsidR="009C5F5A" w:rsidRPr="00315F2E">
        <w:rPr>
          <w:rFonts w:ascii="Times New Roman" w:hAnsi="Times New Roman" w:cs="Times New Roman"/>
          <w:sz w:val="24"/>
          <w:szCs w:val="24"/>
          <w:lang w:val="bg-BG" w:eastAsia="bg-BG"/>
        </w:rPr>
        <w:t xml:space="preserve"> на</w:t>
      </w:r>
      <w:r w:rsidR="00ED682F" w:rsidRPr="00315F2E">
        <w:rPr>
          <w:rFonts w:ascii="Times New Roman" w:hAnsi="Times New Roman" w:cs="Times New Roman"/>
          <w:sz w:val="24"/>
          <w:szCs w:val="24"/>
          <w:lang w:val="bg-BG" w:eastAsia="bg-BG"/>
        </w:rPr>
        <w:t xml:space="preserve"> </w:t>
      </w:r>
      <w:proofErr w:type="spellStart"/>
      <w:r w:rsidR="009C5F5A" w:rsidRPr="00315F2E">
        <w:rPr>
          <w:rFonts w:ascii="Times New Roman" w:eastAsia="Times New Roman" w:hAnsi="Times New Roman" w:cs="Times New Roman"/>
          <w:sz w:val="24"/>
          <w:szCs w:val="24"/>
        </w:rPr>
        <w:t>консултант</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извършващ</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строителен</w:t>
      </w:r>
      <w:proofErr w:type="spellEnd"/>
      <w:r w:rsidR="009C5F5A" w:rsidRPr="00315F2E">
        <w:rPr>
          <w:rFonts w:ascii="Times New Roman" w:eastAsia="Times New Roman" w:hAnsi="Times New Roman" w:cs="Times New Roman"/>
          <w:sz w:val="24"/>
          <w:szCs w:val="24"/>
        </w:rPr>
        <w:t xml:space="preserve"> </w:t>
      </w:r>
      <w:proofErr w:type="spellStart"/>
      <w:r w:rsidR="009C5F5A" w:rsidRPr="00315F2E">
        <w:rPr>
          <w:rFonts w:ascii="Times New Roman" w:eastAsia="Times New Roman" w:hAnsi="Times New Roman" w:cs="Times New Roman"/>
          <w:sz w:val="24"/>
          <w:szCs w:val="24"/>
        </w:rPr>
        <w:t>надзор</w:t>
      </w:r>
      <w:proofErr w:type="spellEnd"/>
      <w:r w:rsidR="00ED682F" w:rsidRPr="00315F2E">
        <w:rPr>
          <w:rFonts w:ascii="Times New Roman" w:hAnsi="Times New Roman" w:cs="Times New Roman"/>
          <w:sz w:val="24"/>
          <w:szCs w:val="24"/>
          <w:lang w:val="bg-BG" w:eastAsia="bg-BG"/>
        </w:rPr>
        <w:t>”</w:t>
      </w:r>
      <w:r w:rsidRPr="00315F2E">
        <w:rPr>
          <w:rFonts w:ascii="Times New Roman" w:hAnsi="Times New Roman" w:cs="Times New Roman"/>
          <w:sz w:val="24"/>
          <w:szCs w:val="24"/>
          <w:lang w:val="bg-BG" w:eastAsia="bg-BG"/>
        </w:rPr>
        <w:t xml:space="preserve">, която да обхваща </w:t>
      </w:r>
      <w:r w:rsidRPr="00315F2E">
        <w:rPr>
          <w:rFonts w:ascii="Times New Roman" w:hAnsi="Times New Roman" w:cs="Times New Roman"/>
          <w:sz w:val="24"/>
          <w:szCs w:val="24"/>
          <w:lang w:val="bg-BG"/>
        </w:rPr>
        <w:t xml:space="preserve">категория строеж съобразно предмета на поръчката </w:t>
      </w:r>
      <w:r w:rsidR="00BE31F6" w:rsidRPr="00315F2E">
        <w:rPr>
          <w:rFonts w:ascii="Times New Roman" w:hAnsi="Times New Roman" w:cs="Times New Roman"/>
          <w:sz w:val="24"/>
          <w:szCs w:val="24"/>
          <w:lang w:val="bg-BG"/>
        </w:rPr>
        <w:t xml:space="preserve">- </w:t>
      </w:r>
      <w:r w:rsidR="00D730AB" w:rsidRPr="00315F2E">
        <w:rPr>
          <w:rFonts w:ascii="Times New Roman" w:hAnsi="Times New Roman" w:cs="Times New Roman"/>
          <w:sz w:val="24"/>
          <w:szCs w:val="24"/>
          <w:lang w:val="bg-BG"/>
        </w:rPr>
        <w:t>III</w:t>
      </w:r>
      <w:r w:rsidRPr="00315F2E">
        <w:rPr>
          <w:rFonts w:ascii="Times New Roman" w:hAnsi="Times New Roman" w:cs="Times New Roman"/>
          <w:sz w:val="24"/>
          <w:szCs w:val="24"/>
          <w:lang w:val="bg-BG"/>
        </w:rPr>
        <w:t xml:space="preserve"> – та категори</w:t>
      </w:r>
      <w:r w:rsidR="004D4AE3" w:rsidRPr="00315F2E">
        <w:rPr>
          <w:rFonts w:ascii="Times New Roman" w:hAnsi="Times New Roman" w:cs="Times New Roman"/>
          <w:sz w:val="24"/>
          <w:szCs w:val="24"/>
          <w:lang w:val="bg-BG"/>
        </w:rPr>
        <w:t>я</w:t>
      </w:r>
      <w:r w:rsidR="00BE31F6" w:rsidRPr="00315F2E">
        <w:rPr>
          <w:rFonts w:ascii="Times New Roman" w:hAnsi="Times New Roman" w:cs="Times New Roman"/>
          <w:sz w:val="24"/>
          <w:szCs w:val="24"/>
          <w:lang w:val="bg-BG"/>
        </w:rPr>
        <w:t xml:space="preserve"> строежи</w:t>
      </w:r>
      <w:r w:rsidRPr="00315F2E">
        <w:rPr>
          <w:rFonts w:ascii="Times New Roman" w:hAnsi="Times New Roman" w:cs="Times New Roman"/>
          <w:sz w:val="24"/>
          <w:szCs w:val="24"/>
          <w:lang w:val="bg-BG" w:eastAsia="bg-BG"/>
        </w:rPr>
        <w:t>. За участник, установен/регистриран в Република България, застраховката за професионална отговорност следва да бъде съгласно чл. 171</w:t>
      </w:r>
      <w:r w:rsidR="000D0F0A" w:rsidRPr="00315F2E">
        <w:rPr>
          <w:rFonts w:ascii="Times New Roman" w:hAnsi="Times New Roman" w:cs="Times New Roman"/>
          <w:sz w:val="24"/>
          <w:szCs w:val="24"/>
          <w:lang w:val="bg-BG" w:eastAsia="bg-BG"/>
        </w:rPr>
        <w:t>, ал. 1 от ЗУТ</w:t>
      </w:r>
      <w:r w:rsidRPr="00315F2E">
        <w:rPr>
          <w:rFonts w:ascii="Times New Roman" w:hAnsi="Times New Roman" w:cs="Times New Roman"/>
          <w:sz w:val="24"/>
          <w:szCs w:val="24"/>
          <w:lang w:val="bg-BG" w:eastAsia="bg-BG"/>
        </w:rPr>
        <w:t>.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w:t>
      </w:r>
      <w:r w:rsidR="00900881" w:rsidRPr="00315F2E">
        <w:rPr>
          <w:rFonts w:ascii="Times New Roman" w:hAnsi="Times New Roman" w:cs="Times New Roman"/>
          <w:sz w:val="24"/>
          <w:szCs w:val="24"/>
          <w:lang w:val="bg-BG" w:eastAsia="bg-BG"/>
        </w:rPr>
        <w:t xml:space="preserve">ователното покритие следва да е не-по-малко от минимума, приложим </w:t>
      </w:r>
      <w:r w:rsidRPr="00315F2E">
        <w:rPr>
          <w:rFonts w:ascii="Times New Roman" w:hAnsi="Times New Roman" w:cs="Times New Roman"/>
          <w:sz w:val="24"/>
          <w:szCs w:val="24"/>
          <w:lang w:val="bg-BG" w:eastAsia="bg-BG"/>
        </w:rPr>
        <w:t xml:space="preserve">за строежи </w:t>
      </w:r>
      <w:r w:rsidR="00702D69" w:rsidRPr="00315F2E">
        <w:rPr>
          <w:rFonts w:ascii="Times New Roman" w:hAnsi="Times New Roman" w:cs="Times New Roman"/>
          <w:sz w:val="24"/>
          <w:szCs w:val="24"/>
          <w:lang w:val="bg-BG"/>
        </w:rPr>
        <w:t>III – та категория</w:t>
      </w:r>
      <w:r w:rsidRPr="00315F2E">
        <w:rPr>
          <w:rFonts w:ascii="Times New Roman" w:hAnsi="Times New Roman" w:cs="Times New Roman"/>
          <w:sz w:val="24"/>
          <w:szCs w:val="24"/>
          <w:lang w:val="bg-BG" w:eastAsia="bg-BG"/>
        </w:rPr>
        <w:t xml:space="preserve">, съгласно чл. 5, ал. </w:t>
      </w:r>
      <w:r w:rsidR="001277A1" w:rsidRPr="00315F2E">
        <w:rPr>
          <w:rFonts w:ascii="Times New Roman" w:hAnsi="Times New Roman" w:cs="Times New Roman"/>
          <w:sz w:val="24"/>
          <w:szCs w:val="24"/>
          <w:lang w:val="bg-BG" w:eastAsia="bg-BG"/>
        </w:rPr>
        <w:t>3 и 4</w:t>
      </w:r>
      <w:r w:rsidRPr="00315F2E">
        <w:rPr>
          <w:rFonts w:ascii="Times New Roman" w:hAnsi="Times New Roman" w:cs="Times New Roman"/>
          <w:sz w:val="24"/>
          <w:szCs w:val="24"/>
          <w:lang w:val="bg-BG" w:eastAsia="bg-BG"/>
        </w:rPr>
        <w:t xml:space="preserve">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w:t>
      </w:r>
      <w:bookmarkEnd w:id="22"/>
      <w:r w:rsidRPr="00315F2E">
        <w:rPr>
          <w:rFonts w:ascii="Times New Roman" w:hAnsi="Times New Roman" w:cs="Times New Roman"/>
          <w:sz w:val="24"/>
          <w:szCs w:val="24"/>
          <w:lang w:val="bg-BG" w:eastAsia="bg-BG"/>
        </w:rPr>
        <w:t xml:space="preserve"> </w:t>
      </w:r>
    </w:p>
    <w:p w14:paraId="0985E689" w14:textId="1817F03B" w:rsidR="00460A8C" w:rsidRPr="00315F2E" w:rsidRDefault="00900881" w:rsidP="00460A8C">
      <w:pPr>
        <w:pStyle w:val="a3"/>
        <w:numPr>
          <w:ilvl w:val="0"/>
          <w:numId w:val="3"/>
        </w:numPr>
        <w:tabs>
          <w:tab w:val="left" w:pos="0"/>
        </w:tabs>
        <w:ind w:left="0" w:firstLine="1069"/>
        <w:jc w:val="both"/>
        <w:rPr>
          <w:rFonts w:ascii="Times New Roman" w:hAnsi="Times New Roman" w:cs="Times New Roman"/>
          <w:lang w:val="bg-BG"/>
        </w:rPr>
      </w:pPr>
      <w:r w:rsidRPr="00315F2E">
        <w:rPr>
          <w:rFonts w:ascii="Times New Roman" w:hAnsi="Times New Roman" w:cs="Times New Roman"/>
          <w:lang w:val="bg-BG"/>
        </w:rPr>
        <w:t xml:space="preserve">В настоящата процедура възложителят поставя изискване за предвиждане на солидарна отговорност за изпълнение на поръчката между участника и третото лице, в случаите, когато участникът използва капацитета на трето лице за доказване съответствието с изискването за финансово и икономическо състояние. </w:t>
      </w:r>
    </w:p>
    <w:p w14:paraId="1327D1E7" w14:textId="7042F592" w:rsidR="00982EDF" w:rsidRPr="00315F2E" w:rsidRDefault="00982EDF" w:rsidP="00460A8C">
      <w:pPr>
        <w:pStyle w:val="3"/>
        <w:rPr>
          <w:lang w:val="bg-BG"/>
        </w:rPr>
      </w:pPr>
      <w:bookmarkStart w:id="23" w:name="_Toc331075217"/>
      <w:r w:rsidRPr="00315F2E">
        <w:rPr>
          <w:lang w:val="bg-BG"/>
        </w:rPr>
        <w:t>Технически и професионални способности</w:t>
      </w:r>
      <w:bookmarkEnd w:id="23"/>
    </w:p>
    <w:p w14:paraId="4FAD62DC" w14:textId="656BD3C6" w:rsidR="002E533A" w:rsidRPr="00315F2E" w:rsidRDefault="00982EDF" w:rsidP="004A6928">
      <w:pPr>
        <w:pStyle w:val="a3"/>
        <w:numPr>
          <w:ilvl w:val="0"/>
          <w:numId w:val="3"/>
        </w:numPr>
        <w:tabs>
          <w:tab w:val="left" w:pos="0"/>
        </w:tabs>
        <w:ind w:left="0" w:firstLine="1069"/>
        <w:jc w:val="both"/>
        <w:rPr>
          <w:rFonts w:ascii="Times New Roman" w:hAnsi="Times New Roman" w:cs="Times New Roman"/>
          <w:lang w:val="bg-BG"/>
        </w:rPr>
      </w:pPr>
      <w:bookmarkStart w:id="24" w:name="_Ref326405236"/>
      <w:r w:rsidRPr="00315F2E">
        <w:rPr>
          <w:rFonts w:ascii="Times New Roman" w:hAnsi="Times New Roman" w:cs="Times New Roman"/>
          <w:lang w:val="bg-BG"/>
        </w:rPr>
        <w:t xml:space="preserve">Участниците трябва да са изпълнили най-малко </w:t>
      </w:r>
      <w:bookmarkStart w:id="25" w:name="_Ref326409173"/>
      <w:bookmarkEnd w:id="24"/>
      <w:r w:rsidR="004A6928" w:rsidRPr="00315F2E">
        <w:rPr>
          <w:rFonts w:ascii="Times New Roman" w:hAnsi="Times New Roman" w:cs="Times New Roman"/>
          <w:lang w:val="bg-BG"/>
        </w:rPr>
        <w:t>1 дейност с предмет и обем, идентичен или сходен с обема на съответната обособена позиция</w:t>
      </w:r>
      <w:r w:rsidR="006D2A70" w:rsidRPr="00315F2E">
        <w:rPr>
          <w:rFonts w:ascii="Times New Roman" w:hAnsi="Times New Roman" w:cs="Times New Roman"/>
          <w:lang w:val="bg-BG"/>
        </w:rPr>
        <w:t>, през три години от датата на подаване на офертата</w:t>
      </w:r>
      <w:r w:rsidR="004A6928" w:rsidRPr="00315F2E">
        <w:rPr>
          <w:rFonts w:ascii="Times New Roman" w:hAnsi="Times New Roman" w:cs="Times New Roman"/>
          <w:lang w:val="bg-BG"/>
        </w:rPr>
        <w:t>.</w:t>
      </w:r>
    </w:p>
    <w:p w14:paraId="0EA4177C" w14:textId="44141AE9" w:rsidR="004A6928" w:rsidRPr="00315F2E" w:rsidRDefault="004A6928" w:rsidP="004A6928">
      <w:pPr>
        <w:tabs>
          <w:tab w:val="left" w:pos="0"/>
          <w:tab w:val="left" w:pos="2120"/>
        </w:tabs>
        <w:ind w:firstLine="851"/>
        <w:jc w:val="both"/>
        <w:rPr>
          <w:rFonts w:ascii="Times New Roman" w:hAnsi="Times New Roman" w:cs="Times New Roman"/>
          <w:lang w:val="bg-BG"/>
        </w:rPr>
      </w:pPr>
      <w:r w:rsidRPr="00315F2E">
        <w:rPr>
          <w:rFonts w:ascii="Times New Roman" w:hAnsi="Times New Roman" w:cs="Times New Roman"/>
          <w:lang w:val="bg-BG"/>
        </w:rPr>
        <w:t>“</w:t>
      </w:r>
      <w:r w:rsidRPr="00315F2E">
        <w:rPr>
          <w:rFonts w:ascii="Times New Roman" w:hAnsi="Times New Roman" w:cs="Times New Roman"/>
          <w:i/>
          <w:lang w:val="bg-BG"/>
        </w:rPr>
        <w:t>Дейност с предмет и обем, идентичен или сходен с обема на съответната обособена позиция</w:t>
      </w:r>
      <w:r w:rsidRPr="00315F2E">
        <w:rPr>
          <w:rFonts w:ascii="Times New Roman" w:hAnsi="Times New Roman" w:cs="Times New Roman"/>
          <w:lang w:val="bg-BG"/>
        </w:rPr>
        <w:t>” е:</w:t>
      </w:r>
    </w:p>
    <w:p w14:paraId="525925D9" w14:textId="2E1AEA04" w:rsidR="004A6928" w:rsidRPr="00315F2E" w:rsidRDefault="004A6928" w:rsidP="004A6928">
      <w:pPr>
        <w:pStyle w:val="a3"/>
        <w:numPr>
          <w:ilvl w:val="0"/>
          <w:numId w:val="36"/>
        </w:numPr>
        <w:tabs>
          <w:tab w:val="left" w:pos="0"/>
          <w:tab w:val="left" w:pos="2120"/>
        </w:tabs>
        <w:ind w:left="1276" w:hanging="425"/>
        <w:jc w:val="both"/>
        <w:rPr>
          <w:rFonts w:ascii="Times New Roman" w:hAnsi="Times New Roman" w:cs="Times New Roman"/>
          <w:i/>
          <w:lang w:val="bg-BG"/>
        </w:rPr>
      </w:pPr>
      <w:r w:rsidRPr="00315F2E">
        <w:rPr>
          <w:rFonts w:ascii="Times New Roman" w:hAnsi="Times New Roman" w:cs="Times New Roman"/>
          <w:i/>
          <w:lang w:val="bg-BG"/>
        </w:rPr>
        <w:t>извършване на най-малко една оценка на съответствието на инвестиционен проект със съществените изисквания на строежите по смисъла на ЗУТ;</w:t>
      </w:r>
    </w:p>
    <w:p w14:paraId="652E5199" w14:textId="558F4291" w:rsidR="004A6928" w:rsidRPr="00315F2E" w:rsidRDefault="004A6928" w:rsidP="004A6928">
      <w:pPr>
        <w:pStyle w:val="a3"/>
        <w:numPr>
          <w:ilvl w:val="0"/>
          <w:numId w:val="36"/>
        </w:numPr>
        <w:tabs>
          <w:tab w:val="left" w:pos="0"/>
          <w:tab w:val="left" w:pos="2120"/>
        </w:tabs>
        <w:ind w:left="1276" w:hanging="425"/>
        <w:jc w:val="both"/>
        <w:rPr>
          <w:rFonts w:ascii="Times New Roman" w:hAnsi="Times New Roman" w:cs="Times New Roman"/>
          <w:i/>
          <w:lang w:val="bg-BG"/>
        </w:rPr>
      </w:pPr>
      <w:r w:rsidRPr="00315F2E">
        <w:rPr>
          <w:rFonts w:ascii="Times New Roman" w:hAnsi="Times New Roman" w:cs="Times New Roman"/>
          <w:i/>
          <w:lang w:val="bg-BG"/>
        </w:rPr>
        <w:lastRenderedPageBreak/>
        <w:t xml:space="preserve">оценка на съответствието на инвестиционните проекти със изискванията за </w:t>
      </w:r>
      <w:r w:rsidR="00415031" w:rsidRPr="00315F2E">
        <w:rPr>
          <w:rFonts w:ascii="Times New Roman" w:hAnsi="Times New Roman" w:cs="Times New Roman"/>
          <w:i/>
          <w:lang w:val="bg-BG"/>
        </w:rPr>
        <w:t xml:space="preserve">икономия на енергия и </w:t>
      </w:r>
      <w:proofErr w:type="spellStart"/>
      <w:r w:rsidR="00415031" w:rsidRPr="00315F2E">
        <w:rPr>
          <w:rFonts w:ascii="Times New Roman" w:hAnsi="Times New Roman" w:cs="Times New Roman"/>
          <w:i/>
          <w:lang w:val="bg-BG"/>
        </w:rPr>
        <w:t>топлосъхранение</w:t>
      </w:r>
      <w:proofErr w:type="spellEnd"/>
      <w:r w:rsidRPr="00315F2E">
        <w:rPr>
          <w:rFonts w:ascii="Times New Roman" w:hAnsi="Times New Roman" w:cs="Times New Roman"/>
          <w:i/>
          <w:lang w:val="bg-BG"/>
        </w:rPr>
        <w:t xml:space="preserve"> </w:t>
      </w:r>
      <w:r w:rsidR="00415031" w:rsidRPr="00315F2E">
        <w:rPr>
          <w:rFonts w:ascii="Times New Roman" w:hAnsi="Times New Roman" w:cs="Times New Roman"/>
          <w:i/>
          <w:lang w:val="bg-BG"/>
        </w:rPr>
        <w:t>чл.169, ал.1, т. 6 от ЗУТ</w:t>
      </w:r>
      <w:r w:rsidRPr="00315F2E">
        <w:rPr>
          <w:rFonts w:ascii="Times New Roman" w:hAnsi="Times New Roman" w:cs="Times New Roman"/>
          <w:i/>
          <w:lang w:val="bg-BG"/>
        </w:rPr>
        <w:t>;</w:t>
      </w:r>
    </w:p>
    <w:p w14:paraId="6E452C6C" w14:textId="69EA1610" w:rsidR="004A6928" w:rsidRPr="00315F2E" w:rsidRDefault="004A6928" w:rsidP="004A6928">
      <w:pPr>
        <w:pStyle w:val="a3"/>
        <w:numPr>
          <w:ilvl w:val="0"/>
          <w:numId w:val="36"/>
        </w:numPr>
        <w:tabs>
          <w:tab w:val="left" w:pos="0"/>
          <w:tab w:val="left" w:pos="2120"/>
        </w:tabs>
        <w:ind w:left="1069" w:hanging="425"/>
        <w:jc w:val="both"/>
        <w:rPr>
          <w:rFonts w:ascii="Times New Roman" w:hAnsi="Times New Roman" w:cs="Times New Roman"/>
          <w:lang w:val="bg-BG"/>
        </w:rPr>
      </w:pPr>
      <w:proofErr w:type="spellStart"/>
      <w:r w:rsidRPr="00315F2E">
        <w:rPr>
          <w:rFonts w:ascii="Times New Roman" w:hAnsi="Times New Roman" w:cs="Times New Roman"/>
          <w:i/>
          <w:lang w:val="bg-BG"/>
        </w:rPr>
        <w:t>осъщестяване</w:t>
      </w:r>
      <w:proofErr w:type="spellEnd"/>
      <w:r w:rsidRPr="00315F2E">
        <w:rPr>
          <w:rFonts w:ascii="Times New Roman" w:hAnsi="Times New Roman" w:cs="Times New Roman"/>
          <w:i/>
          <w:lang w:val="bg-BG"/>
        </w:rPr>
        <w:t xml:space="preserve"> на строителен надзор на най-малко един строеж, който включва изпълнение на мерки за енергийна ефективност;</w:t>
      </w:r>
    </w:p>
    <w:p w14:paraId="16428A71" w14:textId="1A647EB9" w:rsidR="004A6928" w:rsidRPr="00315F2E" w:rsidRDefault="004A6928" w:rsidP="004A6928">
      <w:pPr>
        <w:pStyle w:val="a3"/>
        <w:numPr>
          <w:ilvl w:val="0"/>
          <w:numId w:val="36"/>
        </w:numPr>
        <w:tabs>
          <w:tab w:val="left" w:pos="0"/>
          <w:tab w:val="left" w:pos="2120"/>
        </w:tabs>
        <w:ind w:left="1069" w:hanging="425"/>
        <w:jc w:val="both"/>
        <w:rPr>
          <w:rFonts w:ascii="Times New Roman" w:hAnsi="Times New Roman" w:cs="Times New Roman"/>
          <w:lang w:val="bg-BG"/>
        </w:rPr>
      </w:pPr>
      <w:r w:rsidRPr="00315F2E">
        <w:rPr>
          <w:rFonts w:ascii="Times New Roman" w:hAnsi="Times New Roman" w:cs="Times New Roman"/>
          <w:i/>
          <w:lang w:val="bg-BG"/>
        </w:rPr>
        <w:t xml:space="preserve">осъществяване на инвеститорски контрол при изпълнението на най-малко 1 строеж. </w:t>
      </w:r>
    </w:p>
    <w:p w14:paraId="11C5C102" w14:textId="77777777" w:rsidR="004A6928" w:rsidRPr="00315F2E" w:rsidRDefault="004A6928" w:rsidP="004A6928">
      <w:pPr>
        <w:tabs>
          <w:tab w:val="left" w:pos="0"/>
          <w:tab w:val="left" w:pos="2120"/>
        </w:tabs>
        <w:ind w:left="644"/>
        <w:jc w:val="both"/>
        <w:rPr>
          <w:rFonts w:ascii="Times New Roman" w:hAnsi="Times New Roman" w:cs="Times New Roman"/>
          <w:lang w:val="bg-BG"/>
        </w:rPr>
      </w:pPr>
    </w:p>
    <w:p w14:paraId="24F57E2D" w14:textId="5F21A579" w:rsidR="006522C5" w:rsidRPr="00315F2E" w:rsidRDefault="00747CAB" w:rsidP="004A6928">
      <w:pPr>
        <w:pStyle w:val="a3"/>
        <w:numPr>
          <w:ilvl w:val="0"/>
          <w:numId w:val="3"/>
        </w:numPr>
        <w:tabs>
          <w:tab w:val="left" w:pos="0"/>
        </w:tabs>
        <w:ind w:left="0" w:firstLine="1069"/>
        <w:jc w:val="both"/>
        <w:rPr>
          <w:rFonts w:ascii="Times New Roman" w:hAnsi="Times New Roman" w:cs="Times New Roman"/>
          <w:lang w:val="bg-BG"/>
        </w:rPr>
      </w:pPr>
      <w:bookmarkStart w:id="26" w:name="_Ref326500362"/>
      <w:r w:rsidRPr="00315F2E">
        <w:rPr>
          <w:rFonts w:ascii="Times New Roman" w:hAnsi="Times New Roman" w:cs="Times New Roman"/>
          <w:lang w:val="bg-BG"/>
        </w:rPr>
        <w:t>Участниците трябва</w:t>
      </w:r>
      <w:r w:rsidR="00322334" w:rsidRPr="00315F2E">
        <w:rPr>
          <w:rFonts w:ascii="Times New Roman" w:hAnsi="Times New Roman" w:cs="Times New Roman"/>
          <w:lang w:val="bg-BG"/>
        </w:rPr>
        <w:t xml:space="preserve"> да разполага</w:t>
      </w:r>
      <w:r w:rsidRPr="00315F2E">
        <w:rPr>
          <w:rFonts w:ascii="Times New Roman" w:hAnsi="Times New Roman" w:cs="Times New Roman"/>
          <w:lang w:val="bg-BG"/>
        </w:rPr>
        <w:t>т</w:t>
      </w:r>
      <w:r w:rsidR="00322334" w:rsidRPr="00315F2E">
        <w:rPr>
          <w:rFonts w:ascii="Times New Roman" w:hAnsi="Times New Roman" w:cs="Times New Roman"/>
          <w:lang w:val="bg-BG"/>
        </w:rPr>
        <w:t xml:space="preserve"> с</w:t>
      </w:r>
      <w:r w:rsidR="002E533A" w:rsidRPr="00315F2E">
        <w:rPr>
          <w:rFonts w:ascii="Times New Roman" w:hAnsi="Times New Roman" w:cs="Times New Roman"/>
          <w:lang w:val="bg-BG"/>
        </w:rPr>
        <w:t xml:space="preserve"> екип</w:t>
      </w:r>
      <w:r w:rsidR="00322334" w:rsidRPr="00315F2E">
        <w:rPr>
          <w:rFonts w:ascii="Times New Roman" w:hAnsi="Times New Roman" w:cs="Times New Roman"/>
          <w:lang w:val="bg-BG"/>
        </w:rPr>
        <w:t xml:space="preserve"> </w:t>
      </w:r>
      <w:r w:rsidR="007A73C8" w:rsidRPr="00315F2E">
        <w:rPr>
          <w:rFonts w:ascii="Times New Roman" w:hAnsi="Times New Roman" w:cs="Times New Roman"/>
          <w:lang w:val="bg-BG"/>
        </w:rPr>
        <w:t>за изпълнение на поръчката</w:t>
      </w:r>
      <w:r w:rsidR="00322334" w:rsidRPr="00315F2E">
        <w:rPr>
          <w:rFonts w:ascii="Times New Roman" w:hAnsi="Times New Roman" w:cs="Times New Roman"/>
          <w:lang w:val="bg-BG"/>
        </w:rPr>
        <w:t>, както следва</w:t>
      </w:r>
      <w:r w:rsidR="000F7C31" w:rsidRPr="00315F2E">
        <w:rPr>
          <w:rFonts w:ascii="Times New Roman" w:hAnsi="Times New Roman" w:cs="Times New Roman"/>
          <w:lang w:val="bg-BG"/>
        </w:rPr>
        <w:t>:</w:t>
      </w:r>
      <w:bookmarkEnd w:id="25"/>
      <w:bookmarkEnd w:id="26"/>
      <w:r w:rsidR="000F7C31" w:rsidRPr="00315F2E">
        <w:rPr>
          <w:rFonts w:ascii="Times New Roman" w:hAnsi="Times New Roman" w:cs="Times New Roman"/>
          <w:lang w:val="bg-BG"/>
        </w:rPr>
        <w:t xml:space="preserve"> </w:t>
      </w:r>
    </w:p>
    <w:p w14:paraId="1948EC18" w14:textId="2DAB2E88" w:rsidR="004A6928" w:rsidRPr="00315F2E" w:rsidRDefault="004A6928" w:rsidP="004A6928">
      <w:pPr>
        <w:tabs>
          <w:tab w:val="left" w:pos="0"/>
        </w:tabs>
        <w:ind w:left="1069"/>
        <w:jc w:val="both"/>
        <w:rPr>
          <w:rFonts w:ascii="Times New Roman" w:hAnsi="Times New Roman" w:cs="Times New Roman"/>
          <w:b/>
          <w:lang w:val="bg-BG"/>
        </w:rPr>
      </w:pPr>
      <w:r w:rsidRPr="00315F2E">
        <w:rPr>
          <w:rFonts w:ascii="Times New Roman" w:hAnsi="Times New Roman" w:cs="Times New Roman"/>
          <w:b/>
          <w:lang w:val="bg-BG"/>
        </w:rPr>
        <w:t>а) Клю</w:t>
      </w:r>
      <w:r w:rsidR="00A45462" w:rsidRPr="00315F2E">
        <w:rPr>
          <w:rFonts w:ascii="Times New Roman" w:hAnsi="Times New Roman" w:cs="Times New Roman"/>
          <w:b/>
          <w:lang w:val="bg-BG"/>
        </w:rPr>
        <w:t xml:space="preserve">чов експерт 1: Ръководител екип, </w:t>
      </w:r>
      <w:r w:rsidR="00A45462" w:rsidRPr="00315F2E">
        <w:rPr>
          <w:rFonts w:ascii="Times New Roman" w:hAnsi="Times New Roman" w:cs="Times New Roman"/>
          <w:lang w:val="bg-BG"/>
        </w:rPr>
        <w:t>с о</w:t>
      </w:r>
      <w:r w:rsidRPr="00315F2E">
        <w:rPr>
          <w:rFonts w:ascii="Times New Roman" w:hAnsi="Times New Roman" w:cs="Times New Roman"/>
          <w:lang w:val="bg-BG"/>
        </w:rPr>
        <w:t>бразование – Архитект (степен магистър), специалност „Архитектура”;</w:t>
      </w:r>
    </w:p>
    <w:p w14:paraId="03B873E3" w14:textId="77777777" w:rsidR="004A6928" w:rsidRPr="00315F2E" w:rsidRDefault="004A6928" w:rsidP="004A6928">
      <w:pPr>
        <w:tabs>
          <w:tab w:val="left" w:pos="0"/>
        </w:tabs>
        <w:ind w:left="1069"/>
        <w:jc w:val="both"/>
        <w:rPr>
          <w:rFonts w:ascii="Times New Roman" w:hAnsi="Times New Roman" w:cs="Times New Roman"/>
          <w:lang w:val="bg-BG"/>
        </w:rPr>
      </w:pPr>
    </w:p>
    <w:p w14:paraId="49D40C71" w14:textId="68E42597" w:rsidR="004A6928" w:rsidRPr="00315F2E" w:rsidRDefault="004A6928" w:rsidP="004A6928">
      <w:pPr>
        <w:tabs>
          <w:tab w:val="left" w:pos="0"/>
        </w:tabs>
        <w:ind w:left="1069"/>
        <w:jc w:val="both"/>
        <w:rPr>
          <w:rFonts w:ascii="Times New Roman" w:hAnsi="Times New Roman" w:cs="Times New Roman"/>
          <w:b/>
          <w:lang w:val="bg-BG"/>
        </w:rPr>
      </w:pPr>
      <w:r w:rsidRPr="00315F2E">
        <w:rPr>
          <w:rFonts w:ascii="Times New Roman" w:hAnsi="Times New Roman" w:cs="Times New Roman"/>
          <w:b/>
          <w:lang w:val="bg-BG"/>
        </w:rPr>
        <w:t>б) Ключов експерт 2 по част „Конструкции”</w:t>
      </w:r>
      <w:r w:rsidR="0027395A" w:rsidRPr="00315F2E">
        <w:rPr>
          <w:rFonts w:ascii="Times New Roman" w:hAnsi="Times New Roman" w:cs="Times New Roman"/>
          <w:lang w:val="bg-BG"/>
        </w:rPr>
        <w:t xml:space="preserve"> – </w:t>
      </w:r>
      <w:proofErr w:type="spellStart"/>
      <w:r w:rsidR="0027395A" w:rsidRPr="00315F2E">
        <w:rPr>
          <w:rFonts w:ascii="Times New Roman" w:eastAsia="Times New Roman" w:hAnsi="Times New Roman" w:cs="Times New Roman"/>
        </w:rPr>
        <w:t>да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бъде</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включен</w:t>
      </w:r>
      <w:proofErr w:type="spellEnd"/>
      <w:r w:rsidR="0027395A" w:rsidRPr="00315F2E">
        <w:rPr>
          <w:rFonts w:ascii="Times New Roman" w:eastAsia="Times New Roman" w:hAnsi="Times New Roman" w:cs="Times New Roman"/>
        </w:rPr>
        <w:t xml:space="preserve"> в </w:t>
      </w:r>
      <w:proofErr w:type="spellStart"/>
      <w:r w:rsidR="0027395A" w:rsidRPr="00315F2E">
        <w:rPr>
          <w:rFonts w:ascii="Times New Roman" w:eastAsia="Times New Roman" w:hAnsi="Times New Roman" w:cs="Times New Roman"/>
        </w:rPr>
        <w:t>списъка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на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Камарата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на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инженерите</w:t>
      </w:r>
      <w:proofErr w:type="spellEnd"/>
      <w:r w:rsidR="0027395A" w:rsidRPr="00315F2E">
        <w:rPr>
          <w:rFonts w:ascii="Times New Roman" w:eastAsia="Times New Roman" w:hAnsi="Times New Roman" w:cs="Times New Roman"/>
        </w:rPr>
        <w:t xml:space="preserve"> в </w:t>
      </w:r>
      <w:proofErr w:type="spellStart"/>
      <w:r w:rsidR="0027395A" w:rsidRPr="00315F2E">
        <w:rPr>
          <w:rFonts w:ascii="Times New Roman" w:eastAsia="Times New Roman" w:hAnsi="Times New Roman" w:cs="Times New Roman"/>
        </w:rPr>
        <w:t>инвестиционното</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проектиране</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съгласно</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чл</w:t>
      </w:r>
      <w:proofErr w:type="spellEnd"/>
      <w:r w:rsidR="0027395A" w:rsidRPr="00315F2E">
        <w:rPr>
          <w:rFonts w:ascii="Times New Roman" w:eastAsia="Times New Roman" w:hAnsi="Times New Roman" w:cs="Times New Roman"/>
        </w:rPr>
        <w:t xml:space="preserve">. </w:t>
      </w:r>
      <w:proofErr w:type="gramStart"/>
      <w:r w:rsidR="0027395A" w:rsidRPr="00315F2E">
        <w:rPr>
          <w:rFonts w:ascii="Times New Roman" w:eastAsia="Times New Roman" w:hAnsi="Times New Roman" w:cs="Times New Roman"/>
        </w:rPr>
        <w:t xml:space="preserve">142, </w:t>
      </w:r>
      <w:proofErr w:type="spellStart"/>
      <w:r w:rsidR="0027395A" w:rsidRPr="00315F2E">
        <w:rPr>
          <w:rFonts w:ascii="Times New Roman" w:eastAsia="Times New Roman" w:hAnsi="Times New Roman" w:cs="Times New Roman"/>
        </w:rPr>
        <w:t>ал</w:t>
      </w:r>
      <w:proofErr w:type="spellEnd"/>
      <w:r w:rsidR="0027395A" w:rsidRPr="00315F2E">
        <w:rPr>
          <w:rFonts w:ascii="Times New Roman" w:eastAsia="Times New Roman" w:hAnsi="Times New Roman" w:cs="Times New Roman"/>
        </w:rPr>
        <w:t>.</w:t>
      </w:r>
      <w:proofErr w:type="gramEnd"/>
      <w:r w:rsidR="0027395A" w:rsidRPr="00315F2E">
        <w:rPr>
          <w:rFonts w:ascii="Times New Roman" w:eastAsia="Times New Roman" w:hAnsi="Times New Roman" w:cs="Times New Roman"/>
        </w:rPr>
        <w:t xml:space="preserve"> 10 </w:t>
      </w:r>
      <w:proofErr w:type="spellStart"/>
      <w:r w:rsidR="0027395A" w:rsidRPr="00315F2E">
        <w:rPr>
          <w:rFonts w:ascii="Times New Roman" w:eastAsia="Times New Roman" w:hAnsi="Times New Roman" w:cs="Times New Roman"/>
        </w:rPr>
        <w:t>от</w:t>
      </w:r>
      <w:proofErr w:type="spellEnd"/>
      <w:r w:rsidR="0027395A" w:rsidRPr="00315F2E">
        <w:rPr>
          <w:rFonts w:ascii="Times New Roman" w:eastAsia="Times New Roman" w:hAnsi="Times New Roman" w:cs="Times New Roman"/>
        </w:rPr>
        <w:t xml:space="preserve"> ЗУТ </w:t>
      </w:r>
      <w:proofErr w:type="spellStart"/>
      <w:r w:rsidR="0027395A" w:rsidRPr="00315F2E">
        <w:rPr>
          <w:rFonts w:ascii="Times New Roman" w:eastAsia="Times New Roman" w:hAnsi="Times New Roman" w:cs="Times New Roman"/>
        </w:rPr>
        <w:t>или</w:t>
      </w:r>
      <w:proofErr w:type="spellEnd"/>
      <w:r w:rsidR="0027395A" w:rsidRPr="00315F2E">
        <w:rPr>
          <w:rFonts w:ascii="Times New Roman" w:eastAsia="Times New Roman" w:hAnsi="Times New Roman" w:cs="Times New Roman"/>
        </w:rPr>
        <w:t xml:space="preserve"> в </w:t>
      </w:r>
      <w:proofErr w:type="spellStart"/>
      <w:r w:rsidR="0027395A" w:rsidRPr="00315F2E">
        <w:rPr>
          <w:rFonts w:ascii="Times New Roman" w:eastAsia="Times New Roman" w:hAnsi="Times New Roman" w:cs="Times New Roman"/>
        </w:rPr>
        <w:t>еквивалентен</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списък</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или</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регистър</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поддържан</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от</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компетентен</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орган</w:t>
      </w:r>
      <w:proofErr w:type="spellEnd"/>
      <w:r w:rsidR="0027395A" w:rsidRPr="00315F2E">
        <w:rPr>
          <w:rFonts w:ascii="Times New Roman" w:eastAsia="Times New Roman" w:hAnsi="Times New Roman" w:cs="Times New Roman"/>
        </w:rPr>
        <w:t xml:space="preserve"> в </w:t>
      </w:r>
      <w:proofErr w:type="spellStart"/>
      <w:r w:rsidR="0027395A" w:rsidRPr="00315F2E">
        <w:rPr>
          <w:rFonts w:ascii="Times New Roman" w:eastAsia="Times New Roman" w:hAnsi="Times New Roman" w:cs="Times New Roman"/>
        </w:rPr>
        <w:t>държава</w:t>
      </w:r>
      <w:proofErr w:type="spellEnd"/>
      <w:r w:rsidR="0027395A" w:rsidRPr="00315F2E">
        <w:rPr>
          <w:rFonts w:ascii="Times New Roman" w:eastAsia="Times New Roman" w:hAnsi="Times New Roman" w:cs="Times New Roman"/>
        </w:rPr>
        <w:t xml:space="preserve"> - </w:t>
      </w:r>
      <w:proofErr w:type="spellStart"/>
      <w:r w:rsidR="0027395A" w:rsidRPr="00315F2E">
        <w:rPr>
          <w:rFonts w:ascii="Times New Roman" w:eastAsia="Times New Roman" w:hAnsi="Times New Roman" w:cs="Times New Roman"/>
        </w:rPr>
        <w:t>членка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на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Европейския</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съюз</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или</w:t>
      </w:r>
      <w:proofErr w:type="spellEnd"/>
      <w:r w:rsidR="0027395A" w:rsidRPr="00315F2E">
        <w:rPr>
          <w:rFonts w:ascii="Times New Roman" w:eastAsia="Times New Roman" w:hAnsi="Times New Roman" w:cs="Times New Roman"/>
        </w:rPr>
        <w:t xml:space="preserve"> в </w:t>
      </w:r>
      <w:proofErr w:type="spellStart"/>
      <w:r w:rsidR="0027395A" w:rsidRPr="00315F2E">
        <w:rPr>
          <w:rFonts w:ascii="Times New Roman" w:eastAsia="Times New Roman" w:hAnsi="Times New Roman" w:cs="Times New Roman"/>
        </w:rPr>
        <w:t>друга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държава</w:t>
      </w:r>
      <w:proofErr w:type="spellEnd"/>
      <w:r w:rsidR="0027395A" w:rsidRPr="00315F2E">
        <w:rPr>
          <w:rFonts w:ascii="Times New Roman" w:eastAsia="Times New Roman" w:hAnsi="Times New Roman" w:cs="Times New Roman"/>
        </w:rPr>
        <w:t xml:space="preserve"> - </w:t>
      </w:r>
      <w:proofErr w:type="spellStart"/>
      <w:r w:rsidR="0027395A" w:rsidRPr="00315F2E">
        <w:rPr>
          <w:rFonts w:ascii="Times New Roman" w:eastAsia="Times New Roman" w:hAnsi="Times New Roman" w:cs="Times New Roman"/>
        </w:rPr>
        <w:t>страна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по</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Споразумението</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за</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Европейското</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икономическо</w:t>
      </w:r>
      <w:proofErr w:type="spellEnd"/>
      <w:r w:rsidR="0027395A" w:rsidRPr="00315F2E">
        <w:rPr>
          <w:rFonts w:ascii="Times New Roman" w:eastAsia="Times New Roman" w:hAnsi="Times New Roman" w:cs="Times New Roman"/>
        </w:rPr>
        <w:t xml:space="preserve"> </w:t>
      </w:r>
      <w:proofErr w:type="spellStart"/>
      <w:r w:rsidR="0027395A" w:rsidRPr="00315F2E">
        <w:rPr>
          <w:rFonts w:ascii="Times New Roman" w:eastAsia="Times New Roman" w:hAnsi="Times New Roman" w:cs="Times New Roman"/>
        </w:rPr>
        <w:t>пространство</w:t>
      </w:r>
      <w:proofErr w:type="spellEnd"/>
      <w:r w:rsidRPr="00315F2E">
        <w:rPr>
          <w:rFonts w:ascii="Times New Roman" w:hAnsi="Times New Roman" w:cs="Times New Roman"/>
          <w:lang w:val="bg-BG"/>
        </w:rPr>
        <w:t xml:space="preserve">; </w:t>
      </w:r>
    </w:p>
    <w:p w14:paraId="2C2485AD" w14:textId="77777777" w:rsidR="00415031" w:rsidRPr="00315F2E" w:rsidRDefault="00415031" w:rsidP="004A6928">
      <w:pPr>
        <w:tabs>
          <w:tab w:val="left" w:pos="0"/>
        </w:tabs>
        <w:ind w:left="1069"/>
        <w:jc w:val="both"/>
        <w:rPr>
          <w:rFonts w:ascii="Times New Roman" w:hAnsi="Times New Roman" w:cs="Times New Roman"/>
          <w:lang w:val="bg-BG"/>
        </w:rPr>
      </w:pPr>
    </w:p>
    <w:p w14:paraId="5C432255" w14:textId="7F10DAB9" w:rsidR="004A6928" w:rsidRPr="00315F2E" w:rsidRDefault="004A6928" w:rsidP="004A6928">
      <w:pPr>
        <w:tabs>
          <w:tab w:val="left" w:pos="0"/>
        </w:tabs>
        <w:ind w:left="1069"/>
        <w:jc w:val="both"/>
        <w:rPr>
          <w:rFonts w:ascii="Times New Roman" w:hAnsi="Times New Roman" w:cs="Times New Roman"/>
          <w:b/>
          <w:lang w:val="bg-BG"/>
        </w:rPr>
      </w:pPr>
      <w:r w:rsidRPr="00315F2E">
        <w:rPr>
          <w:rFonts w:ascii="Times New Roman" w:hAnsi="Times New Roman" w:cs="Times New Roman"/>
          <w:b/>
          <w:lang w:val="bg-BG"/>
        </w:rPr>
        <w:t>в) Ключов експерт 3 по част „</w:t>
      </w:r>
      <w:proofErr w:type="spellStart"/>
      <w:r w:rsidRPr="00315F2E">
        <w:rPr>
          <w:rFonts w:ascii="Times New Roman" w:hAnsi="Times New Roman" w:cs="Times New Roman"/>
          <w:b/>
          <w:lang w:val="bg-BG"/>
        </w:rPr>
        <w:t>ВиК</w:t>
      </w:r>
      <w:proofErr w:type="spellEnd"/>
      <w:r w:rsidRPr="00315F2E">
        <w:rPr>
          <w:rFonts w:ascii="Times New Roman" w:hAnsi="Times New Roman" w:cs="Times New Roman"/>
          <w:b/>
          <w:lang w:val="bg-BG"/>
        </w:rPr>
        <w:t>”</w:t>
      </w:r>
      <w:r w:rsidR="00A45462" w:rsidRPr="00315F2E">
        <w:rPr>
          <w:rFonts w:ascii="Times New Roman" w:hAnsi="Times New Roman" w:cs="Times New Roman"/>
          <w:b/>
          <w:lang w:val="bg-BG"/>
        </w:rPr>
        <w:t xml:space="preserve">, </w:t>
      </w:r>
      <w:r w:rsidR="00A45462" w:rsidRPr="00315F2E">
        <w:rPr>
          <w:rFonts w:ascii="Times New Roman" w:hAnsi="Times New Roman" w:cs="Times New Roman"/>
          <w:lang w:val="bg-BG"/>
        </w:rPr>
        <w:t>с о</w:t>
      </w:r>
      <w:r w:rsidRPr="00315F2E">
        <w:rPr>
          <w:rFonts w:ascii="Times New Roman" w:hAnsi="Times New Roman" w:cs="Times New Roman"/>
          <w:lang w:val="bg-BG"/>
        </w:rPr>
        <w:t>бразование - строителен инженер (степен магистър), специалност „</w:t>
      </w:r>
      <w:proofErr w:type="spellStart"/>
      <w:r w:rsidRPr="00315F2E">
        <w:rPr>
          <w:rFonts w:ascii="Times New Roman" w:hAnsi="Times New Roman" w:cs="Times New Roman"/>
          <w:lang w:val="bg-BG"/>
        </w:rPr>
        <w:t>ВиК</w:t>
      </w:r>
      <w:proofErr w:type="spellEnd"/>
      <w:r w:rsidRPr="00315F2E">
        <w:rPr>
          <w:rFonts w:ascii="Times New Roman" w:hAnsi="Times New Roman" w:cs="Times New Roman"/>
          <w:lang w:val="bg-BG"/>
        </w:rPr>
        <w:t>” или еквивалент;</w:t>
      </w:r>
    </w:p>
    <w:p w14:paraId="102910F2" w14:textId="77777777" w:rsidR="00415031" w:rsidRPr="00315F2E" w:rsidRDefault="00415031" w:rsidP="004A6928">
      <w:pPr>
        <w:tabs>
          <w:tab w:val="left" w:pos="0"/>
        </w:tabs>
        <w:ind w:left="1069"/>
        <w:jc w:val="both"/>
        <w:rPr>
          <w:rFonts w:ascii="Times New Roman" w:hAnsi="Times New Roman" w:cs="Times New Roman"/>
          <w:lang w:val="bg-BG"/>
        </w:rPr>
      </w:pPr>
    </w:p>
    <w:p w14:paraId="136BF47C" w14:textId="3C56191F" w:rsidR="004A6928" w:rsidRPr="00315F2E" w:rsidRDefault="004A6928" w:rsidP="004A6928">
      <w:pPr>
        <w:tabs>
          <w:tab w:val="left" w:pos="0"/>
        </w:tabs>
        <w:ind w:left="1069"/>
        <w:jc w:val="both"/>
        <w:rPr>
          <w:rFonts w:ascii="Times New Roman" w:hAnsi="Times New Roman" w:cs="Times New Roman"/>
          <w:b/>
          <w:lang w:val="bg-BG"/>
        </w:rPr>
      </w:pPr>
      <w:r w:rsidRPr="00315F2E">
        <w:rPr>
          <w:rFonts w:ascii="Times New Roman" w:hAnsi="Times New Roman" w:cs="Times New Roman"/>
          <w:b/>
          <w:lang w:val="bg-BG"/>
        </w:rPr>
        <w:t>г) Ключов експерт 4 по част „Електроинсталации”</w:t>
      </w:r>
      <w:r w:rsidR="00A45462" w:rsidRPr="00315F2E">
        <w:rPr>
          <w:rFonts w:ascii="Times New Roman" w:hAnsi="Times New Roman" w:cs="Times New Roman"/>
          <w:b/>
          <w:lang w:val="bg-BG"/>
        </w:rPr>
        <w:t>,</w:t>
      </w:r>
      <w:r w:rsidRPr="00315F2E">
        <w:rPr>
          <w:rFonts w:ascii="Times New Roman" w:hAnsi="Times New Roman" w:cs="Times New Roman"/>
          <w:b/>
          <w:lang w:val="bg-BG"/>
        </w:rPr>
        <w:t xml:space="preserve"> </w:t>
      </w:r>
      <w:r w:rsidR="00A45462" w:rsidRPr="00315F2E">
        <w:rPr>
          <w:rFonts w:ascii="Times New Roman" w:hAnsi="Times New Roman" w:cs="Times New Roman"/>
          <w:lang w:val="bg-BG"/>
        </w:rPr>
        <w:t>с о</w:t>
      </w:r>
      <w:r w:rsidRPr="00315F2E">
        <w:rPr>
          <w:rFonts w:ascii="Times New Roman" w:hAnsi="Times New Roman" w:cs="Times New Roman"/>
          <w:lang w:val="bg-BG"/>
        </w:rPr>
        <w:t xml:space="preserve">бразование – техническо (степен магистър), електроинженер или еквивалент; </w:t>
      </w:r>
    </w:p>
    <w:p w14:paraId="127BD840" w14:textId="77777777" w:rsidR="00415031" w:rsidRPr="00315F2E" w:rsidRDefault="00415031" w:rsidP="004A6928">
      <w:pPr>
        <w:tabs>
          <w:tab w:val="left" w:pos="0"/>
        </w:tabs>
        <w:ind w:left="1069"/>
        <w:jc w:val="both"/>
        <w:rPr>
          <w:rFonts w:ascii="Times New Roman" w:hAnsi="Times New Roman" w:cs="Times New Roman"/>
          <w:lang w:val="bg-BG"/>
        </w:rPr>
      </w:pPr>
    </w:p>
    <w:p w14:paraId="5533A6BF" w14:textId="49CB552D" w:rsidR="004A6928" w:rsidRPr="00315F2E" w:rsidRDefault="004A6928" w:rsidP="004A6928">
      <w:pPr>
        <w:tabs>
          <w:tab w:val="left" w:pos="0"/>
        </w:tabs>
        <w:ind w:left="1069"/>
        <w:jc w:val="both"/>
        <w:rPr>
          <w:rFonts w:ascii="Times New Roman" w:hAnsi="Times New Roman" w:cs="Times New Roman"/>
          <w:b/>
          <w:lang w:val="bg-BG"/>
        </w:rPr>
      </w:pPr>
      <w:r w:rsidRPr="00315F2E">
        <w:rPr>
          <w:rFonts w:ascii="Times New Roman" w:hAnsi="Times New Roman" w:cs="Times New Roman"/>
          <w:b/>
          <w:lang w:val="bg-BG"/>
        </w:rPr>
        <w:t xml:space="preserve">д) Ключов експерт 5 по част „Отопление и вентилация” </w:t>
      </w:r>
      <w:r w:rsidR="00A45462" w:rsidRPr="00315F2E">
        <w:rPr>
          <w:rFonts w:ascii="Times New Roman" w:hAnsi="Times New Roman" w:cs="Times New Roman"/>
          <w:b/>
          <w:lang w:val="bg-BG"/>
        </w:rPr>
        <w:t xml:space="preserve"> ,</w:t>
      </w:r>
      <w:r w:rsidR="00A45462" w:rsidRPr="00315F2E">
        <w:rPr>
          <w:rFonts w:ascii="Times New Roman" w:hAnsi="Times New Roman" w:cs="Times New Roman"/>
          <w:lang w:val="bg-BG"/>
        </w:rPr>
        <w:t xml:space="preserve">с образование – </w:t>
      </w:r>
      <w:r w:rsidRPr="00315F2E">
        <w:rPr>
          <w:rFonts w:ascii="Times New Roman" w:hAnsi="Times New Roman" w:cs="Times New Roman"/>
          <w:lang w:val="bg-BG"/>
        </w:rPr>
        <w:t xml:space="preserve">– техническо (степен магистър), инженер по топлотехника или еквивалент; </w:t>
      </w:r>
    </w:p>
    <w:p w14:paraId="3423DBE7" w14:textId="77777777" w:rsidR="00415031" w:rsidRPr="00315F2E" w:rsidRDefault="00415031" w:rsidP="004A6928">
      <w:pPr>
        <w:tabs>
          <w:tab w:val="left" w:pos="0"/>
        </w:tabs>
        <w:ind w:left="1069"/>
        <w:jc w:val="both"/>
        <w:rPr>
          <w:rFonts w:ascii="Times New Roman" w:hAnsi="Times New Roman" w:cs="Times New Roman"/>
          <w:lang w:val="bg-BG"/>
        </w:rPr>
      </w:pPr>
    </w:p>
    <w:p w14:paraId="3990C2F5" w14:textId="42663115" w:rsidR="004A6928" w:rsidRPr="00315F2E" w:rsidRDefault="004A6928" w:rsidP="004A6928">
      <w:pPr>
        <w:tabs>
          <w:tab w:val="left" w:pos="0"/>
        </w:tabs>
        <w:ind w:left="1069"/>
        <w:jc w:val="both"/>
        <w:rPr>
          <w:rFonts w:ascii="Times New Roman" w:hAnsi="Times New Roman" w:cs="Times New Roman"/>
          <w:lang w:val="bg-BG"/>
        </w:rPr>
      </w:pPr>
      <w:r w:rsidRPr="00315F2E">
        <w:rPr>
          <w:rFonts w:ascii="Times New Roman" w:hAnsi="Times New Roman" w:cs="Times New Roman"/>
          <w:b/>
          <w:lang w:val="bg-BG"/>
        </w:rPr>
        <w:t>е) Ключов експерт 6 Координатор/специалист по безопасност и здраве</w:t>
      </w:r>
      <w:r w:rsidR="00415031" w:rsidRPr="00315F2E">
        <w:rPr>
          <w:rFonts w:ascii="Times New Roman" w:hAnsi="Times New Roman" w:cs="Times New Roman"/>
          <w:lang w:val="bg-BG"/>
        </w:rPr>
        <w:t>, който да има:</w:t>
      </w:r>
    </w:p>
    <w:p w14:paraId="0193F51E" w14:textId="6575BED4" w:rsidR="004A6928" w:rsidRPr="00315F2E" w:rsidRDefault="004A6928" w:rsidP="004A6928">
      <w:pPr>
        <w:tabs>
          <w:tab w:val="left" w:pos="0"/>
        </w:tabs>
        <w:ind w:left="1069"/>
        <w:jc w:val="both"/>
        <w:rPr>
          <w:rFonts w:ascii="Times New Roman" w:hAnsi="Times New Roman" w:cs="Times New Roman"/>
          <w:lang w:val="bg-BG"/>
        </w:rPr>
      </w:pPr>
      <w:r w:rsidRPr="00315F2E">
        <w:rPr>
          <w:rFonts w:ascii="Times New Roman" w:hAnsi="Times New Roman" w:cs="Times New Roman"/>
          <w:lang w:val="bg-BG"/>
        </w:rPr>
        <w:t>- придобита професионална квалификация, отговаряща на изискванията на чл. 163а, ал.2 от ЗУТ или еквивалент;</w:t>
      </w:r>
    </w:p>
    <w:p w14:paraId="242F37A6" w14:textId="7126C0CD" w:rsidR="004A6928" w:rsidRPr="00315F2E" w:rsidRDefault="004A6928" w:rsidP="004A6928">
      <w:pPr>
        <w:tabs>
          <w:tab w:val="left" w:pos="0"/>
        </w:tabs>
        <w:ind w:left="1069"/>
        <w:jc w:val="both"/>
        <w:rPr>
          <w:rFonts w:ascii="Times New Roman" w:hAnsi="Times New Roman" w:cs="Times New Roman"/>
          <w:lang w:val="bg-BG"/>
        </w:rPr>
      </w:pPr>
      <w:r w:rsidRPr="00315F2E">
        <w:rPr>
          <w:rFonts w:ascii="Times New Roman" w:hAnsi="Times New Roman" w:cs="Times New Roman"/>
          <w:lang w:val="bg-BG"/>
        </w:rPr>
        <w:t>- валидно удостоверение за „Координатор по безопасност и здраве в строителството” или „Специалист по безопасност и здраве“ или еквивалентен документ.</w:t>
      </w:r>
    </w:p>
    <w:p w14:paraId="0D425220" w14:textId="77777777" w:rsidR="00A45462" w:rsidRPr="00315F2E" w:rsidRDefault="00A45462" w:rsidP="004A6928">
      <w:pPr>
        <w:tabs>
          <w:tab w:val="left" w:pos="0"/>
        </w:tabs>
        <w:ind w:left="1069"/>
        <w:jc w:val="both"/>
        <w:rPr>
          <w:rFonts w:ascii="Times New Roman" w:hAnsi="Times New Roman" w:cs="Times New Roman"/>
          <w:lang w:val="bg-BG"/>
        </w:rPr>
      </w:pPr>
    </w:p>
    <w:p w14:paraId="178614C0" w14:textId="6554EC7E" w:rsidR="00A45462" w:rsidRPr="00315F2E" w:rsidRDefault="00A45462" w:rsidP="00A45462">
      <w:pPr>
        <w:pStyle w:val="31"/>
        <w:spacing w:after="0" w:line="264" w:lineRule="auto"/>
        <w:ind w:left="0"/>
        <w:jc w:val="both"/>
        <w:rPr>
          <w:rFonts w:ascii="Times New Roman" w:hAnsi="Times New Roman" w:cs="Times New Roman"/>
          <w:b/>
          <w:sz w:val="24"/>
          <w:szCs w:val="24"/>
        </w:rPr>
      </w:pPr>
      <w:proofErr w:type="spellStart"/>
      <w:r w:rsidRPr="00315F2E">
        <w:rPr>
          <w:rFonts w:ascii="Times New Roman" w:hAnsi="Times New Roman" w:cs="Times New Roman"/>
          <w:b/>
          <w:sz w:val="24"/>
          <w:szCs w:val="24"/>
        </w:rPr>
        <w:t>Ключовите</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експерти</w:t>
      </w:r>
      <w:proofErr w:type="spellEnd"/>
      <w:r w:rsidRPr="00315F2E">
        <w:rPr>
          <w:rFonts w:ascii="Times New Roman" w:hAnsi="Times New Roman" w:cs="Times New Roman"/>
          <w:b/>
          <w:sz w:val="24"/>
          <w:szCs w:val="24"/>
        </w:rPr>
        <w:t xml:space="preserve"> № 1-7 </w:t>
      </w:r>
      <w:proofErr w:type="spellStart"/>
      <w:r w:rsidRPr="00315F2E">
        <w:rPr>
          <w:rFonts w:ascii="Times New Roman" w:hAnsi="Times New Roman" w:cs="Times New Roman"/>
          <w:b/>
          <w:sz w:val="24"/>
          <w:szCs w:val="24"/>
        </w:rPr>
        <w:t>трябва</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да</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имат</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опит</w:t>
      </w:r>
      <w:proofErr w:type="spellEnd"/>
      <w:r w:rsidRPr="00315F2E">
        <w:rPr>
          <w:rFonts w:ascii="Times New Roman" w:hAnsi="Times New Roman" w:cs="Times New Roman"/>
          <w:b/>
          <w:sz w:val="24"/>
          <w:szCs w:val="24"/>
        </w:rPr>
        <w:t xml:space="preserve"> в </w:t>
      </w:r>
      <w:proofErr w:type="spellStart"/>
      <w:r w:rsidRPr="00315F2E">
        <w:rPr>
          <w:rFonts w:ascii="Times New Roman" w:hAnsi="Times New Roman" w:cs="Times New Roman"/>
          <w:b/>
          <w:sz w:val="24"/>
          <w:szCs w:val="24"/>
        </w:rPr>
        <w:t>оценката</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на</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съответствието</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на</w:t>
      </w:r>
      <w:proofErr w:type="spellEnd"/>
      <w:r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най-малко</w:t>
      </w:r>
      <w:proofErr w:type="spellEnd"/>
      <w:r w:rsidR="006D2A70" w:rsidRPr="00315F2E">
        <w:rPr>
          <w:rFonts w:ascii="Times New Roman" w:hAnsi="Times New Roman" w:cs="Times New Roman"/>
          <w:b/>
          <w:sz w:val="24"/>
          <w:szCs w:val="24"/>
        </w:rPr>
        <w:t xml:space="preserve"> 1 </w:t>
      </w:r>
      <w:proofErr w:type="spellStart"/>
      <w:r w:rsidRPr="00315F2E">
        <w:rPr>
          <w:rFonts w:ascii="Times New Roman" w:hAnsi="Times New Roman" w:cs="Times New Roman"/>
          <w:b/>
          <w:sz w:val="24"/>
          <w:szCs w:val="24"/>
        </w:rPr>
        <w:t>инвестицион</w:t>
      </w:r>
      <w:r w:rsidR="006D2A70" w:rsidRPr="00315F2E">
        <w:rPr>
          <w:rFonts w:ascii="Times New Roman" w:hAnsi="Times New Roman" w:cs="Times New Roman"/>
          <w:b/>
          <w:sz w:val="24"/>
          <w:szCs w:val="24"/>
        </w:rPr>
        <w:t>е</w:t>
      </w:r>
      <w:r w:rsidRPr="00315F2E">
        <w:rPr>
          <w:rFonts w:ascii="Times New Roman" w:hAnsi="Times New Roman" w:cs="Times New Roman"/>
          <w:b/>
          <w:sz w:val="24"/>
          <w:szCs w:val="24"/>
        </w:rPr>
        <w:t>н</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проект</w:t>
      </w:r>
      <w:proofErr w:type="spellEnd"/>
      <w:r w:rsidR="006D2A70" w:rsidRPr="00315F2E">
        <w:rPr>
          <w:rFonts w:ascii="Times New Roman" w:hAnsi="Times New Roman" w:cs="Times New Roman"/>
          <w:b/>
          <w:sz w:val="24"/>
          <w:szCs w:val="24"/>
        </w:rPr>
        <w:t xml:space="preserve"> и </w:t>
      </w:r>
      <w:proofErr w:type="spellStart"/>
      <w:r w:rsidR="006D2A70" w:rsidRPr="00315F2E">
        <w:rPr>
          <w:rFonts w:ascii="Times New Roman" w:hAnsi="Times New Roman" w:cs="Times New Roman"/>
          <w:b/>
          <w:sz w:val="24"/>
          <w:szCs w:val="24"/>
        </w:rPr>
        <w:t>упражняването</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на</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строителен</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надзор</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на</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най-млако</w:t>
      </w:r>
      <w:proofErr w:type="spellEnd"/>
      <w:r w:rsidR="006D2A70" w:rsidRPr="00315F2E">
        <w:rPr>
          <w:rFonts w:ascii="Times New Roman" w:hAnsi="Times New Roman" w:cs="Times New Roman"/>
          <w:b/>
          <w:sz w:val="24"/>
          <w:szCs w:val="24"/>
        </w:rPr>
        <w:t xml:space="preserve"> 1 </w:t>
      </w:r>
      <w:proofErr w:type="spellStart"/>
      <w:r w:rsidR="006D2A70" w:rsidRPr="00315F2E">
        <w:rPr>
          <w:rFonts w:ascii="Times New Roman" w:hAnsi="Times New Roman" w:cs="Times New Roman"/>
          <w:b/>
          <w:sz w:val="24"/>
          <w:szCs w:val="24"/>
        </w:rPr>
        <w:t>строеж</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включващ</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мерки</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за</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енергийна</w:t>
      </w:r>
      <w:proofErr w:type="spellEnd"/>
      <w:r w:rsidR="006D2A70" w:rsidRPr="00315F2E">
        <w:rPr>
          <w:rFonts w:ascii="Times New Roman" w:hAnsi="Times New Roman" w:cs="Times New Roman"/>
          <w:b/>
          <w:sz w:val="24"/>
          <w:szCs w:val="24"/>
        </w:rPr>
        <w:t xml:space="preserve"> </w:t>
      </w:r>
      <w:proofErr w:type="spellStart"/>
      <w:r w:rsidR="006D2A70" w:rsidRPr="00315F2E">
        <w:rPr>
          <w:rFonts w:ascii="Times New Roman" w:hAnsi="Times New Roman" w:cs="Times New Roman"/>
          <w:b/>
          <w:sz w:val="24"/>
          <w:szCs w:val="24"/>
        </w:rPr>
        <w:t>ефективност</w:t>
      </w:r>
      <w:proofErr w:type="spellEnd"/>
      <w:r w:rsidR="006D2A70" w:rsidRPr="00315F2E">
        <w:rPr>
          <w:rFonts w:ascii="Times New Roman" w:hAnsi="Times New Roman" w:cs="Times New Roman"/>
          <w:b/>
          <w:sz w:val="24"/>
          <w:szCs w:val="24"/>
        </w:rPr>
        <w:t xml:space="preserve"> и </w:t>
      </w:r>
      <w:proofErr w:type="spellStart"/>
      <w:r w:rsidR="006D2A70" w:rsidRPr="00315F2E">
        <w:rPr>
          <w:rFonts w:ascii="Times New Roman" w:hAnsi="Times New Roman" w:cs="Times New Roman"/>
          <w:b/>
          <w:sz w:val="24"/>
          <w:szCs w:val="24"/>
        </w:rPr>
        <w:t>да</w:t>
      </w:r>
      <w:proofErr w:type="spellEnd"/>
      <w:r w:rsidR="006D2A70"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бъдат</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включени</w:t>
      </w:r>
      <w:proofErr w:type="spellEnd"/>
      <w:r w:rsidRPr="00315F2E">
        <w:rPr>
          <w:rFonts w:ascii="Times New Roman" w:hAnsi="Times New Roman" w:cs="Times New Roman"/>
          <w:b/>
          <w:sz w:val="24"/>
          <w:szCs w:val="24"/>
        </w:rPr>
        <w:t xml:space="preserve"> в </w:t>
      </w:r>
      <w:proofErr w:type="spellStart"/>
      <w:r w:rsidRPr="00315F2E">
        <w:rPr>
          <w:rFonts w:ascii="Times New Roman" w:hAnsi="Times New Roman" w:cs="Times New Roman"/>
          <w:b/>
          <w:sz w:val="24"/>
          <w:szCs w:val="24"/>
        </w:rPr>
        <w:t>Списъка</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на</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правоспособните</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физически</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лица</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чрез</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които</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се</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упражнява</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дейността</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приложение</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към</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Удостоверението</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по</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чл</w:t>
      </w:r>
      <w:proofErr w:type="spellEnd"/>
      <w:r w:rsidRPr="00315F2E">
        <w:rPr>
          <w:rFonts w:ascii="Times New Roman" w:hAnsi="Times New Roman" w:cs="Times New Roman"/>
          <w:b/>
          <w:sz w:val="24"/>
          <w:szCs w:val="24"/>
        </w:rPr>
        <w:t xml:space="preserve">. </w:t>
      </w:r>
      <w:proofErr w:type="gramStart"/>
      <w:r w:rsidRPr="00315F2E">
        <w:rPr>
          <w:rFonts w:ascii="Times New Roman" w:hAnsi="Times New Roman" w:cs="Times New Roman"/>
          <w:b/>
          <w:sz w:val="24"/>
          <w:szCs w:val="24"/>
        </w:rPr>
        <w:t xml:space="preserve">166, ал.2 </w:t>
      </w:r>
      <w:proofErr w:type="spellStart"/>
      <w:r w:rsidRPr="00315F2E">
        <w:rPr>
          <w:rFonts w:ascii="Times New Roman" w:hAnsi="Times New Roman" w:cs="Times New Roman"/>
          <w:b/>
          <w:sz w:val="24"/>
          <w:szCs w:val="24"/>
        </w:rPr>
        <w:t>или</w:t>
      </w:r>
      <w:proofErr w:type="spellEnd"/>
      <w:r w:rsidRPr="00315F2E">
        <w:rPr>
          <w:rFonts w:ascii="Times New Roman" w:hAnsi="Times New Roman" w:cs="Times New Roman"/>
          <w:b/>
          <w:sz w:val="24"/>
          <w:szCs w:val="24"/>
        </w:rPr>
        <w:t xml:space="preserve"> в </w:t>
      </w:r>
      <w:proofErr w:type="spellStart"/>
      <w:r w:rsidRPr="00315F2E">
        <w:rPr>
          <w:rFonts w:ascii="Times New Roman" w:hAnsi="Times New Roman" w:cs="Times New Roman"/>
          <w:b/>
          <w:sz w:val="24"/>
          <w:szCs w:val="24"/>
        </w:rPr>
        <w:t>еквивалентен</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документ</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съгласно</w:t>
      </w:r>
      <w:proofErr w:type="spellEnd"/>
      <w:r w:rsidRPr="00315F2E">
        <w:rPr>
          <w:rFonts w:ascii="Times New Roman" w:hAnsi="Times New Roman" w:cs="Times New Roman"/>
          <w:b/>
          <w:sz w:val="24"/>
          <w:szCs w:val="24"/>
        </w:rPr>
        <w:t xml:space="preserve"> </w:t>
      </w:r>
      <w:proofErr w:type="spellStart"/>
      <w:r w:rsidRPr="00315F2E">
        <w:rPr>
          <w:rFonts w:ascii="Times New Roman" w:hAnsi="Times New Roman" w:cs="Times New Roman"/>
          <w:b/>
          <w:sz w:val="24"/>
          <w:szCs w:val="24"/>
        </w:rPr>
        <w:t>чл</w:t>
      </w:r>
      <w:proofErr w:type="spellEnd"/>
      <w:r w:rsidRPr="00315F2E">
        <w:rPr>
          <w:rFonts w:ascii="Times New Roman" w:hAnsi="Times New Roman" w:cs="Times New Roman"/>
          <w:b/>
          <w:sz w:val="24"/>
          <w:szCs w:val="24"/>
        </w:rPr>
        <w:t>.</w:t>
      </w:r>
      <w:proofErr w:type="gramEnd"/>
      <w:r w:rsidRPr="00315F2E">
        <w:rPr>
          <w:rFonts w:ascii="Times New Roman" w:hAnsi="Times New Roman" w:cs="Times New Roman"/>
          <w:b/>
          <w:sz w:val="24"/>
          <w:szCs w:val="24"/>
        </w:rPr>
        <w:t xml:space="preserve"> </w:t>
      </w:r>
      <w:proofErr w:type="gramStart"/>
      <w:r w:rsidRPr="00315F2E">
        <w:rPr>
          <w:rFonts w:ascii="Times New Roman" w:hAnsi="Times New Roman" w:cs="Times New Roman"/>
          <w:b/>
          <w:sz w:val="24"/>
          <w:szCs w:val="24"/>
        </w:rPr>
        <w:t xml:space="preserve">166, </w:t>
      </w:r>
      <w:proofErr w:type="spellStart"/>
      <w:r w:rsidRPr="00315F2E">
        <w:rPr>
          <w:rFonts w:ascii="Times New Roman" w:hAnsi="Times New Roman" w:cs="Times New Roman"/>
          <w:b/>
          <w:sz w:val="24"/>
          <w:szCs w:val="24"/>
        </w:rPr>
        <w:t>ал</w:t>
      </w:r>
      <w:proofErr w:type="spellEnd"/>
      <w:r w:rsidRPr="00315F2E">
        <w:rPr>
          <w:rFonts w:ascii="Times New Roman" w:hAnsi="Times New Roman" w:cs="Times New Roman"/>
          <w:b/>
          <w:sz w:val="24"/>
          <w:szCs w:val="24"/>
        </w:rPr>
        <w:t>.</w:t>
      </w:r>
      <w:proofErr w:type="gramEnd"/>
      <w:r w:rsidRPr="00315F2E">
        <w:rPr>
          <w:rFonts w:ascii="Times New Roman" w:hAnsi="Times New Roman" w:cs="Times New Roman"/>
          <w:b/>
          <w:sz w:val="24"/>
          <w:szCs w:val="24"/>
        </w:rPr>
        <w:t xml:space="preserve"> </w:t>
      </w:r>
      <w:proofErr w:type="gramStart"/>
      <w:r w:rsidRPr="00315F2E">
        <w:rPr>
          <w:rFonts w:ascii="Times New Roman" w:hAnsi="Times New Roman" w:cs="Times New Roman"/>
          <w:b/>
          <w:sz w:val="24"/>
          <w:szCs w:val="24"/>
        </w:rPr>
        <w:t xml:space="preserve">7 </w:t>
      </w:r>
      <w:proofErr w:type="spellStart"/>
      <w:r w:rsidRPr="00315F2E">
        <w:rPr>
          <w:rFonts w:ascii="Times New Roman" w:hAnsi="Times New Roman" w:cs="Times New Roman"/>
          <w:b/>
          <w:sz w:val="24"/>
          <w:szCs w:val="24"/>
        </w:rPr>
        <w:t>от</w:t>
      </w:r>
      <w:proofErr w:type="spellEnd"/>
      <w:r w:rsidRPr="00315F2E">
        <w:rPr>
          <w:rFonts w:ascii="Times New Roman" w:hAnsi="Times New Roman" w:cs="Times New Roman"/>
          <w:b/>
          <w:sz w:val="24"/>
          <w:szCs w:val="24"/>
        </w:rPr>
        <w:t xml:space="preserve"> ЗУТ.</w:t>
      </w:r>
      <w:proofErr w:type="gramEnd"/>
    </w:p>
    <w:p w14:paraId="44554D5F" w14:textId="77777777" w:rsidR="00A45462" w:rsidRPr="00315F2E" w:rsidRDefault="00A45462" w:rsidP="004A6928">
      <w:pPr>
        <w:tabs>
          <w:tab w:val="left" w:pos="0"/>
        </w:tabs>
        <w:ind w:left="1069"/>
        <w:jc w:val="both"/>
        <w:rPr>
          <w:rFonts w:ascii="Times New Roman" w:hAnsi="Times New Roman" w:cs="Times New Roman"/>
          <w:lang w:val="bg-BG"/>
        </w:rPr>
      </w:pPr>
    </w:p>
    <w:p w14:paraId="1AADFEFE" w14:textId="05B5175B" w:rsidR="00415031" w:rsidRPr="00315F2E" w:rsidRDefault="00A45462" w:rsidP="008606A8">
      <w:pPr>
        <w:tabs>
          <w:tab w:val="left" w:pos="0"/>
        </w:tabs>
        <w:ind w:left="1069"/>
        <w:jc w:val="both"/>
        <w:rPr>
          <w:rFonts w:ascii="Times New Roman" w:hAnsi="Times New Roman" w:cs="Times New Roman"/>
          <w:lang w:val="bg-BG"/>
        </w:rPr>
      </w:pPr>
      <w:r w:rsidRPr="00315F2E">
        <w:rPr>
          <w:rFonts w:ascii="Times New Roman" w:hAnsi="Times New Roman" w:cs="Times New Roman"/>
          <w:b/>
          <w:lang w:val="bg-BG"/>
        </w:rPr>
        <w:t>е) Ключов експерт 7 - Инвеститорски контрол, който да има професионална компетентност:</w:t>
      </w:r>
      <w:r w:rsidR="008606A8" w:rsidRPr="00315F2E">
        <w:rPr>
          <w:rFonts w:ascii="Times New Roman" w:hAnsi="Times New Roman" w:cs="Times New Roman"/>
          <w:b/>
          <w:lang w:val="bg-BG"/>
        </w:rPr>
        <w:t xml:space="preserve"> </w:t>
      </w:r>
      <w:r w:rsidRPr="00315F2E">
        <w:rPr>
          <w:rFonts w:ascii="Times New Roman" w:eastAsia="Times New Roman" w:hAnsi="Times New Roman" w:cs="Times New Roman"/>
        </w:rPr>
        <w:t xml:space="preserve">с </w:t>
      </w:r>
      <w:proofErr w:type="spellStart"/>
      <w:r w:rsidRPr="00315F2E">
        <w:rPr>
          <w:rFonts w:ascii="Times New Roman" w:eastAsia="Times New Roman" w:hAnsi="Times New Roman" w:cs="Times New Roman"/>
        </w:rPr>
        <w:t>квалификация</w:t>
      </w:r>
      <w:proofErr w:type="spellEnd"/>
      <w:r w:rsidRPr="00315F2E">
        <w:rPr>
          <w:rFonts w:ascii="Times New Roman" w:eastAsia="Times New Roman" w:hAnsi="Times New Roman" w:cs="Times New Roman"/>
        </w:rPr>
        <w:t xml:space="preserve"> “</w:t>
      </w:r>
      <w:proofErr w:type="spellStart"/>
      <w:r w:rsidRPr="00315F2E">
        <w:rPr>
          <w:rFonts w:ascii="Times New Roman" w:eastAsia="Times New Roman" w:hAnsi="Times New Roman" w:cs="Times New Roman"/>
        </w:rPr>
        <w:t>строителен</w:t>
      </w:r>
      <w:proofErr w:type="spellEnd"/>
      <w:r w:rsidRPr="00315F2E">
        <w:rPr>
          <w:rFonts w:ascii="Times New Roman" w:eastAsia="Times New Roman" w:hAnsi="Times New Roman" w:cs="Times New Roman"/>
        </w:rPr>
        <w:t xml:space="preserve"> </w:t>
      </w:r>
      <w:proofErr w:type="spellStart"/>
      <w:r w:rsidRPr="00315F2E">
        <w:rPr>
          <w:rFonts w:ascii="Times New Roman" w:eastAsia="Times New Roman" w:hAnsi="Times New Roman" w:cs="Times New Roman"/>
        </w:rPr>
        <w:t>инженер</w:t>
      </w:r>
      <w:proofErr w:type="spellEnd"/>
      <w:r w:rsidRPr="00315F2E">
        <w:rPr>
          <w:rFonts w:ascii="Times New Roman" w:eastAsia="Times New Roman" w:hAnsi="Times New Roman" w:cs="Times New Roman"/>
        </w:rPr>
        <w:t>”</w:t>
      </w:r>
      <w:r w:rsidRPr="00315F2E">
        <w:rPr>
          <w:rFonts w:ascii="Times New Roman" w:hAnsi="Times New Roman" w:cs="Times New Roman"/>
        </w:rPr>
        <w:t xml:space="preserve">, с </w:t>
      </w:r>
      <w:proofErr w:type="spellStart"/>
      <w:r w:rsidRPr="00315F2E">
        <w:rPr>
          <w:rFonts w:ascii="Times New Roman" w:hAnsi="Times New Roman" w:cs="Times New Roman"/>
        </w:rPr>
        <w:t>опит</w:t>
      </w:r>
      <w:proofErr w:type="spellEnd"/>
      <w:r w:rsidRPr="00315F2E">
        <w:rPr>
          <w:rFonts w:ascii="Times New Roman" w:hAnsi="Times New Roman" w:cs="Times New Roman"/>
        </w:rPr>
        <w:t xml:space="preserve"> в </w:t>
      </w:r>
      <w:proofErr w:type="spellStart"/>
      <w:r w:rsidRPr="00315F2E">
        <w:rPr>
          <w:rFonts w:ascii="Times New Roman" w:hAnsi="Times New Roman" w:cs="Times New Roman"/>
        </w:rPr>
        <w:t>осъществяване</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на</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инвеститорски</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контрол</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контрол</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на</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количествата</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качеството</w:t>
      </w:r>
      <w:proofErr w:type="spellEnd"/>
      <w:r w:rsidRPr="00315F2E">
        <w:rPr>
          <w:rFonts w:ascii="Times New Roman" w:hAnsi="Times New Roman" w:cs="Times New Roman"/>
        </w:rPr>
        <w:t xml:space="preserve"> и </w:t>
      </w:r>
      <w:proofErr w:type="spellStart"/>
      <w:r w:rsidRPr="00315F2E">
        <w:rPr>
          <w:rFonts w:ascii="Times New Roman" w:hAnsi="Times New Roman" w:cs="Times New Roman"/>
        </w:rPr>
        <w:t>съответствието</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на</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изпълняваните</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строителни</w:t>
      </w:r>
      <w:proofErr w:type="spellEnd"/>
      <w:r w:rsidRPr="00315F2E">
        <w:rPr>
          <w:rFonts w:ascii="Times New Roman" w:hAnsi="Times New Roman" w:cs="Times New Roman"/>
        </w:rPr>
        <w:t xml:space="preserve"> и </w:t>
      </w:r>
      <w:proofErr w:type="spellStart"/>
      <w:r w:rsidRPr="00315F2E">
        <w:rPr>
          <w:rFonts w:ascii="Times New Roman" w:hAnsi="Times New Roman" w:cs="Times New Roman"/>
        </w:rPr>
        <w:t>монтажни</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работи</w:t>
      </w:r>
      <w:proofErr w:type="spellEnd"/>
      <w:r w:rsidRPr="00315F2E">
        <w:rPr>
          <w:rFonts w:ascii="Times New Roman" w:hAnsi="Times New Roman" w:cs="Times New Roman"/>
        </w:rPr>
        <w:t xml:space="preserve"> и </w:t>
      </w:r>
      <w:proofErr w:type="spellStart"/>
      <w:r w:rsidRPr="00315F2E">
        <w:rPr>
          <w:rFonts w:ascii="Times New Roman" w:hAnsi="Times New Roman" w:cs="Times New Roman"/>
        </w:rPr>
        <w:t>влаганите</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материали</w:t>
      </w:r>
      <w:proofErr w:type="spellEnd"/>
      <w:r w:rsidRPr="00315F2E">
        <w:rPr>
          <w:rFonts w:ascii="Times New Roman" w:hAnsi="Times New Roman" w:cs="Times New Roman"/>
        </w:rPr>
        <w:t xml:space="preserve"> с </w:t>
      </w:r>
      <w:proofErr w:type="spellStart"/>
      <w:r w:rsidRPr="00315F2E">
        <w:rPr>
          <w:rFonts w:ascii="Times New Roman" w:hAnsi="Times New Roman" w:cs="Times New Roman"/>
        </w:rPr>
        <w:t>договора</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за</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изпълнение</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на</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строителството</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при</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строителството</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на</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най-малко</w:t>
      </w:r>
      <w:proofErr w:type="spellEnd"/>
      <w:r w:rsidRPr="00315F2E">
        <w:rPr>
          <w:rFonts w:ascii="Times New Roman" w:hAnsi="Times New Roman" w:cs="Times New Roman"/>
        </w:rPr>
        <w:t xml:space="preserve"> 2 (</w:t>
      </w:r>
      <w:proofErr w:type="spellStart"/>
      <w:r w:rsidRPr="00315F2E">
        <w:rPr>
          <w:rFonts w:ascii="Times New Roman" w:hAnsi="Times New Roman" w:cs="Times New Roman"/>
        </w:rPr>
        <w:t>два</w:t>
      </w:r>
      <w:proofErr w:type="spellEnd"/>
      <w:r w:rsidRPr="00315F2E">
        <w:rPr>
          <w:rFonts w:ascii="Times New Roman" w:hAnsi="Times New Roman" w:cs="Times New Roman"/>
        </w:rPr>
        <w:t xml:space="preserve">) </w:t>
      </w:r>
      <w:proofErr w:type="spellStart"/>
      <w:r w:rsidRPr="00315F2E">
        <w:rPr>
          <w:rFonts w:ascii="Times New Roman" w:hAnsi="Times New Roman" w:cs="Times New Roman"/>
        </w:rPr>
        <w:t>строежа</w:t>
      </w:r>
      <w:proofErr w:type="spellEnd"/>
      <w:r w:rsidRPr="00315F2E">
        <w:rPr>
          <w:rFonts w:ascii="Times New Roman" w:hAnsi="Times New Roman" w:cs="Times New Roman"/>
        </w:rPr>
        <w:t>.</w:t>
      </w:r>
    </w:p>
    <w:p w14:paraId="0FE25F28" w14:textId="77777777" w:rsidR="00A45462" w:rsidRPr="00315F2E" w:rsidRDefault="00A45462" w:rsidP="00415031">
      <w:pPr>
        <w:pStyle w:val="31"/>
        <w:spacing w:after="0" w:line="264" w:lineRule="auto"/>
        <w:ind w:left="720"/>
        <w:jc w:val="both"/>
        <w:rPr>
          <w:sz w:val="24"/>
          <w:szCs w:val="24"/>
        </w:rPr>
      </w:pPr>
    </w:p>
    <w:p w14:paraId="30612AA6" w14:textId="77777777" w:rsidR="00415031" w:rsidRPr="00315F2E" w:rsidRDefault="00415031" w:rsidP="004A6928">
      <w:pPr>
        <w:tabs>
          <w:tab w:val="left" w:pos="0"/>
        </w:tabs>
        <w:ind w:left="1069"/>
        <w:jc w:val="both"/>
        <w:rPr>
          <w:rFonts w:ascii="Times New Roman" w:hAnsi="Times New Roman" w:cs="Times New Roman"/>
          <w:lang w:val="bg-BG"/>
        </w:rPr>
      </w:pPr>
    </w:p>
    <w:p w14:paraId="36EE1F80" w14:textId="1EE22F4D" w:rsidR="00B935CC" w:rsidRPr="00315F2E" w:rsidRDefault="00B935CC" w:rsidP="00460A8C">
      <w:pPr>
        <w:pStyle w:val="2"/>
        <w:rPr>
          <w:lang w:val="bg-BG"/>
        </w:rPr>
      </w:pPr>
      <w:bookmarkStart w:id="27" w:name="_Toc331075218"/>
      <w:r w:rsidRPr="00315F2E">
        <w:rPr>
          <w:lang w:val="bg-BG"/>
        </w:rPr>
        <w:t>Документи за доказване съответствието с критериите за подбор</w:t>
      </w:r>
      <w:bookmarkEnd w:id="27"/>
    </w:p>
    <w:p w14:paraId="5878E8AC" w14:textId="77777777" w:rsidR="00B935CC" w:rsidRPr="00315F2E" w:rsidRDefault="00B935CC" w:rsidP="00460A8C">
      <w:pPr>
        <w:rPr>
          <w:rFonts w:ascii="Times New Roman" w:hAnsi="Times New Roman" w:cs="Times New Roman"/>
          <w:lang w:val="bg-BG"/>
        </w:rPr>
      </w:pPr>
    </w:p>
    <w:p w14:paraId="3182F0CB" w14:textId="64A358D8" w:rsidR="00B935CC" w:rsidRPr="00315F2E" w:rsidRDefault="00B935CC" w:rsidP="00460A8C">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 xml:space="preserve">Участникът декларира </w:t>
      </w:r>
      <w:proofErr w:type="spellStart"/>
      <w:r w:rsidRPr="00315F2E">
        <w:rPr>
          <w:rFonts w:ascii="Times New Roman" w:hAnsi="Times New Roman" w:cs="Times New Roman"/>
          <w:lang w:val="bg-BG"/>
        </w:rPr>
        <w:t>лиспата</w:t>
      </w:r>
      <w:proofErr w:type="spellEnd"/>
      <w:r w:rsidRPr="00315F2E">
        <w:rPr>
          <w:rFonts w:ascii="Times New Roman" w:hAnsi="Times New Roman" w:cs="Times New Roman"/>
          <w:lang w:val="bg-BG"/>
        </w:rPr>
        <w:t xml:space="preserve"> на основания за отстраняване и съответствието с изискванията за подбор, поставени от възложителя и оповестени в обявлението за обществена поръчка посредством попълване на съответните полета от Единния европейски документ за обществени поръчки (Образец №2).</w:t>
      </w:r>
    </w:p>
    <w:p w14:paraId="5A25C255" w14:textId="22319B23" w:rsidR="00B935CC" w:rsidRPr="00315F2E" w:rsidRDefault="00B935CC" w:rsidP="00460A8C">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Комисията, назначена за разглеждане и оценка на офертите,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7076D7F" w14:textId="77777777" w:rsidR="003269A6" w:rsidRPr="00315F2E" w:rsidRDefault="00B935CC" w:rsidP="00460A8C">
      <w:pPr>
        <w:pStyle w:val="a3"/>
        <w:numPr>
          <w:ilvl w:val="0"/>
          <w:numId w:val="3"/>
        </w:numPr>
        <w:ind w:left="0" w:firstLine="567"/>
        <w:jc w:val="both"/>
        <w:rPr>
          <w:rFonts w:ascii="Times New Roman" w:hAnsi="Times New Roman" w:cs="Times New Roman"/>
          <w:lang w:val="bg-BG"/>
        </w:rPr>
      </w:pPr>
      <w:bookmarkStart w:id="28" w:name="_Ref326409335"/>
      <w:r w:rsidRPr="00315F2E">
        <w:rPr>
          <w:rFonts w:ascii="Times New Roman" w:hAnsi="Times New Roman" w:cs="Times New Roman"/>
          <w:lang w:val="bg-BG"/>
        </w:rPr>
        <w:t xml:space="preserve">Комисията може да изисква следните документите за </w:t>
      </w:r>
      <w:r w:rsidR="00951F15" w:rsidRPr="00315F2E">
        <w:rPr>
          <w:rFonts w:ascii="Times New Roman" w:hAnsi="Times New Roman" w:cs="Times New Roman"/>
          <w:lang w:val="bg-BG"/>
        </w:rPr>
        <w:t xml:space="preserve">доказване на съответствието с критериите за </w:t>
      </w:r>
      <w:proofErr w:type="spellStart"/>
      <w:r w:rsidR="00951F15" w:rsidRPr="00315F2E">
        <w:rPr>
          <w:rFonts w:ascii="Times New Roman" w:hAnsi="Times New Roman" w:cs="Times New Roman"/>
          <w:lang w:val="bg-BG"/>
        </w:rPr>
        <w:t>подобор</w:t>
      </w:r>
      <w:proofErr w:type="spellEnd"/>
      <w:r w:rsidR="00951F15" w:rsidRPr="00315F2E">
        <w:rPr>
          <w:rFonts w:ascii="Times New Roman" w:hAnsi="Times New Roman" w:cs="Times New Roman"/>
          <w:lang w:val="bg-BG"/>
        </w:rPr>
        <w:t>:</w:t>
      </w:r>
      <w:bookmarkEnd w:id="28"/>
    </w:p>
    <w:p w14:paraId="1D53BF01" w14:textId="453914D7" w:rsidR="00F55320" w:rsidRPr="00315F2E" w:rsidRDefault="00F55320" w:rsidP="00194A7D">
      <w:pPr>
        <w:pStyle w:val="a3"/>
        <w:numPr>
          <w:ilvl w:val="1"/>
          <w:numId w:val="3"/>
        </w:numPr>
        <w:jc w:val="both"/>
        <w:rPr>
          <w:rFonts w:ascii="Times New Roman" w:hAnsi="Times New Roman" w:cs="Times New Roman"/>
          <w:lang w:val="bg-BG"/>
        </w:rPr>
      </w:pPr>
      <w:r w:rsidRPr="00315F2E">
        <w:rPr>
          <w:rFonts w:ascii="Times New Roman" w:hAnsi="Times New Roman" w:cs="Times New Roman"/>
          <w:lang w:val="bg-BG"/>
        </w:rPr>
        <w:t xml:space="preserve">За изискването по т. </w:t>
      </w:r>
      <w:r w:rsidR="00460A8C" w:rsidRPr="00315F2E">
        <w:rPr>
          <w:rFonts w:ascii="Times New Roman" w:hAnsi="Times New Roman" w:cs="Times New Roman"/>
          <w:lang w:val="bg-BG"/>
        </w:rPr>
        <w:fldChar w:fldCharType="begin"/>
      </w:r>
      <w:r w:rsidR="00460A8C" w:rsidRPr="00315F2E">
        <w:rPr>
          <w:rFonts w:ascii="Times New Roman" w:hAnsi="Times New Roman" w:cs="Times New Roman"/>
          <w:lang w:val="bg-BG"/>
        </w:rPr>
        <w:instrText xml:space="preserve"> REF _Ref328747006 \r \h </w:instrText>
      </w:r>
      <w:r w:rsidR="00460A8C" w:rsidRPr="00315F2E">
        <w:rPr>
          <w:rFonts w:ascii="Times New Roman" w:hAnsi="Times New Roman" w:cs="Times New Roman"/>
          <w:lang w:val="bg-BG"/>
        </w:rPr>
      </w:r>
      <w:r w:rsidR="00460A8C" w:rsidRPr="00315F2E">
        <w:rPr>
          <w:rFonts w:ascii="Times New Roman" w:hAnsi="Times New Roman" w:cs="Times New Roman"/>
          <w:lang w:val="bg-BG"/>
        </w:rPr>
        <w:fldChar w:fldCharType="separate"/>
      </w:r>
      <w:r w:rsidR="008606A8" w:rsidRPr="00315F2E">
        <w:rPr>
          <w:rFonts w:ascii="Times New Roman" w:hAnsi="Times New Roman" w:cs="Times New Roman"/>
          <w:lang w:val="bg-BG"/>
        </w:rPr>
        <w:t>17</w:t>
      </w:r>
      <w:r w:rsidR="00460A8C" w:rsidRPr="00315F2E">
        <w:rPr>
          <w:rFonts w:ascii="Times New Roman" w:hAnsi="Times New Roman" w:cs="Times New Roman"/>
          <w:lang w:val="bg-BG"/>
        </w:rPr>
        <w:fldChar w:fldCharType="end"/>
      </w:r>
      <w:r w:rsidR="00194A7D" w:rsidRPr="00315F2E">
        <w:rPr>
          <w:rFonts w:ascii="Times New Roman" w:hAnsi="Times New Roman" w:cs="Times New Roman"/>
          <w:lang w:val="bg-BG"/>
        </w:rPr>
        <w:t xml:space="preserve">– копие от валиден лиценз/удостоверение по чл. 167 от Закона за устройство на </w:t>
      </w:r>
      <w:proofErr w:type="spellStart"/>
      <w:r w:rsidR="00194A7D" w:rsidRPr="00315F2E">
        <w:rPr>
          <w:rFonts w:ascii="Times New Roman" w:hAnsi="Times New Roman" w:cs="Times New Roman"/>
          <w:lang w:val="bg-BG"/>
        </w:rPr>
        <w:t>теротирята</w:t>
      </w:r>
      <w:proofErr w:type="spellEnd"/>
      <w:r w:rsidR="00194A7D" w:rsidRPr="00315F2E">
        <w:rPr>
          <w:rFonts w:ascii="Times New Roman" w:hAnsi="Times New Roman" w:cs="Times New Roman"/>
          <w:lang w:val="bg-BG"/>
        </w:rPr>
        <w:t xml:space="preserve"> (ЗУТ) или документ, удостоверяващ правото да извършва оценка на съответствието на инвестиционни проекти и да упражнява строителен надзор,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или да представи декларация или удостоверение за наличието на такава регистрация от компетентните органи съгласно  съответния национален закон.</w:t>
      </w:r>
    </w:p>
    <w:p w14:paraId="12ED20EF" w14:textId="3D40834B" w:rsidR="000D0F0A" w:rsidRPr="00315F2E" w:rsidRDefault="000D0F0A" w:rsidP="000D0F0A">
      <w:pPr>
        <w:pStyle w:val="a3"/>
        <w:numPr>
          <w:ilvl w:val="1"/>
          <w:numId w:val="3"/>
        </w:numPr>
        <w:ind w:left="851" w:hanging="567"/>
        <w:jc w:val="both"/>
        <w:rPr>
          <w:rFonts w:ascii="Times New Roman" w:hAnsi="Times New Roman" w:cs="Times New Roman"/>
          <w:lang w:val="bg-BG"/>
        </w:rPr>
      </w:pPr>
      <w:r w:rsidRPr="00315F2E">
        <w:rPr>
          <w:rFonts w:ascii="Times New Roman" w:hAnsi="Times New Roman" w:cs="Times New Roman"/>
          <w:lang w:val="bg-BG"/>
        </w:rPr>
        <w:t xml:space="preserve">За изискването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_Ref329868472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8606A8" w:rsidRPr="00315F2E">
        <w:rPr>
          <w:rFonts w:ascii="Times New Roman" w:hAnsi="Times New Roman" w:cs="Times New Roman"/>
          <w:lang w:val="bg-BG"/>
        </w:rPr>
        <w:t>18</w:t>
      </w:r>
      <w:r w:rsidRPr="00315F2E">
        <w:rPr>
          <w:rFonts w:ascii="Times New Roman" w:hAnsi="Times New Roman" w:cs="Times New Roman"/>
          <w:lang w:val="bg-BG"/>
        </w:rPr>
        <w:fldChar w:fldCharType="end"/>
      </w:r>
      <w:r w:rsidRPr="00315F2E">
        <w:rPr>
          <w:rFonts w:ascii="Times New Roman" w:hAnsi="Times New Roman" w:cs="Times New Roman"/>
          <w:lang w:val="bg-BG"/>
        </w:rPr>
        <w:t xml:space="preserve"> – копие от валидно Удостоверение за вписване в Регистъра по чл. 44, чл. 1 от Закона за енергийната ефективност или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или да представи декларация или удостоверение за наличието на такава регистрация от компетентните органи съгласно  съответния национален закон.</w:t>
      </w:r>
    </w:p>
    <w:p w14:paraId="271ADCF8" w14:textId="7A9A5DD7" w:rsidR="003269A6" w:rsidRPr="00315F2E" w:rsidRDefault="003269A6" w:rsidP="000D0F0A">
      <w:pPr>
        <w:pStyle w:val="a3"/>
        <w:numPr>
          <w:ilvl w:val="1"/>
          <w:numId w:val="3"/>
        </w:numPr>
        <w:ind w:left="851" w:hanging="567"/>
        <w:jc w:val="both"/>
        <w:rPr>
          <w:rFonts w:ascii="Times New Roman" w:hAnsi="Times New Roman" w:cs="Times New Roman"/>
          <w:lang w:val="bg-BG"/>
        </w:rPr>
      </w:pPr>
      <w:r w:rsidRPr="00315F2E">
        <w:rPr>
          <w:rFonts w:ascii="Times New Roman" w:hAnsi="Times New Roman" w:cs="Times New Roman"/>
          <w:lang w:val="bg-BG"/>
        </w:rPr>
        <w:t xml:space="preserve">За изискването по т. </w:t>
      </w:r>
      <w:r w:rsidR="000D0F0A" w:rsidRPr="00315F2E">
        <w:rPr>
          <w:rFonts w:ascii="Times New Roman" w:hAnsi="Times New Roman" w:cs="Times New Roman"/>
          <w:lang w:val="bg-BG"/>
        </w:rPr>
        <w:fldChar w:fldCharType="begin"/>
      </w:r>
      <w:r w:rsidR="000D0F0A" w:rsidRPr="00315F2E">
        <w:rPr>
          <w:rFonts w:ascii="Times New Roman" w:hAnsi="Times New Roman" w:cs="Times New Roman"/>
          <w:lang w:val="bg-BG"/>
        </w:rPr>
        <w:instrText xml:space="preserve"> REF _Ref326500556 \r \h </w:instrText>
      </w:r>
      <w:r w:rsidR="000D0F0A" w:rsidRPr="00315F2E">
        <w:rPr>
          <w:rFonts w:ascii="Times New Roman" w:hAnsi="Times New Roman" w:cs="Times New Roman"/>
          <w:lang w:val="bg-BG"/>
        </w:rPr>
      </w:r>
      <w:r w:rsidR="000D0F0A" w:rsidRPr="00315F2E">
        <w:rPr>
          <w:rFonts w:ascii="Times New Roman" w:hAnsi="Times New Roman" w:cs="Times New Roman"/>
          <w:lang w:val="bg-BG"/>
        </w:rPr>
        <w:fldChar w:fldCharType="separate"/>
      </w:r>
      <w:r w:rsidR="008606A8" w:rsidRPr="00315F2E">
        <w:rPr>
          <w:rFonts w:ascii="Times New Roman" w:hAnsi="Times New Roman" w:cs="Times New Roman"/>
          <w:lang w:val="bg-BG"/>
        </w:rPr>
        <w:t>19</w:t>
      </w:r>
      <w:r w:rsidR="000D0F0A" w:rsidRPr="00315F2E">
        <w:rPr>
          <w:rFonts w:ascii="Times New Roman" w:hAnsi="Times New Roman" w:cs="Times New Roman"/>
          <w:lang w:val="bg-BG"/>
        </w:rPr>
        <w:fldChar w:fldCharType="end"/>
      </w:r>
      <w:r w:rsidR="000D0F0A" w:rsidRPr="00315F2E">
        <w:rPr>
          <w:rFonts w:ascii="Times New Roman" w:hAnsi="Times New Roman" w:cs="Times New Roman"/>
          <w:lang w:val="bg-BG"/>
        </w:rPr>
        <w:t xml:space="preserve"> </w:t>
      </w:r>
      <w:r w:rsidRPr="00315F2E">
        <w:rPr>
          <w:rFonts w:ascii="Times New Roman" w:hAnsi="Times New Roman" w:cs="Times New Roman"/>
          <w:lang w:val="bg-BG"/>
        </w:rPr>
        <w:t xml:space="preserve">- копие на </w:t>
      </w:r>
      <w:r w:rsidRPr="00315F2E">
        <w:rPr>
          <w:rFonts w:ascii="Times New Roman" w:hAnsi="Times New Roman" w:cs="Times New Roman"/>
          <w:lang w:val="bg-BG" w:eastAsia="bg-BG"/>
        </w:rPr>
        <w:t xml:space="preserve">валидна застраховка </w:t>
      </w:r>
      <w:r w:rsidR="000D0F0A" w:rsidRPr="00315F2E">
        <w:rPr>
          <w:rFonts w:ascii="Times New Roman" w:hAnsi="Times New Roman" w:cs="Times New Roman"/>
          <w:lang w:val="bg-BG" w:eastAsia="bg-BG"/>
        </w:rPr>
        <w:t xml:space="preserve">“Професионална отговорност на </w:t>
      </w:r>
      <w:proofErr w:type="spellStart"/>
      <w:r w:rsidR="000D0F0A" w:rsidRPr="00315F2E">
        <w:rPr>
          <w:rFonts w:ascii="Times New Roman" w:eastAsia="Times New Roman" w:hAnsi="Times New Roman" w:cs="Times New Roman"/>
        </w:rPr>
        <w:t>консултант</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извършващ</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оценка</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за</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съответствието</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на</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инвестиционните</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проекти</w:t>
      </w:r>
      <w:proofErr w:type="spellEnd"/>
      <w:r w:rsidR="000D0F0A" w:rsidRPr="00315F2E">
        <w:rPr>
          <w:rFonts w:ascii="Times New Roman" w:hAnsi="Times New Roman" w:cs="Times New Roman"/>
          <w:lang w:val="bg-BG" w:eastAsia="bg-BG"/>
        </w:rPr>
        <w:t xml:space="preserve">” и „Професионална отговорност на </w:t>
      </w:r>
      <w:proofErr w:type="spellStart"/>
      <w:r w:rsidR="000D0F0A" w:rsidRPr="00315F2E">
        <w:rPr>
          <w:rFonts w:ascii="Times New Roman" w:eastAsia="Times New Roman" w:hAnsi="Times New Roman" w:cs="Times New Roman"/>
        </w:rPr>
        <w:t>консултант</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извършващ</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строителен</w:t>
      </w:r>
      <w:proofErr w:type="spellEnd"/>
      <w:r w:rsidR="000D0F0A" w:rsidRPr="00315F2E">
        <w:rPr>
          <w:rFonts w:ascii="Times New Roman" w:eastAsia="Times New Roman" w:hAnsi="Times New Roman" w:cs="Times New Roman"/>
        </w:rPr>
        <w:t xml:space="preserve"> </w:t>
      </w:r>
      <w:proofErr w:type="spellStart"/>
      <w:r w:rsidR="000D0F0A" w:rsidRPr="00315F2E">
        <w:rPr>
          <w:rFonts w:ascii="Times New Roman" w:eastAsia="Times New Roman" w:hAnsi="Times New Roman" w:cs="Times New Roman"/>
        </w:rPr>
        <w:t>надзор</w:t>
      </w:r>
      <w:proofErr w:type="spellEnd"/>
      <w:r w:rsidR="000D0F0A" w:rsidRPr="00315F2E">
        <w:rPr>
          <w:rFonts w:ascii="Times New Roman" w:hAnsi="Times New Roman" w:cs="Times New Roman"/>
          <w:lang w:val="bg-BG" w:eastAsia="bg-BG"/>
        </w:rPr>
        <w:t>”</w:t>
      </w:r>
      <w:r w:rsidRPr="00315F2E">
        <w:rPr>
          <w:rFonts w:ascii="Times New Roman" w:hAnsi="Times New Roman" w:cs="Times New Roman"/>
          <w:lang w:val="bg-BG" w:eastAsia="bg-BG"/>
        </w:rPr>
        <w:t xml:space="preserve">, която да обхваща </w:t>
      </w:r>
      <w:r w:rsidRPr="00315F2E">
        <w:rPr>
          <w:rFonts w:ascii="Times New Roman" w:hAnsi="Times New Roman" w:cs="Times New Roman"/>
          <w:lang w:val="bg-BG"/>
        </w:rPr>
        <w:t>категория строеж съобразно предмета на поръчката</w:t>
      </w:r>
      <w:r w:rsidR="00BE31F6" w:rsidRPr="00315F2E">
        <w:rPr>
          <w:rFonts w:ascii="Times New Roman" w:hAnsi="Times New Roman" w:cs="Times New Roman"/>
          <w:lang w:val="bg-BG"/>
        </w:rPr>
        <w:t xml:space="preserve">, а именно </w:t>
      </w:r>
      <w:r w:rsidR="00F55320" w:rsidRPr="00315F2E">
        <w:rPr>
          <w:rFonts w:ascii="Times New Roman" w:hAnsi="Times New Roman" w:cs="Times New Roman"/>
          <w:lang w:val="bg-BG"/>
        </w:rPr>
        <w:t>III – та категория</w:t>
      </w:r>
      <w:r w:rsidRPr="00315F2E">
        <w:rPr>
          <w:rFonts w:ascii="Times New Roman" w:hAnsi="Times New Roman" w:cs="Times New Roman"/>
          <w:lang w:val="bg-BG" w:eastAsia="bg-BG"/>
        </w:rPr>
        <w:t xml:space="preserve">. За участник, установен/регистриран в Република България, застраховката за професионална отговорност следва да бъде съгласно чл. 171, ал. 1 от Закона за устройство на територията (ЗУТ). За участник, установен/регистриран извън Република България застраховката за професионална отговорност следва да бъде еквивалентна на тази по чл. 171, ал. 1 от ЗУТ, съгласно законодателството на държавата, където е установен/регистриран участникът. Застрахователното покритие следва да е не-по-малко от минимума, приложим за строежи </w:t>
      </w:r>
      <w:r w:rsidR="00F55320" w:rsidRPr="00315F2E">
        <w:rPr>
          <w:rFonts w:ascii="Times New Roman" w:hAnsi="Times New Roman" w:cs="Times New Roman"/>
          <w:lang w:val="bg-BG"/>
        </w:rPr>
        <w:t>III – та категория</w:t>
      </w:r>
      <w:r w:rsidRPr="00315F2E">
        <w:rPr>
          <w:rFonts w:ascii="Times New Roman" w:hAnsi="Times New Roman" w:cs="Times New Roman"/>
          <w:lang w:val="bg-BG" w:eastAsia="bg-BG"/>
        </w:rPr>
        <w:t xml:space="preserve">, съгласно чл. 5, ал. </w:t>
      </w:r>
      <w:r w:rsidR="000D0F0A" w:rsidRPr="00315F2E">
        <w:rPr>
          <w:rFonts w:ascii="Times New Roman" w:hAnsi="Times New Roman" w:cs="Times New Roman"/>
          <w:lang w:val="bg-BG" w:eastAsia="bg-BG"/>
        </w:rPr>
        <w:t>3</w:t>
      </w:r>
      <w:r w:rsidRPr="00315F2E">
        <w:rPr>
          <w:rFonts w:ascii="Times New Roman" w:hAnsi="Times New Roman" w:cs="Times New Roman"/>
          <w:lang w:val="bg-BG" w:eastAsia="bg-BG"/>
        </w:rPr>
        <w:t xml:space="preserve"> и </w:t>
      </w:r>
      <w:r w:rsidR="000D0F0A" w:rsidRPr="00315F2E">
        <w:rPr>
          <w:rFonts w:ascii="Times New Roman" w:hAnsi="Times New Roman" w:cs="Times New Roman"/>
          <w:lang w:val="bg-BG" w:eastAsia="bg-BG"/>
        </w:rPr>
        <w:t>4</w:t>
      </w:r>
      <w:r w:rsidRPr="00315F2E">
        <w:rPr>
          <w:rFonts w:ascii="Times New Roman" w:hAnsi="Times New Roman" w:cs="Times New Roman"/>
          <w:lang w:val="bg-BG" w:eastAsia="bg-BG"/>
        </w:rPr>
        <w:t xml:space="preserve"> от Наредбата за условията и реда за задължително застраховане в проектирането и строителството. Застраховката на чуждестранните лица следва да осигурява минимум посоченото застрахователно покритие. </w:t>
      </w:r>
    </w:p>
    <w:p w14:paraId="213BAA05" w14:textId="7CA3F4B0" w:rsidR="00951F15" w:rsidRPr="00315F2E" w:rsidRDefault="00951F15" w:rsidP="000D0F0A">
      <w:pPr>
        <w:pStyle w:val="a3"/>
        <w:numPr>
          <w:ilvl w:val="1"/>
          <w:numId w:val="3"/>
        </w:numPr>
        <w:ind w:left="851" w:hanging="567"/>
        <w:jc w:val="both"/>
        <w:rPr>
          <w:rFonts w:ascii="Times New Roman" w:hAnsi="Times New Roman" w:cs="Times New Roman"/>
          <w:lang w:val="bg-BG"/>
        </w:rPr>
      </w:pPr>
      <w:r w:rsidRPr="00315F2E">
        <w:rPr>
          <w:rFonts w:ascii="Times New Roman" w:hAnsi="Times New Roman" w:cs="Times New Roman"/>
          <w:lang w:val="bg-BG"/>
        </w:rPr>
        <w:t xml:space="preserve">За изискването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_Ref326405236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8606A8" w:rsidRPr="00315F2E">
        <w:rPr>
          <w:rFonts w:ascii="Times New Roman" w:hAnsi="Times New Roman" w:cs="Times New Roman"/>
          <w:lang w:val="bg-BG"/>
        </w:rPr>
        <w:t>21</w:t>
      </w:r>
      <w:r w:rsidRPr="00315F2E">
        <w:rPr>
          <w:rFonts w:ascii="Times New Roman" w:hAnsi="Times New Roman" w:cs="Times New Roman"/>
          <w:lang w:val="bg-BG"/>
        </w:rPr>
        <w:fldChar w:fldCharType="end"/>
      </w:r>
      <w:r w:rsidRPr="00315F2E">
        <w:rPr>
          <w:rFonts w:ascii="Times New Roman" w:hAnsi="Times New Roman" w:cs="Times New Roman"/>
          <w:lang w:val="bg-BG"/>
        </w:rPr>
        <w:t xml:space="preserve"> - </w:t>
      </w:r>
      <w:r w:rsidR="00986188" w:rsidRPr="00315F2E">
        <w:rPr>
          <w:rFonts w:ascii="Times New Roman" w:hAnsi="Times New Roman" w:cs="Times New Roman"/>
          <w:lang w:val="bg-BG"/>
        </w:rPr>
        <w:t>с</w:t>
      </w:r>
      <w:r w:rsidRPr="00315F2E">
        <w:rPr>
          <w:rFonts w:ascii="Times New Roman" w:hAnsi="Times New Roman" w:cs="Times New Roman"/>
          <w:lang w:val="bg-BG"/>
        </w:rPr>
        <w:t xml:space="preserve">писък на </w:t>
      </w:r>
      <w:r w:rsidR="006D2A70" w:rsidRPr="00315F2E">
        <w:rPr>
          <w:rFonts w:ascii="Times New Roman" w:hAnsi="Times New Roman" w:cs="Times New Roman"/>
          <w:lang w:val="bg-BG"/>
        </w:rPr>
        <w:t>услугите</w:t>
      </w:r>
      <w:r w:rsidR="00986188" w:rsidRPr="00315F2E">
        <w:rPr>
          <w:rFonts w:ascii="Times New Roman" w:hAnsi="Times New Roman" w:cs="Times New Roman"/>
          <w:lang w:val="bg-BG"/>
        </w:rPr>
        <w:t xml:space="preserve">, </w:t>
      </w:r>
      <w:r w:rsidR="006D2A70" w:rsidRPr="00315F2E">
        <w:rPr>
          <w:rFonts w:ascii="Times New Roman" w:hAnsi="Times New Roman" w:cs="Times New Roman"/>
          <w:lang w:val="bg-BG"/>
        </w:rPr>
        <w:t>които са идентични или сходни</w:t>
      </w:r>
      <w:r w:rsidRPr="00315F2E">
        <w:rPr>
          <w:rFonts w:ascii="Times New Roman" w:hAnsi="Times New Roman" w:cs="Times New Roman"/>
          <w:lang w:val="bg-BG"/>
        </w:rPr>
        <w:t xml:space="preserve"> с предмета на обществената поръчка, </w:t>
      </w:r>
      <w:r w:rsidR="00986188" w:rsidRPr="00315F2E">
        <w:rPr>
          <w:rFonts w:ascii="Times New Roman" w:hAnsi="Times New Roman" w:cs="Times New Roman"/>
          <w:lang w:val="bg-BG"/>
        </w:rPr>
        <w:t>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w:t>
      </w:r>
    </w:p>
    <w:p w14:paraId="66FE2392" w14:textId="2AC40E12" w:rsidR="00612D68" w:rsidRPr="00315F2E" w:rsidRDefault="00612D68" w:rsidP="000D0F0A">
      <w:pPr>
        <w:pStyle w:val="a3"/>
        <w:numPr>
          <w:ilvl w:val="1"/>
          <w:numId w:val="3"/>
        </w:numPr>
        <w:ind w:left="851" w:hanging="567"/>
        <w:jc w:val="both"/>
        <w:rPr>
          <w:rFonts w:ascii="Times New Roman" w:hAnsi="Times New Roman" w:cs="Times New Roman"/>
          <w:lang w:val="bg-BG"/>
        </w:rPr>
      </w:pPr>
      <w:r w:rsidRPr="00315F2E">
        <w:rPr>
          <w:rFonts w:ascii="Times New Roman" w:hAnsi="Times New Roman" w:cs="Times New Roman"/>
          <w:lang w:val="bg-BG"/>
        </w:rPr>
        <w:lastRenderedPageBreak/>
        <w:t xml:space="preserve">За изискването по т. </w:t>
      </w:r>
      <w:r w:rsidR="003269A6" w:rsidRPr="00315F2E">
        <w:rPr>
          <w:rFonts w:ascii="Times New Roman" w:hAnsi="Times New Roman" w:cs="Times New Roman"/>
          <w:lang w:val="bg-BG"/>
        </w:rPr>
        <w:fldChar w:fldCharType="begin"/>
      </w:r>
      <w:r w:rsidR="003269A6" w:rsidRPr="00315F2E">
        <w:rPr>
          <w:rFonts w:ascii="Times New Roman" w:hAnsi="Times New Roman" w:cs="Times New Roman"/>
          <w:lang w:val="bg-BG"/>
        </w:rPr>
        <w:instrText xml:space="preserve"> REF _Ref326500362 \r \h </w:instrText>
      </w:r>
      <w:r w:rsidR="003269A6" w:rsidRPr="00315F2E">
        <w:rPr>
          <w:rFonts w:ascii="Times New Roman" w:hAnsi="Times New Roman" w:cs="Times New Roman"/>
          <w:lang w:val="bg-BG"/>
        </w:rPr>
      </w:r>
      <w:r w:rsidR="003269A6" w:rsidRPr="00315F2E">
        <w:rPr>
          <w:rFonts w:ascii="Times New Roman" w:hAnsi="Times New Roman" w:cs="Times New Roman"/>
          <w:lang w:val="bg-BG"/>
        </w:rPr>
        <w:fldChar w:fldCharType="separate"/>
      </w:r>
      <w:r w:rsidR="00315F2E">
        <w:rPr>
          <w:rFonts w:ascii="Times New Roman" w:hAnsi="Times New Roman" w:cs="Times New Roman"/>
          <w:lang w:val="bg-BG"/>
        </w:rPr>
        <w:t>22</w:t>
      </w:r>
      <w:r w:rsidR="003269A6" w:rsidRPr="00315F2E">
        <w:rPr>
          <w:rFonts w:ascii="Times New Roman" w:hAnsi="Times New Roman" w:cs="Times New Roman"/>
          <w:lang w:val="bg-BG"/>
        </w:rPr>
        <w:fldChar w:fldCharType="end"/>
      </w:r>
      <w:r w:rsidR="003269A6" w:rsidRPr="00315F2E">
        <w:rPr>
          <w:rFonts w:ascii="Times New Roman" w:hAnsi="Times New Roman" w:cs="Times New Roman"/>
          <w:lang w:val="bg-BG"/>
        </w:rPr>
        <w:t xml:space="preserve"> </w:t>
      </w:r>
      <w:r w:rsidRPr="00315F2E">
        <w:rPr>
          <w:rFonts w:ascii="Times New Roman" w:hAnsi="Times New Roman" w:cs="Times New Roman"/>
          <w:lang w:val="bg-BG"/>
        </w:rPr>
        <w:t>- списък на персонала, който ще изпълнява поръчката, в който е посочена професионална компетентност на лицата.</w:t>
      </w:r>
    </w:p>
    <w:p w14:paraId="6967B6DC" w14:textId="5DF19E9D" w:rsidR="00460A8C" w:rsidRPr="00315F2E" w:rsidRDefault="00612D68" w:rsidP="00460A8C">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 xml:space="preserve">Преди подписването на договора за обществена поръчка участникът, определен за изпълнител представя на Възложителя изисква актуални документи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_Ref326409335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0D0F0A" w:rsidRPr="00315F2E">
        <w:rPr>
          <w:rFonts w:ascii="Times New Roman" w:hAnsi="Times New Roman" w:cs="Times New Roman"/>
          <w:lang w:val="bg-BG"/>
        </w:rPr>
        <w:t>25</w:t>
      </w:r>
      <w:r w:rsidRPr="00315F2E">
        <w:rPr>
          <w:rFonts w:ascii="Times New Roman" w:hAnsi="Times New Roman" w:cs="Times New Roman"/>
          <w:lang w:val="bg-BG"/>
        </w:rPr>
        <w:fldChar w:fldCharType="end"/>
      </w:r>
      <w:r w:rsidRPr="00315F2E">
        <w:rPr>
          <w:rFonts w:ascii="Times New Roman" w:hAnsi="Times New Roman" w:cs="Times New Roman"/>
          <w:lang w:val="bg-BG"/>
        </w:rPr>
        <w:t>.</w:t>
      </w:r>
    </w:p>
    <w:p w14:paraId="2CA9DC2B" w14:textId="6BEFFFAC" w:rsidR="00887895" w:rsidRPr="00315F2E" w:rsidRDefault="00887895" w:rsidP="00887895">
      <w:pPr>
        <w:pStyle w:val="1"/>
      </w:pPr>
      <w:bookmarkStart w:id="29" w:name="_Toc331075219"/>
      <w:r w:rsidRPr="00315F2E">
        <w:rPr>
          <w:lang w:val="en-US"/>
        </w:rPr>
        <w:t xml:space="preserve">IV. </w:t>
      </w:r>
      <w:r w:rsidR="00315F2E" w:rsidRPr="00315F2E">
        <w:t>КРИТЕРИЙ ЗА ОПРЕДЕЛЯНЕ НА ИКОНОМИЧЕСКИ НАЙ-ИЗГОДНАТА ОФЕРТА</w:t>
      </w:r>
      <w:bookmarkEnd w:id="29"/>
    </w:p>
    <w:p w14:paraId="0B703178" w14:textId="77777777" w:rsidR="00887895" w:rsidRPr="00315F2E" w:rsidRDefault="00887895" w:rsidP="00887895"/>
    <w:p w14:paraId="6A2685E2" w14:textId="77777777" w:rsidR="00887895" w:rsidRPr="00315F2E" w:rsidRDefault="00887895" w:rsidP="00887895">
      <w:pPr>
        <w:jc w:val="both"/>
        <w:rPr>
          <w:rFonts w:ascii="Times New Roman" w:hAnsi="Times New Roman" w:cs="Times New Roman"/>
          <w:lang w:val="bg-BG"/>
        </w:rPr>
      </w:pPr>
      <w:r w:rsidRPr="00315F2E">
        <w:rPr>
          <w:rFonts w:ascii="Times New Roman" w:hAnsi="Times New Roman" w:cs="Times New Roman"/>
          <w:lang w:val="bg-BG"/>
        </w:rPr>
        <w:tab/>
        <w:t xml:space="preserve">Икономически най-изгодната оферта се определя въз основа на критерия </w:t>
      </w:r>
      <w:r w:rsidRPr="00315F2E">
        <w:rPr>
          <w:rFonts w:ascii="Times New Roman" w:hAnsi="Times New Roman" w:cs="Times New Roman"/>
          <w:b/>
          <w:lang w:val="bg-BG"/>
        </w:rPr>
        <w:t>най-ниска цена</w:t>
      </w:r>
      <w:r w:rsidRPr="00315F2E">
        <w:rPr>
          <w:rFonts w:ascii="Times New Roman" w:hAnsi="Times New Roman" w:cs="Times New Roman"/>
          <w:lang w:val="bg-BG"/>
        </w:rPr>
        <w:t>.</w:t>
      </w:r>
    </w:p>
    <w:p w14:paraId="62EB1F44" w14:textId="77777777" w:rsidR="00887895" w:rsidRPr="00315F2E" w:rsidRDefault="00887895" w:rsidP="00887895">
      <w:pPr>
        <w:rPr>
          <w:rFonts w:ascii="Times New Roman" w:hAnsi="Times New Roman" w:cs="Times New Roman"/>
          <w:b/>
          <w:lang w:val="bg-BG"/>
        </w:rPr>
      </w:pPr>
    </w:p>
    <w:p w14:paraId="711B70AE" w14:textId="016BDAE1" w:rsidR="00887895" w:rsidRPr="00315F2E" w:rsidRDefault="00887895" w:rsidP="00887895">
      <w:pPr>
        <w:jc w:val="both"/>
        <w:rPr>
          <w:rFonts w:ascii="Times New Roman" w:hAnsi="Times New Roman" w:cs="Times New Roman"/>
          <w:b/>
          <w:lang w:val="bg-BG"/>
        </w:rPr>
      </w:pPr>
      <w:r w:rsidRPr="00315F2E">
        <w:rPr>
          <w:rFonts w:ascii="Times New Roman" w:hAnsi="Times New Roman" w:cs="Times New Roman"/>
          <w:b/>
          <w:lang w:val="bg-BG"/>
        </w:rPr>
        <w:tab/>
        <w:t xml:space="preserve">На първо място се класира участникът, който е представил ценово предложение с най-ниска </w:t>
      </w:r>
      <w:r w:rsidR="00315F2E">
        <w:rPr>
          <w:rFonts w:ascii="Times New Roman" w:hAnsi="Times New Roman" w:cs="Times New Roman"/>
          <w:b/>
          <w:lang w:val="bg-BG"/>
        </w:rPr>
        <w:t xml:space="preserve">цена </w:t>
      </w:r>
      <w:r w:rsidRPr="00315F2E">
        <w:rPr>
          <w:rFonts w:ascii="Times New Roman" w:hAnsi="Times New Roman" w:cs="Times New Roman"/>
          <w:b/>
          <w:lang w:val="bg-BG"/>
        </w:rPr>
        <w:t xml:space="preserve">за изпълнение на съответната обособена позиция. </w:t>
      </w:r>
    </w:p>
    <w:p w14:paraId="6A0035C8" w14:textId="77777777" w:rsidR="00B911A7" w:rsidRPr="00315F2E" w:rsidRDefault="00B911A7" w:rsidP="00460A8C">
      <w:pPr>
        <w:rPr>
          <w:lang w:val="bg-BG"/>
        </w:rPr>
      </w:pPr>
    </w:p>
    <w:p w14:paraId="66AFC83B" w14:textId="6E96E99F" w:rsidR="00E35DFB" w:rsidRPr="00315F2E" w:rsidRDefault="00507336" w:rsidP="00460A8C">
      <w:pPr>
        <w:pStyle w:val="1"/>
      </w:pPr>
      <w:bookmarkStart w:id="30" w:name="_Toc331075220"/>
      <w:r w:rsidRPr="00315F2E">
        <w:t xml:space="preserve">V. </w:t>
      </w:r>
      <w:r w:rsidR="006A6CAD" w:rsidRPr="00315F2E">
        <w:t>УКАЗАНИЯ ЗА</w:t>
      </w:r>
      <w:r w:rsidR="00E35DFB" w:rsidRPr="00315F2E">
        <w:t xml:space="preserve"> </w:t>
      </w:r>
      <w:r w:rsidR="006A6CAD" w:rsidRPr="00315F2E">
        <w:t>ПОДГОТОВКА</w:t>
      </w:r>
      <w:r w:rsidR="00E35DFB" w:rsidRPr="00315F2E">
        <w:t xml:space="preserve"> И ПРЕДСТАВЯНЕ НА ОФЕРТИТЕ</w:t>
      </w:r>
      <w:bookmarkEnd w:id="30"/>
    </w:p>
    <w:p w14:paraId="14A1E9DD" w14:textId="77777777" w:rsidR="00A96D20" w:rsidRPr="00315F2E" w:rsidRDefault="00A96D20" w:rsidP="00460A8C">
      <w:pPr>
        <w:rPr>
          <w:rFonts w:ascii="Times New Roman" w:hAnsi="Times New Roman" w:cs="Times New Roman"/>
          <w:b/>
          <w:lang w:val="bg-BG"/>
        </w:rPr>
      </w:pPr>
    </w:p>
    <w:p w14:paraId="7E03B519" w14:textId="41C404B1" w:rsidR="00746FAD" w:rsidRPr="00315F2E" w:rsidRDefault="00746FAD" w:rsidP="00460A8C">
      <w:pPr>
        <w:pStyle w:val="2"/>
        <w:rPr>
          <w:lang w:val="bg-BG"/>
        </w:rPr>
      </w:pPr>
      <w:bookmarkStart w:id="31" w:name="_Toc331075221"/>
      <w:r w:rsidRPr="00315F2E">
        <w:rPr>
          <w:lang w:val="bg-BG"/>
        </w:rPr>
        <w:t>Оферти</w:t>
      </w:r>
      <w:bookmarkEnd w:id="31"/>
    </w:p>
    <w:p w14:paraId="151DB656" w14:textId="65139071" w:rsidR="009A2EA1" w:rsidRPr="00315F2E" w:rsidRDefault="00746FAD" w:rsidP="00460A8C">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bookmarkStart w:id="32" w:name="_Ref326928327"/>
      <w:r w:rsidRPr="00315F2E">
        <w:rPr>
          <w:rFonts w:ascii="Times New Roman" w:hAnsi="Times New Roman" w:cs="Times New Roman"/>
          <w:lang w:val="bg-BG"/>
        </w:rPr>
        <w:t xml:space="preserve">При изготвяне на офертата всеки участник трябва да се придържа точно към обявените от възложителя условия. </w:t>
      </w:r>
      <w:r w:rsidR="00C37E1F" w:rsidRPr="00315F2E">
        <w:rPr>
          <w:rFonts w:ascii="Times New Roman" w:hAnsi="Times New Roman" w:cs="Times New Roman"/>
          <w:lang w:val="bg-BG"/>
        </w:rPr>
        <w:t xml:space="preserve">Използването на образци № 1 - </w:t>
      </w:r>
      <w:r w:rsidR="00B935CC" w:rsidRPr="00315F2E">
        <w:rPr>
          <w:rFonts w:ascii="Times New Roman" w:hAnsi="Times New Roman" w:cs="Times New Roman"/>
          <w:lang w:val="bg-BG"/>
        </w:rPr>
        <w:t>4</w:t>
      </w:r>
      <w:r w:rsidR="00C37E1F" w:rsidRPr="00315F2E">
        <w:rPr>
          <w:rFonts w:ascii="Times New Roman" w:hAnsi="Times New Roman" w:cs="Times New Roman"/>
          <w:lang w:val="bg-BG"/>
        </w:rPr>
        <w:t xml:space="preserve">, приложени към настоящата документация е задължително. Използването на образец №  </w:t>
      </w:r>
      <w:r w:rsidR="00B935CC" w:rsidRPr="00315F2E">
        <w:rPr>
          <w:rFonts w:ascii="Times New Roman" w:hAnsi="Times New Roman" w:cs="Times New Roman"/>
          <w:lang w:val="bg-BG"/>
        </w:rPr>
        <w:t>5</w:t>
      </w:r>
      <w:r w:rsidR="00C1716D" w:rsidRPr="00315F2E">
        <w:rPr>
          <w:rFonts w:ascii="Times New Roman" w:hAnsi="Times New Roman" w:cs="Times New Roman"/>
          <w:lang w:val="bg-BG"/>
        </w:rPr>
        <w:t xml:space="preserve"> е по преценка на участниците.</w:t>
      </w:r>
      <w:bookmarkEnd w:id="32"/>
      <w:r w:rsidR="00C1716D" w:rsidRPr="00315F2E">
        <w:rPr>
          <w:rFonts w:ascii="Times New Roman" w:hAnsi="Times New Roman" w:cs="Times New Roman"/>
          <w:lang w:val="bg-BG"/>
        </w:rPr>
        <w:t xml:space="preserve"> </w:t>
      </w:r>
    </w:p>
    <w:p w14:paraId="71F8A641" w14:textId="7D7FD0E1" w:rsidR="009A2EA1" w:rsidRPr="00315F2E" w:rsidRDefault="00746FAD" w:rsidP="00460A8C">
      <w:pPr>
        <w:pStyle w:val="a3"/>
        <w:widowControl w:val="0"/>
        <w:numPr>
          <w:ilvl w:val="0"/>
          <w:numId w:val="3"/>
        </w:numPr>
        <w:autoSpaceDE w:val="0"/>
        <w:autoSpaceDN w:val="0"/>
        <w:adjustRightInd w:val="0"/>
        <w:spacing w:after="240"/>
        <w:ind w:left="0" w:firstLine="709"/>
        <w:rPr>
          <w:rFonts w:ascii="Times New Roman" w:hAnsi="Times New Roman" w:cs="Times New Roman"/>
          <w:lang w:val="bg-BG"/>
        </w:rPr>
      </w:pPr>
      <w:r w:rsidRPr="00315F2E">
        <w:rPr>
          <w:rFonts w:ascii="Times New Roman" w:hAnsi="Times New Roman" w:cs="Times New Roman"/>
          <w:lang w:val="bg-BG"/>
        </w:rPr>
        <w:t>До изтичането на срока за подаване на офертите всеки кандидат или участник може да промени, да допълни или да оттегли офертата си.</w:t>
      </w:r>
    </w:p>
    <w:p w14:paraId="6C7B39C4" w14:textId="6F45B911" w:rsidR="00746FAD" w:rsidRPr="00315F2E" w:rsidRDefault="00746FAD" w:rsidP="00460A8C">
      <w:pPr>
        <w:pStyle w:val="a3"/>
        <w:numPr>
          <w:ilvl w:val="0"/>
          <w:numId w:val="3"/>
        </w:numPr>
        <w:autoSpaceDE w:val="0"/>
        <w:autoSpaceDN w:val="0"/>
        <w:adjustRightInd w:val="0"/>
        <w:ind w:left="0" w:firstLine="709"/>
        <w:rPr>
          <w:rFonts w:ascii="Times New Roman" w:hAnsi="Times New Roman" w:cs="Times New Roman"/>
          <w:lang w:val="bg-BG"/>
        </w:rPr>
      </w:pPr>
      <w:r w:rsidRPr="00315F2E">
        <w:rPr>
          <w:rFonts w:ascii="Times New Roman" w:hAnsi="Times New Roman" w:cs="Times New Roman"/>
          <w:lang w:val="bg-BG"/>
        </w:rPr>
        <w:t>Всеки участник може да представи само една оферта</w:t>
      </w:r>
      <w:r w:rsidR="00BC6D65" w:rsidRPr="00315F2E">
        <w:rPr>
          <w:rFonts w:ascii="Times New Roman" w:hAnsi="Times New Roman" w:cs="Times New Roman"/>
          <w:lang w:val="bg-BG"/>
        </w:rPr>
        <w:t xml:space="preserve"> само за една обособена позиция</w:t>
      </w:r>
      <w:r w:rsidRPr="00315F2E">
        <w:rPr>
          <w:rFonts w:ascii="Times New Roman" w:hAnsi="Times New Roman" w:cs="Times New Roman"/>
          <w:lang w:val="bg-BG"/>
        </w:rPr>
        <w:t xml:space="preserve">. </w:t>
      </w:r>
    </w:p>
    <w:p w14:paraId="6F4D58AA" w14:textId="0BCA3D30" w:rsidR="00746FAD" w:rsidRPr="00315F2E" w:rsidRDefault="00746FAD" w:rsidP="00460A8C">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315F2E">
        <w:rPr>
          <w:rFonts w:ascii="Times New Roman" w:hAnsi="Times New Roman" w:cs="Times New Roman"/>
          <w:lang w:val="bg-BG"/>
        </w:rPr>
        <w:t xml:space="preserve">Лице, което участва в обединение или е дало съгласие да бъде подизпълнител на участник, не може да подава самостоятелно оферта. </w:t>
      </w:r>
    </w:p>
    <w:p w14:paraId="054F5352" w14:textId="7F13172B" w:rsidR="00746FAD" w:rsidRPr="00315F2E" w:rsidRDefault="00746FAD" w:rsidP="00460A8C">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315F2E">
        <w:rPr>
          <w:rFonts w:ascii="Times New Roman" w:hAnsi="Times New Roman" w:cs="Times New Roman"/>
          <w:lang w:val="bg-BG"/>
        </w:rPr>
        <w:t xml:space="preserve">В процедурата за възлагане на обществена поръчка едно физическо или юридическо лице може да участва само в едно обединение. </w:t>
      </w:r>
    </w:p>
    <w:p w14:paraId="2B7D526F" w14:textId="402B3D00" w:rsidR="009A2EA1" w:rsidRPr="00315F2E" w:rsidRDefault="00746FAD" w:rsidP="00460A8C">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315F2E">
        <w:rPr>
          <w:rFonts w:ascii="Times New Roman" w:hAnsi="Times New Roman" w:cs="Times New Roman"/>
          <w:lang w:val="bg-BG"/>
        </w:rPr>
        <w:t xml:space="preserve">Свързани лица не могат да бъдат самостоятелни участници в </w:t>
      </w:r>
      <w:r w:rsidR="006A6CAD" w:rsidRPr="00315F2E">
        <w:rPr>
          <w:rFonts w:ascii="Times New Roman" w:hAnsi="Times New Roman" w:cs="Times New Roman"/>
          <w:lang w:val="bg-BG"/>
        </w:rPr>
        <w:t>процедурата</w:t>
      </w:r>
      <w:r w:rsidRPr="00315F2E">
        <w:rPr>
          <w:rFonts w:ascii="Times New Roman" w:hAnsi="Times New Roman" w:cs="Times New Roman"/>
          <w:lang w:val="bg-BG"/>
        </w:rPr>
        <w:t xml:space="preserve">. </w:t>
      </w:r>
    </w:p>
    <w:p w14:paraId="7DF074F5" w14:textId="3FC44A69" w:rsidR="006A6CAD" w:rsidRPr="00315F2E" w:rsidRDefault="00746FAD" w:rsidP="00460A8C">
      <w:pPr>
        <w:pStyle w:val="a3"/>
        <w:widowControl w:val="0"/>
        <w:numPr>
          <w:ilvl w:val="0"/>
          <w:numId w:val="3"/>
        </w:numPr>
        <w:autoSpaceDE w:val="0"/>
        <w:autoSpaceDN w:val="0"/>
        <w:adjustRightInd w:val="0"/>
        <w:ind w:left="0" w:firstLine="709"/>
        <w:jc w:val="both"/>
        <w:rPr>
          <w:rFonts w:ascii="Times New Roman" w:hAnsi="Times New Roman" w:cs="Times New Roman"/>
          <w:lang w:val="bg-BG"/>
        </w:rPr>
      </w:pPr>
      <w:r w:rsidRPr="00315F2E">
        <w:rPr>
          <w:rFonts w:ascii="Times New Roman" w:hAnsi="Times New Roman" w:cs="Times New Roman"/>
          <w:lang w:val="bg-BG"/>
        </w:rPr>
        <w:t>“Свързани лица” са тези по смисъла на § 1, т. 13 и 14 от допълнителните разпоредби на Закона за публич</w:t>
      </w:r>
      <w:r w:rsidR="00DA0553" w:rsidRPr="00315F2E">
        <w:rPr>
          <w:rFonts w:ascii="Times New Roman" w:hAnsi="Times New Roman" w:cs="Times New Roman"/>
          <w:lang w:val="bg-BG"/>
        </w:rPr>
        <w:t>ното предлагане на ценни книжа:</w:t>
      </w:r>
    </w:p>
    <w:p w14:paraId="75AD206E" w14:textId="18F08BE5" w:rsidR="00DA0553" w:rsidRPr="00315F2E" w:rsidRDefault="00DA0553" w:rsidP="00460A8C">
      <w:pPr>
        <w:widowControl w:val="0"/>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а) лицата, едното от които контролира другото лице или негово дъщерно дружество;</w:t>
      </w:r>
    </w:p>
    <w:p w14:paraId="0DC2029E" w14:textId="77777777" w:rsidR="00DA0553" w:rsidRPr="00315F2E" w:rsidRDefault="00DA0553" w:rsidP="00460A8C">
      <w:pPr>
        <w:widowControl w:val="0"/>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б) лицата, чиято дейност се контролира от трето лице;</w:t>
      </w:r>
    </w:p>
    <w:p w14:paraId="66EB152D" w14:textId="77777777" w:rsidR="00DA0553" w:rsidRPr="00315F2E" w:rsidRDefault="00DA0553" w:rsidP="00460A8C">
      <w:pPr>
        <w:widowControl w:val="0"/>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в) лицата, които съвместно контролират трето лице;</w:t>
      </w:r>
    </w:p>
    <w:p w14:paraId="467A7C7A" w14:textId="6805B66B" w:rsidR="00835D54" w:rsidRPr="00315F2E" w:rsidRDefault="00DA0553" w:rsidP="00460A8C">
      <w:pPr>
        <w:widowControl w:val="0"/>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7F30B544" w14:textId="3309371F" w:rsidR="00DA0553" w:rsidRPr="00315F2E" w:rsidRDefault="00DA0553" w:rsidP="00460A8C">
      <w:pPr>
        <w:pStyle w:val="a3"/>
        <w:widowControl w:val="0"/>
        <w:numPr>
          <w:ilvl w:val="0"/>
          <w:numId w:val="3"/>
        </w:numPr>
        <w:autoSpaceDE w:val="0"/>
        <w:autoSpaceDN w:val="0"/>
        <w:adjustRightInd w:val="0"/>
        <w:ind w:left="0" w:firstLine="709"/>
        <w:jc w:val="both"/>
        <w:rPr>
          <w:rFonts w:ascii="Times New Roman" w:hAnsi="Times New Roman" w:cs="Times New Roman"/>
          <w:lang w:val="bg-BG"/>
        </w:rPr>
      </w:pPr>
      <w:bookmarkStart w:id="33" w:name="_Ref326928344"/>
      <w:r w:rsidRPr="00315F2E">
        <w:rPr>
          <w:rFonts w:ascii="Times New Roman" w:hAnsi="Times New Roman" w:cs="Times New Roman"/>
          <w:lang w:val="bg-BG"/>
        </w:rPr>
        <w:t>“</w:t>
      </w:r>
      <w:proofErr w:type="spellStart"/>
      <w:r w:rsidRPr="00315F2E">
        <w:rPr>
          <w:rFonts w:ascii="Times New Roman" w:hAnsi="Times New Roman" w:cs="Times New Roman"/>
          <w:lang w:val="bg-BG"/>
        </w:rPr>
        <w:t>Kонтрол</w:t>
      </w:r>
      <w:proofErr w:type="spellEnd"/>
      <w:r w:rsidRPr="00315F2E">
        <w:rPr>
          <w:rFonts w:ascii="Times New Roman" w:hAnsi="Times New Roman" w:cs="Times New Roman"/>
          <w:lang w:val="bg-BG"/>
        </w:rPr>
        <w:t>” е налице, когато едно лице:</w:t>
      </w:r>
      <w:bookmarkEnd w:id="33"/>
    </w:p>
    <w:p w14:paraId="0AA6EE3D" w14:textId="77777777" w:rsidR="00DA0553" w:rsidRPr="00315F2E" w:rsidRDefault="00DA0553" w:rsidP="00460A8C">
      <w:pPr>
        <w:widowControl w:val="0"/>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10E4971" w14:textId="3E3419D0" w:rsidR="00DA0553" w:rsidRPr="00315F2E" w:rsidRDefault="00DA0553" w:rsidP="00460A8C">
      <w:pPr>
        <w:widowControl w:val="0"/>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6F914FFB" w14:textId="5C243F21" w:rsidR="00DA0553" w:rsidRPr="00315F2E" w:rsidRDefault="00DA0553" w:rsidP="00460A8C">
      <w:pPr>
        <w:widowControl w:val="0"/>
        <w:autoSpaceDE w:val="0"/>
        <w:autoSpaceDN w:val="0"/>
        <w:adjustRightInd w:val="0"/>
        <w:ind w:firstLine="567"/>
        <w:jc w:val="both"/>
        <w:rPr>
          <w:rFonts w:ascii="Times New Roman" w:hAnsi="Times New Roman" w:cs="Times New Roman"/>
          <w:lang w:val="bg-BG"/>
        </w:rPr>
      </w:pPr>
      <w:r w:rsidRPr="00315F2E">
        <w:rPr>
          <w:rFonts w:ascii="Times New Roman" w:hAnsi="Times New Roman" w:cs="Times New Roman"/>
          <w:lang w:val="bg-BG"/>
        </w:rPr>
        <w:lastRenderedPageBreak/>
        <w:t>в) може по друг начин да упражнява решаващо влияние върху вземането на решения във връзка с дейността на юридическо лице.</w:t>
      </w:r>
    </w:p>
    <w:p w14:paraId="2A288366" w14:textId="4052CF87" w:rsidR="00BC6D65" w:rsidRPr="00315F2E" w:rsidRDefault="00BC6D65" w:rsidP="00460A8C">
      <w:pPr>
        <w:pStyle w:val="a3"/>
        <w:numPr>
          <w:ilvl w:val="0"/>
          <w:numId w:val="3"/>
        </w:numPr>
        <w:tabs>
          <w:tab w:val="left" w:pos="709"/>
          <w:tab w:val="left" w:pos="851"/>
        </w:tabs>
        <w:autoSpaceDE w:val="0"/>
        <w:autoSpaceDN w:val="0"/>
        <w:adjustRightInd w:val="0"/>
        <w:ind w:left="0" w:firstLine="709"/>
        <w:jc w:val="both"/>
        <w:rPr>
          <w:rFonts w:ascii="Times New Roman" w:hAnsi="Times New Roman" w:cs="Times New Roman"/>
          <w:lang w:val="bg-BG"/>
        </w:rPr>
      </w:pPr>
      <w:r w:rsidRPr="00315F2E">
        <w:rPr>
          <w:rFonts w:ascii="Times New Roman" w:hAnsi="Times New Roman" w:cs="Times New Roman"/>
          <w:lang w:val="bg-BG"/>
        </w:rPr>
        <w:t xml:space="preserve">Условията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_Ref326928327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315F2E">
        <w:rPr>
          <w:rFonts w:ascii="Times New Roman" w:hAnsi="Times New Roman" w:cs="Times New Roman"/>
          <w:lang w:val="bg-BG"/>
        </w:rPr>
        <w:t>27</w:t>
      </w:r>
      <w:r w:rsidRPr="00315F2E">
        <w:rPr>
          <w:rFonts w:ascii="Times New Roman" w:hAnsi="Times New Roman" w:cs="Times New Roman"/>
          <w:lang w:val="bg-BG"/>
        </w:rPr>
        <w:fldChar w:fldCharType="end"/>
      </w:r>
      <w:r w:rsidRPr="00315F2E">
        <w:rPr>
          <w:rFonts w:ascii="Times New Roman" w:hAnsi="Times New Roman" w:cs="Times New Roman"/>
          <w:lang w:val="bg-BG"/>
        </w:rPr>
        <w:t xml:space="preserve">-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_Ref326928344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315F2E">
        <w:rPr>
          <w:rFonts w:ascii="Times New Roman" w:hAnsi="Times New Roman" w:cs="Times New Roman"/>
          <w:lang w:val="bg-BG"/>
        </w:rPr>
        <w:t>34</w:t>
      </w:r>
      <w:r w:rsidRPr="00315F2E">
        <w:rPr>
          <w:rFonts w:ascii="Times New Roman" w:hAnsi="Times New Roman" w:cs="Times New Roman"/>
          <w:lang w:val="bg-BG"/>
        </w:rPr>
        <w:fldChar w:fldCharType="end"/>
      </w:r>
      <w:r w:rsidRPr="00315F2E">
        <w:rPr>
          <w:rFonts w:ascii="Times New Roman" w:hAnsi="Times New Roman" w:cs="Times New Roman"/>
          <w:lang w:val="bg-BG"/>
        </w:rPr>
        <w:t xml:space="preserve"> се прилагат отделно за всяка от обособените позиции. </w:t>
      </w:r>
    </w:p>
    <w:p w14:paraId="652FE70E" w14:textId="2999C9E8" w:rsidR="00E35DFB" w:rsidRPr="00315F2E" w:rsidRDefault="00FB6434" w:rsidP="00460A8C">
      <w:pPr>
        <w:pStyle w:val="2"/>
        <w:rPr>
          <w:lang w:val="bg-BG"/>
        </w:rPr>
      </w:pPr>
      <w:bookmarkStart w:id="34" w:name="_Toc331075222"/>
      <w:r w:rsidRPr="00315F2E">
        <w:rPr>
          <w:lang w:val="bg-BG"/>
        </w:rPr>
        <w:t>Подаване на офертата</w:t>
      </w:r>
      <w:bookmarkEnd w:id="34"/>
    </w:p>
    <w:p w14:paraId="362F83E6" w14:textId="3A69146E" w:rsidR="009D1388" w:rsidRPr="00315F2E" w:rsidRDefault="00FB6434" w:rsidP="00460A8C">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315F2E">
        <w:rPr>
          <w:rFonts w:ascii="Times New Roman" w:hAnsi="Times New Roman" w:cs="Times New Roman"/>
          <w:lang w:val="bg-BG"/>
        </w:rPr>
        <w:t>Офертата се подава от участника или от упълномощен от него представител</w:t>
      </w:r>
      <w:r w:rsidR="00F81527" w:rsidRPr="00315F2E">
        <w:rPr>
          <w:rFonts w:ascii="Times New Roman" w:hAnsi="Times New Roman" w:cs="Times New Roman"/>
          <w:lang w:val="bg-BG"/>
        </w:rPr>
        <w:t xml:space="preserve"> </w:t>
      </w:r>
      <w:r w:rsidRPr="00315F2E">
        <w:rPr>
          <w:rFonts w:ascii="Times New Roman" w:hAnsi="Times New Roman" w:cs="Times New Roman"/>
          <w:lang w:val="bg-BG"/>
        </w:rPr>
        <w:t xml:space="preserve">– лично или чрез пощенска или друга куриерска пратка са обратна разписка </w:t>
      </w:r>
      <w:r w:rsidR="009D1388" w:rsidRPr="00315F2E">
        <w:rPr>
          <w:rFonts w:ascii="Times New Roman" w:hAnsi="Times New Roman" w:cs="Times New Roman"/>
          <w:lang w:val="bg-BG"/>
        </w:rPr>
        <w:t>на адреса, посочен в Обявлението за обществена поръчка.</w:t>
      </w:r>
      <w:bookmarkStart w:id="35" w:name="_Ref325381786"/>
    </w:p>
    <w:p w14:paraId="3BD226A8" w14:textId="77777777" w:rsidR="009D1388" w:rsidRPr="00315F2E" w:rsidRDefault="00E35DFB" w:rsidP="00460A8C">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315F2E">
        <w:rPr>
          <w:rFonts w:ascii="Times New Roman" w:hAnsi="Times New Roman" w:cs="Times New Roman"/>
          <w:lang w:val="bg-BG"/>
        </w:rPr>
        <w:t>Ако участникът изпрати офертата си чрез пощенска или друга куриерска пратка са обратна разписка, разходите за изпращането, както и рискът от забава или загубване на офертата са за сметка на участника.</w:t>
      </w:r>
    </w:p>
    <w:p w14:paraId="3C8BF211" w14:textId="77777777" w:rsidR="009D1388" w:rsidRPr="00315F2E" w:rsidRDefault="00E35DFB" w:rsidP="00460A8C">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315F2E">
        <w:rPr>
          <w:rFonts w:ascii="Times New Roman" w:hAnsi="Times New Roman" w:cs="Times New Roman"/>
          <w:lang w:val="bg-BG"/>
        </w:rPr>
        <w:t xml:space="preserve">Офертите могат да се подават всеки работен ден в срока, посочен в Обявлението за </w:t>
      </w:r>
      <w:r w:rsidR="009D1388" w:rsidRPr="00315F2E">
        <w:rPr>
          <w:rFonts w:ascii="Times New Roman" w:hAnsi="Times New Roman" w:cs="Times New Roman"/>
          <w:lang w:val="bg-BG"/>
        </w:rPr>
        <w:t xml:space="preserve">обществената </w:t>
      </w:r>
      <w:r w:rsidRPr="00315F2E">
        <w:rPr>
          <w:rFonts w:ascii="Times New Roman" w:hAnsi="Times New Roman" w:cs="Times New Roman"/>
          <w:lang w:val="bg-BG"/>
        </w:rPr>
        <w:t>поръчка.</w:t>
      </w:r>
    </w:p>
    <w:p w14:paraId="2D6A08F0" w14:textId="5FD24958" w:rsidR="00FB6434" w:rsidRPr="00315F2E" w:rsidRDefault="00547077" w:rsidP="00460A8C">
      <w:pPr>
        <w:pStyle w:val="a3"/>
        <w:numPr>
          <w:ilvl w:val="0"/>
          <w:numId w:val="3"/>
        </w:numPr>
        <w:tabs>
          <w:tab w:val="left" w:pos="709"/>
          <w:tab w:val="left" w:pos="851"/>
        </w:tabs>
        <w:autoSpaceDE w:val="0"/>
        <w:autoSpaceDN w:val="0"/>
        <w:adjustRightInd w:val="0"/>
        <w:ind w:left="0" w:firstLine="426"/>
        <w:jc w:val="both"/>
        <w:rPr>
          <w:rFonts w:ascii="Times New Roman" w:hAnsi="Times New Roman" w:cs="Times New Roman"/>
          <w:lang w:val="bg-BG"/>
        </w:rPr>
      </w:pPr>
      <w:r w:rsidRPr="00315F2E">
        <w:rPr>
          <w:rFonts w:ascii="Times New Roman" w:hAnsi="Times New Roman" w:cs="Times New Roman"/>
          <w:lang w:val="bg-BG"/>
        </w:rPr>
        <w:t>Офертата се представя в запечатана непрозрачна опаковка върху която се посочва:</w:t>
      </w:r>
      <w:bookmarkEnd w:id="35"/>
    </w:p>
    <w:p w14:paraId="2154A6A3" w14:textId="77777777" w:rsidR="009D1388" w:rsidRPr="00315F2E" w:rsidRDefault="009D1388" w:rsidP="00460A8C">
      <w:pPr>
        <w:autoSpaceDE w:val="0"/>
        <w:autoSpaceDN w:val="0"/>
        <w:adjustRightInd w:val="0"/>
        <w:ind w:firstLine="709"/>
        <w:jc w:val="both"/>
        <w:rPr>
          <w:rFonts w:ascii="Times New Roman" w:hAnsi="Times New Roman" w:cs="Times New Roman"/>
          <w:lang w:val="bg-BG"/>
        </w:rPr>
      </w:pPr>
    </w:p>
    <w:p w14:paraId="22CA7196" w14:textId="44299A02" w:rsidR="00C1716D" w:rsidRPr="00315F2E" w:rsidRDefault="00C1716D" w:rsidP="00460A8C">
      <w:pPr>
        <w:pBdr>
          <w:top w:val="single" w:sz="4" w:space="1" w:color="auto"/>
          <w:left w:val="single" w:sz="4" w:space="4" w:color="auto"/>
          <w:bottom w:val="single" w:sz="4" w:space="1" w:color="auto"/>
          <w:right w:val="single" w:sz="4" w:space="4" w:color="auto"/>
        </w:pBdr>
        <w:rPr>
          <w:rFonts w:ascii="Times New Roman" w:eastAsia="MS ??" w:hAnsi="Times New Roman"/>
          <w:lang w:val="bg-BG"/>
        </w:rPr>
      </w:pPr>
      <w:r w:rsidRPr="00315F2E">
        <w:rPr>
          <w:rFonts w:ascii="Times New Roman" w:eastAsia="MS ??" w:hAnsi="Times New Roman"/>
          <w:lang w:val="bg-BG"/>
        </w:rPr>
        <w:t>ДО</w:t>
      </w:r>
    </w:p>
    <w:p w14:paraId="04053CE6" w14:textId="40439EC4" w:rsidR="00C1716D" w:rsidRPr="00315F2E"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lang w:val="bg-BG"/>
        </w:rPr>
      </w:pPr>
      <w:r w:rsidRPr="00315F2E">
        <w:rPr>
          <w:rFonts w:ascii="Times New Roman" w:eastAsia="MS ??" w:hAnsi="Times New Roman"/>
          <w:lang w:val="bg-BG"/>
        </w:rPr>
        <w:t>Община Гоце Делчев</w:t>
      </w:r>
    </w:p>
    <w:p w14:paraId="56B08CF8" w14:textId="4E1CE3AE" w:rsidR="00CF7D27" w:rsidRPr="00315F2E" w:rsidRDefault="00CF7D27" w:rsidP="00460A8C">
      <w:pPr>
        <w:pBdr>
          <w:top w:val="single" w:sz="4" w:space="1" w:color="auto"/>
          <w:left w:val="single" w:sz="4" w:space="4" w:color="auto"/>
          <w:bottom w:val="single" w:sz="4" w:space="1" w:color="auto"/>
          <w:right w:val="single" w:sz="4" w:space="4" w:color="auto"/>
        </w:pBdr>
        <w:rPr>
          <w:rFonts w:ascii="Times New Roman" w:eastAsia="MS ??" w:hAnsi="Times New Roman"/>
        </w:rPr>
      </w:pPr>
      <w:r w:rsidRPr="00315F2E">
        <w:rPr>
          <w:rFonts w:ascii="Times New Roman" w:hAnsi="Times New Roman" w:cs="Times New Roman"/>
          <w:lang w:val="bg-BG"/>
        </w:rPr>
        <w:t>гр. Гоце Делчев, ул. “Царица Йоанна” № 2</w:t>
      </w:r>
    </w:p>
    <w:p w14:paraId="019009A3" w14:textId="77777777" w:rsidR="009D1388" w:rsidRPr="00315F2E"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p>
    <w:p w14:paraId="4659FE3D" w14:textId="3C96F351" w:rsidR="00C6749C" w:rsidRPr="00315F2E"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315F2E">
        <w:rPr>
          <w:rFonts w:ascii="Times New Roman" w:hAnsi="Times New Roman" w:cs="Times New Roman"/>
          <w:lang w:val="bg-BG"/>
        </w:rPr>
        <w:t>ОФЕРТА</w:t>
      </w:r>
    </w:p>
    <w:p w14:paraId="717EE657" w14:textId="5F5B9002" w:rsidR="00CF7D27" w:rsidRPr="00315F2E" w:rsidRDefault="00C6749C"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r w:rsidRPr="00315F2E">
        <w:rPr>
          <w:rFonts w:ascii="Times New Roman" w:hAnsi="Times New Roman" w:cs="Times New Roman"/>
          <w:lang w:val="bg-BG"/>
        </w:rPr>
        <w:t>ЗА ОБЩЕСТВЕНА ПОРЪЧКА</w:t>
      </w:r>
      <w:r w:rsidR="002D5F17" w:rsidRPr="00315F2E">
        <w:rPr>
          <w:rFonts w:ascii="Times New Roman" w:hAnsi="Times New Roman" w:cs="Times New Roman"/>
          <w:lang w:val="bg-BG"/>
        </w:rPr>
        <w:t>:</w:t>
      </w:r>
    </w:p>
    <w:p w14:paraId="0EF3829F" w14:textId="49DB09E1" w:rsidR="008606A8" w:rsidRPr="00315F2E" w:rsidRDefault="008606A8" w:rsidP="008606A8">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i/>
        </w:rPr>
      </w:pPr>
      <w:proofErr w:type="gramStart"/>
      <w:r w:rsidRPr="00315F2E">
        <w:rPr>
          <w:rFonts w:ascii="Times New Roman" w:hAnsi="Times New Roman" w:cs="Times New Roman"/>
          <w:i/>
        </w:rPr>
        <w:t>“</w:t>
      </w:r>
      <w:proofErr w:type="spellStart"/>
      <w:r w:rsidRPr="00315F2E">
        <w:rPr>
          <w:rFonts w:ascii="Times New Roman" w:hAnsi="Times New Roman" w:cs="Times New Roman"/>
          <w:i/>
        </w:rPr>
        <w:t>Избор</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на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изпълнител</w:t>
      </w:r>
      <w:proofErr w:type="spellEnd"/>
      <w:r w:rsidRPr="00315F2E">
        <w:rPr>
          <w:rFonts w:ascii="Times New Roman" w:hAnsi="Times New Roman" w:cs="Times New Roman"/>
          <w:i/>
        </w:rPr>
        <w:t xml:space="preserve"> </w:t>
      </w:r>
      <w:proofErr w:type="spellStart"/>
      <w:r w:rsidR="00315F2E">
        <w:rPr>
          <w:rFonts w:ascii="Times New Roman" w:hAnsi="Times New Roman" w:cs="Times New Roman"/>
          <w:i/>
        </w:rPr>
        <w:t>за</w:t>
      </w:r>
      <w:proofErr w:type="spellEnd"/>
      <w:r w:rsidR="00315F2E">
        <w:rPr>
          <w:rFonts w:ascii="Times New Roman" w:hAnsi="Times New Roman" w:cs="Times New Roman"/>
          <w:i/>
        </w:rPr>
        <w:t xml:space="preserve"> </w:t>
      </w:r>
      <w:proofErr w:type="spellStart"/>
      <w:r w:rsidRPr="00315F2E">
        <w:rPr>
          <w:rFonts w:ascii="Times New Roman" w:hAnsi="Times New Roman" w:cs="Times New Roman"/>
          <w:i/>
        </w:rPr>
        <w:t>изготвяне</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на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оценка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на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съответствието</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осъществяване</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на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строителен</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надзор</w:t>
      </w:r>
      <w:proofErr w:type="spellEnd"/>
      <w:r w:rsidRPr="00315F2E">
        <w:rPr>
          <w:rFonts w:ascii="Times New Roman" w:hAnsi="Times New Roman" w:cs="Times New Roman"/>
          <w:i/>
        </w:rPr>
        <w:t xml:space="preserve"> и </w:t>
      </w:r>
      <w:proofErr w:type="spellStart"/>
      <w:r w:rsidRPr="00315F2E">
        <w:rPr>
          <w:rFonts w:ascii="Times New Roman" w:hAnsi="Times New Roman" w:cs="Times New Roman"/>
          <w:i/>
        </w:rPr>
        <w:t>инвеститорски</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контрол</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на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обекти</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от</w:t>
      </w:r>
      <w:proofErr w:type="spellEnd"/>
      <w:r w:rsidRPr="00315F2E">
        <w:rPr>
          <w:rFonts w:ascii="Times New Roman" w:hAnsi="Times New Roman" w:cs="Times New Roman"/>
          <w:i/>
        </w:rPr>
        <w:t xml:space="preserve"> </w:t>
      </w:r>
      <w:r w:rsidRPr="00315F2E">
        <w:rPr>
          <w:rFonts w:ascii="Times New Roman" w:hAnsi="Times New Roman" w:cs="Times New Roman"/>
          <w:i/>
          <w:lang w:val="bg-BG"/>
        </w:rPr>
        <w:t>Н</w:t>
      </w:r>
      <w:proofErr w:type="spellStart"/>
      <w:r w:rsidRPr="00315F2E">
        <w:rPr>
          <w:rFonts w:ascii="Times New Roman" w:hAnsi="Times New Roman" w:cs="Times New Roman"/>
          <w:i/>
        </w:rPr>
        <w:t>ационалната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програма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за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енергийна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ефективност</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на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територията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на</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гр</w:t>
      </w:r>
      <w:proofErr w:type="spellEnd"/>
      <w:r w:rsidRPr="00315F2E">
        <w:rPr>
          <w:rFonts w:ascii="Times New Roman" w:hAnsi="Times New Roman" w:cs="Times New Roman"/>
          <w:i/>
        </w:rPr>
        <w:t>.</w:t>
      </w:r>
      <w:proofErr w:type="gramEnd"/>
      <w:r w:rsidRPr="00315F2E">
        <w:rPr>
          <w:rFonts w:ascii="Times New Roman" w:hAnsi="Times New Roman" w:cs="Times New Roman"/>
          <w:i/>
        </w:rPr>
        <w:t xml:space="preserve"> </w:t>
      </w:r>
      <w:proofErr w:type="spellStart"/>
      <w:r w:rsidRPr="00315F2E">
        <w:rPr>
          <w:rFonts w:ascii="Times New Roman" w:hAnsi="Times New Roman" w:cs="Times New Roman"/>
          <w:i/>
        </w:rPr>
        <w:t>Гоце</w:t>
      </w:r>
      <w:proofErr w:type="spellEnd"/>
      <w:r w:rsidRPr="00315F2E">
        <w:rPr>
          <w:rFonts w:ascii="Times New Roman" w:hAnsi="Times New Roman" w:cs="Times New Roman"/>
          <w:i/>
        </w:rPr>
        <w:t xml:space="preserve"> </w:t>
      </w:r>
      <w:proofErr w:type="spellStart"/>
      <w:r w:rsidRPr="00315F2E">
        <w:rPr>
          <w:rFonts w:ascii="Times New Roman" w:hAnsi="Times New Roman" w:cs="Times New Roman"/>
          <w:i/>
        </w:rPr>
        <w:t>Делчев</w:t>
      </w:r>
      <w:proofErr w:type="spellEnd"/>
      <w:r w:rsidRPr="00315F2E">
        <w:rPr>
          <w:rFonts w:ascii="Times New Roman" w:hAnsi="Times New Roman" w:cs="Times New Roman"/>
          <w:i/>
        </w:rPr>
        <w:t>”</w:t>
      </w:r>
    </w:p>
    <w:p w14:paraId="3475315D" w14:textId="77777777" w:rsidR="008606A8" w:rsidRPr="00315F2E" w:rsidRDefault="008606A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center"/>
        <w:rPr>
          <w:rFonts w:ascii="Times New Roman" w:hAnsi="Times New Roman" w:cs="Times New Roman"/>
          <w:lang w:val="bg-BG"/>
        </w:rPr>
      </w:pPr>
    </w:p>
    <w:p w14:paraId="5BE2A9BE" w14:textId="2196BD7C" w:rsidR="002520B0" w:rsidRPr="00315F2E" w:rsidRDefault="002520B0" w:rsidP="00460A8C">
      <w:pPr>
        <w:pBdr>
          <w:top w:val="single" w:sz="4" w:space="1" w:color="auto"/>
          <w:left w:val="single" w:sz="4" w:space="4" w:color="auto"/>
          <w:bottom w:val="single" w:sz="4" w:space="1" w:color="auto"/>
          <w:right w:val="single" w:sz="4" w:space="4" w:color="auto"/>
        </w:pBdr>
        <w:autoSpaceDE w:val="0"/>
        <w:autoSpaceDN w:val="0"/>
        <w:adjustRightInd w:val="0"/>
        <w:ind w:firstLine="709"/>
        <w:rPr>
          <w:rFonts w:ascii="Times New Roman" w:hAnsi="Times New Roman" w:cs="Times New Roman"/>
          <w:lang w:val="bg-BG"/>
        </w:rPr>
      </w:pPr>
      <w:r w:rsidRPr="00315F2E">
        <w:rPr>
          <w:rFonts w:ascii="Times New Roman" w:hAnsi="Times New Roman" w:cs="Times New Roman"/>
          <w:lang w:val="bg-BG"/>
        </w:rPr>
        <w:t>Обособена позиция № ............................</w:t>
      </w:r>
    </w:p>
    <w:p w14:paraId="40FDB609" w14:textId="1921A138" w:rsidR="009D1388" w:rsidRPr="00315F2E"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Наименование на участника: ........................................................................</w:t>
      </w:r>
    </w:p>
    <w:p w14:paraId="2C2817B1" w14:textId="3A32927F" w:rsidR="009D1388" w:rsidRPr="00315F2E"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Участници в обединението (когато е приложимо): ....................................</w:t>
      </w:r>
    </w:p>
    <w:p w14:paraId="603D5664" w14:textId="634637B4" w:rsidR="009D1388" w:rsidRPr="00315F2E"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Адрес за кореспонденция, телефон:..............................................</w:t>
      </w:r>
    </w:p>
    <w:p w14:paraId="0A442110" w14:textId="77777777" w:rsidR="009D1388" w:rsidRPr="00315F2E" w:rsidRDefault="009D1388" w:rsidP="00460A8C">
      <w:pPr>
        <w:pBdr>
          <w:top w:val="single" w:sz="4" w:space="1" w:color="auto"/>
          <w:left w:val="single" w:sz="4" w:space="4" w:color="auto"/>
          <w:bottom w:val="single" w:sz="4" w:space="1" w:color="auto"/>
          <w:right w:val="single" w:sz="4" w:space="4" w:color="auto"/>
        </w:pBdr>
        <w:autoSpaceDE w:val="0"/>
        <w:autoSpaceDN w:val="0"/>
        <w:adjustRightInd w:val="0"/>
        <w:ind w:firstLine="709"/>
        <w:jc w:val="both"/>
        <w:rPr>
          <w:rFonts w:ascii="Times New Roman" w:hAnsi="Times New Roman" w:cs="Times New Roman"/>
          <w:lang w:val="bg-BG"/>
        </w:rPr>
      </w:pPr>
      <w:r w:rsidRPr="00315F2E">
        <w:rPr>
          <w:rFonts w:ascii="Times New Roman" w:hAnsi="Times New Roman" w:cs="Times New Roman"/>
          <w:lang w:val="bg-BG"/>
        </w:rPr>
        <w:t>Факс и електронен адрес (по възможност): .................................</w:t>
      </w:r>
    </w:p>
    <w:p w14:paraId="29AEAF71" w14:textId="77777777" w:rsidR="009D1388" w:rsidRPr="00315F2E" w:rsidRDefault="009D1388" w:rsidP="00460A8C">
      <w:pPr>
        <w:rPr>
          <w:rFonts w:ascii="Times New Roman" w:hAnsi="Times New Roman" w:cs="Times New Roman"/>
          <w:lang w:val="bg-BG"/>
        </w:rPr>
      </w:pPr>
      <w:bookmarkStart w:id="36" w:name="_Ref325383545"/>
    </w:p>
    <w:p w14:paraId="086A78FA" w14:textId="7A122AA8" w:rsidR="004E4238" w:rsidRPr="00315F2E" w:rsidRDefault="004E4238" w:rsidP="00460A8C">
      <w:pPr>
        <w:pStyle w:val="a3"/>
        <w:numPr>
          <w:ilvl w:val="0"/>
          <w:numId w:val="3"/>
        </w:numPr>
        <w:ind w:left="0" w:firstLine="851"/>
        <w:rPr>
          <w:rFonts w:ascii="Times New Roman" w:hAnsi="Times New Roman" w:cs="Times New Roman"/>
          <w:lang w:val="bg-BG"/>
        </w:rPr>
      </w:pPr>
      <w:bookmarkStart w:id="37" w:name="_Ref326400926"/>
      <w:r w:rsidRPr="00315F2E">
        <w:rPr>
          <w:rFonts w:ascii="Times New Roman" w:hAnsi="Times New Roman" w:cs="Times New Roman"/>
          <w:lang w:val="bg-BG"/>
        </w:rPr>
        <w:t>За получените оферти при възложителя се води регистър, в който се отбелязват:</w:t>
      </w:r>
      <w:bookmarkEnd w:id="36"/>
      <w:bookmarkEnd w:id="37"/>
    </w:p>
    <w:p w14:paraId="5C1DB0BD" w14:textId="3A939AC9" w:rsidR="004E4238" w:rsidRPr="00315F2E" w:rsidRDefault="004E4238" w:rsidP="00460A8C">
      <w:pPr>
        <w:pStyle w:val="a3"/>
        <w:numPr>
          <w:ilvl w:val="1"/>
          <w:numId w:val="3"/>
        </w:numPr>
        <w:ind w:left="0" w:firstLine="851"/>
        <w:rPr>
          <w:rFonts w:ascii="Times New Roman" w:hAnsi="Times New Roman" w:cs="Times New Roman"/>
          <w:lang w:val="bg-BG"/>
        </w:rPr>
      </w:pPr>
      <w:r w:rsidRPr="00315F2E">
        <w:rPr>
          <w:rFonts w:ascii="Times New Roman" w:hAnsi="Times New Roman" w:cs="Times New Roman"/>
          <w:lang w:val="bg-BG"/>
        </w:rPr>
        <w:t>подател на офертата;</w:t>
      </w:r>
    </w:p>
    <w:p w14:paraId="25FB73BB" w14:textId="359A7DD4" w:rsidR="004E4238" w:rsidRPr="00315F2E" w:rsidRDefault="004E4238" w:rsidP="00460A8C">
      <w:pPr>
        <w:pStyle w:val="a3"/>
        <w:numPr>
          <w:ilvl w:val="1"/>
          <w:numId w:val="3"/>
        </w:numPr>
        <w:ind w:left="0" w:firstLine="851"/>
        <w:rPr>
          <w:rFonts w:ascii="Times New Roman" w:hAnsi="Times New Roman" w:cs="Times New Roman"/>
          <w:lang w:val="bg-BG"/>
        </w:rPr>
      </w:pPr>
      <w:r w:rsidRPr="00315F2E">
        <w:rPr>
          <w:rFonts w:ascii="Times New Roman" w:hAnsi="Times New Roman" w:cs="Times New Roman"/>
          <w:lang w:val="bg-BG"/>
        </w:rPr>
        <w:t>номер, дата и час на получаване;</w:t>
      </w:r>
    </w:p>
    <w:p w14:paraId="02DA0D07" w14:textId="23D2ECDA" w:rsidR="004E4238" w:rsidRPr="00315F2E" w:rsidRDefault="004E4238" w:rsidP="00460A8C">
      <w:pPr>
        <w:pStyle w:val="a3"/>
        <w:numPr>
          <w:ilvl w:val="1"/>
          <w:numId w:val="3"/>
        </w:numPr>
        <w:ind w:left="0" w:firstLine="851"/>
        <w:rPr>
          <w:rFonts w:ascii="Times New Roman" w:hAnsi="Times New Roman" w:cs="Times New Roman"/>
          <w:lang w:val="bg-BG"/>
        </w:rPr>
      </w:pPr>
      <w:r w:rsidRPr="00315F2E">
        <w:rPr>
          <w:rFonts w:ascii="Times New Roman" w:hAnsi="Times New Roman" w:cs="Times New Roman"/>
          <w:lang w:val="bg-BG"/>
        </w:rPr>
        <w:t>причините за връщане на офертата, когато е приложимо.</w:t>
      </w:r>
    </w:p>
    <w:p w14:paraId="6DD51CEB" w14:textId="2B734646" w:rsidR="004E4238" w:rsidRPr="00315F2E" w:rsidRDefault="004E4238" w:rsidP="00460A8C">
      <w:pPr>
        <w:pStyle w:val="a3"/>
        <w:numPr>
          <w:ilvl w:val="0"/>
          <w:numId w:val="3"/>
        </w:numPr>
        <w:ind w:left="0" w:firstLine="851"/>
        <w:rPr>
          <w:rFonts w:ascii="Times New Roman" w:hAnsi="Times New Roman" w:cs="Times New Roman"/>
          <w:lang w:val="bg-BG"/>
        </w:rPr>
      </w:pPr>
      <w:r w:rsidRPr="00315F2E">
        <w:rPr>
          <w:rFonts w:ascii="Times New Roman" w:hAnsi="Times New Roman" w:cs="Times New Roman"/>
          <w:lang w:val="bg-BG"/>
        </w:rPr>
        <w:t xml:space="preserve">При получаване на офертата върху </w:t>
      </w:r>
      <w:r w:rsidR="00947086" w:rsidRPr="00315F2E">
        <w:rPr>
          <w:rFonts w:ascii="Times New Roman" w:hAnsi="Times New Roman" w:cs="Times New Roman"/>
          <w:lang w:val="bg-BG"/>
        </w:rPr>
        <w:t xml:space="preserve">запечатаната непрозрачна опаковка </w:t>
      </w:r>
      <w:r w:rsidRPr="00315F2E">
        <w:rPr>
          <w:rFonts w:ascii="Times New Roman" w:hAnsi="Times New Roman" w:cs="Times New Roman"/>
          <w:lang w:val="bg-BG"/>
        </w:rPr>
        <w:t>се отбелязва поредния номер,</w:t>
      </w:r>
      <w:r w:rsidR="00947086" w:rsidRPr="00315F2E">
        <w:rPr>
          <w:rFonts w:ascii="Times New Roman" w:hAnsi="Times New Roman" w:cs="Times New Roman"/>
          <w:lang w:val="bg-BG"/>
        </w:rPr>
        <w:t xml:space="preserve"> датата и часът на получаването</w:t>
      </w:r>
      <w:r w:rsidRPr="00315F2E">
        <w:rPr>
          <w:rFonts w:ascii="Times New Roman" w:hAnsi="Times New Roman" w:cs="Times New Roman"/>
          <w:lang w:val="bg-BG"/>
        </w:rPr>
        <w:t>, за което на приносителя се издава документ.</w:t>
      </w:r>
    </w:p>
    <w:p w14:paraId="4D7CB535" w14:textId="1380ED92" w:rsidR="004E4238" w:rsidRPr="00315F2E" w:rsidRDefault="004E4238" w:rsidP="00460A8C">
      <w:pPr>
        <w:pStyle w:val="a3"/>
        <w:numPr>
          <w:ilvl w:val="0"/>
          <w:numId w:val="3"/>
        </w:numPr>
        <w:ind w:left="0" w:firstLine="851"/>
        <w:rPr>
          <w:rFonts w:ascii="Times New Roman" w:hAnsi="Times New Roman" w:cs="Times New Roman"/>
          <w:lang w:val="bg-BG"/>
        </w:rPr>
      </w:pPr>
      <w:r w:rsidRPr="00315F2E">
        <w:rPr>
          <w:rFonts w:ascii="Times New Roman" w:hAnsi="Times New Roman" w:cs="Times New Roman"/>
          <w:lang w:val="bg-BG"/>
        </w:rPr>
        <w:t>Не се приемат оферти, които са представени след изтичане на крайния срок за получаване или са в незапечатана опаковка или в опаковка в нарушена цялост.</w:t>
      </w:r>
    </w:p>
    <w:p w14:paraId="7D2870EB" w14:textId="4A9A275D" w:rsidR="004E4238" w:rsidRPr="00315F2E" w:rsidRDefault="004E4238" w:rsidP="00460A8C">
      <w:pPr>
        <w:pStyle w:val="a3"/>
        <w:numPr>
          <w:ilvl w:val="0"/>
          <w:numId w:val="3"/>
        </w:numPr>
        <w:ind w:left="0" w:firstLine="851"/>
        <w:jc w:val="both"/>
        <w:rPr>
          <w:rFonts w:ascii="Times New Roman" w:hAnsi="Times New Roman" w:cs="Times New Roman"/>
          <w:lang w:val="bg-BG"/>
        </w:rPr>
      </w:pPr>
      <w:r w:rsidRPr="00315F2E">
        <w:rPr>
          <w:rFonts w:ascii="Times New Roman" w:hAnsi="Times New Roman" w:cs="Times New Roman"/>
          <w:lang w:val="bg-BG"/>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на получените оферти. В тези случаи не се допуска приемане на оферти от лица, които не са включени в списъка.</w:t>
      </w:r>
    </w:p>
    <w:p w14:paraId="259B693F" w14:textId="77777777" w:rsidR="00547077" w:rsidRPr="00315F2E" w:rsidRDefault="00547077" w:rsidP="00460A8C">
      <w:pPr>
        <w:rPr>
          <w:rFonts w:ascii="Times New Roman" w:hAnsi="Times New Roman" w:cs="Times New Roman"/>
          <w:lang w:val="bg-BG"/>
        </w:rPr>
      </w:pPr>
    </w:p>
    <w:p w14:paraId="3FA85F04" w14:textId="4E9FD7D9" w:rsidR="00E35DFB" w:rsidRPr="00315F2E" w:rsidRDefault="00547077" w:rsidP="00460A8C">
      <w:pPr>
        <w:rPr>
          <w:rFonts w:ascii="Times New Roman" w:hAnsi="Times New Roman" w:cs="Times New Roman"/>
          <w:b/>
          <w:lang w:val="bg-BG"/>
        </w:rPr>
      </w:pPr>
      <w:r w:rsidRPr="00315F2E">
        <w:rPr>
          <w:rFonts w:ascii="Times New Roman" w:hAnsi="Times New Roman" w:cs="Times New Roman"/>
          <w:b/>
          <w:lang w:val="bg-BG"/>
        </w:rPr>
        <w:t>Съдържание на офертата</w:t>
      </w:r>
    </w:p>
    <w:p w14:paraId="77AAF088" w14:textId="77777777" w:rsidR="00AA59BA" w:rsidRPr="00315F2E" w:rsidRDefault="00947086" w:rsidP="00460A8C">
      <w:pPr>
        <w:pStyle w:val="a3"/>
        <w:numPr>
          <w:ilvl w:val="0"/>
          <w:numId w:val="3"/>
        </w:numPr>
        <w:autoSpaceDE w:val="0"/>
        <w:autoSpaceDN w:val="0"/>
        <w:adjustRightInd w:val="0"/>
        <w:ind w:left="0" w:firstLine="851"/>
        <w:jc w:val="both"/>
        <w:rPr>
          <w:rFonts w:ascii="Times New Roman" w:hAnsi="Times New Roman" w:cs="Times New Roman"/>
          <w:lang w:val="bg-BG" w:eastAsia="en-GB"/>
        </w:rPr>
      </w:pPr>
      <w:bookmarkStart w:id="38" w:name="_Ref329872086"/>
      <w:r w:rsidRPr="00315F2E">
        <w:rPr>
          <w:rFonts w:ascii="Times New Roman" w:hAnsi="Times New Roman" w:cs="Times New Roman"/>
          <w:lang w:val="bg-BG" w:eastAsia="en-GB"/>
        </w:rPr>
        <w:t>З</w:t>
      </w:r>
      <w:r w:rsidR="003E2E16" w:rsidRPr="00315F2E">
        <w:rPr>
          <w:rFonts w:ascii="Times New Roman" w:hAnsi="Times New Roman" w:cs="Times New Roman"/>
          <w:lang w:val="bg-BG" w:eastAsia="en-GB"/>
        </w:rPr>
        <w:t>апечатаната непрозрачна опаковка</w:t>
      </w:r>
      <w:r w:rsidR="00E35DFB" w:rsidRPr="00315F2E">
        <w:rPr>
          <w:rFonts w:ascii="Times New Roman" w:hAnsi="Times New Roman" w:cs="Times New Roman"/>
          <w:lang w:val="bg-BG" w:eastAsia="en-GB"/>
        </w:rPr>
        <w:t xml:space="preserve"> задължително трябва да съдържат:</w:t>
      </w:r>
      <w:bookmarkEnd w:id="38"/>
    </w:p>
    <w:p w14:paraId="4D37B56B" w14:textId="73DA7775" w:rsidR="003E2E16" w:rsidRPr="00315F2E" w:rsidRDefault="003E2E16" w:rsidP="00460A8C">
      <w:pPr>
        <w:pStyle w:val="a3"/>
        <w:numPr>
          <w:ilvl w:val="1"/>
          <w:numId w:val="3"/>
        </w:numPr>
        <w:autoSpaceDE w:val="0"/>
        <w:autoSpaceDN w:val="0"/>
        <w:adjustRightInd w:val="0"/>
        <w:ind w:firstLine="626"/>
        <w:jc w:val="both"/>
        <w:rPr>
          <w:rFonts w:ascii="Times New Roman" w:hAnsi="Times New Roman" w:cs="Times New Roman"/>
          <w:lang w:val="bg-BG" w:eastAsia="en-GB"/>
        </w:rPr>
      </w:pPr>
      <w:r w:rsidRPr="00315F2E">
        <w:rPr>
          <w:rFonts w:ascii="Times New Roman" w:hAnsi="Times New Roman" w:cs="Times New Roman"/>
          <w:lang w:val="bg-BG" w:eastAsia="en-GB"/>
        </w:rPr>
        <w:lastRenderedPageBreak/>
        <w:t>Информация и документи относно личното състояние на участниците и критериите за подбор;</w:t>
      </w:r>
    </w:p>
    <w:p w14:paraId="1FA7E15D" w14:textId="77777777" w:rsidR="00407D4D" w:rsidRPr="00315F2E" w:rsidRDefault="003E2E16" w:rsidP="00460A8C">
      <w:pPr>
        <w:pStyle w:val="a3"/>
        <w:numPr>
          <w:ilvl w:val="1"/>
          <w:numId w:val="3"/>
        </w:numPr>
        <w:autoSpaceDE w:val="0"/>
        <w:autoSpaceDN w:val="0"/>
        <w:adjustRightInd w:val="0"/>
        <w:ind w:left="0" w:firstLine="1418"/>
        <w:jc w:val="both"/>
        <w:rPr>
          <w:rFonts w:ascii="Times New Roman" w:hAnsi="Times New Roman" w:cs="Times New Roman"/>
          <w:lang w:val="bg-BG" w:eastAsia="en-GB"/>
        </w:rPr>
      </w:pPr>
      <w:r w:rsidRPr="00315F2E">
        <w:rPr>
          <w:rFonts w:ascii="Times New Roman" w:hAnsi="Times New Roman" w:cs="Times New Roman"/>
          <w:lang w:val="bg-BG" w:eastAsia="en-GB"/>
        </w:rPr>
        <w:t>Оферта, която включва</w:t>
      </w:r>
      <w:r w:rsidR="00C6749C" w:rsidRPr="00315F2E">
        <w:rPr>
          <w:rFonts w:ascii="Times New Roman" w:hAnsi="Times New Roman" w:cs="Times New Roman"/>
          <w:lang w:val="bg-BG" w:eastAsia="en-GB"/>
        </w:rPr>
        <w:t>:</w:t>
      </w:r>
    </w:p>
    <w:p w14:paraId="0CDB29F9" w14:textId="77777777" w:rsidR="00407D4D" w:rsidRPr="00315F2E" w:rsidRDefault="00407D4D" w:rsidP="00460A8C">
      <w:pPr>
        <w:autoSpaceDE w:val="0"/>
        <w:autoSpaceDN w:val="0"/>
        <w:adjustRightInd w:val="0"/>
        <w:ind w:left="851"/>
        <w:jc w:val="both"/>
        <w:rPr>
          <w:rFonts w:ascii="Times New Roman" w:hAnsi="Times New Roman" w:cs="Times New Roman"/>
          <w:lang w:val="bg-BG" w:eastAsia="en-GB"/>
        </w:rPr>
      </w:pPr>
      <w:r w:rsidRPr="00315F2E">
        <w:rPr>
          <w:rFonts w:ascii="Times New Roman" w:hAnsi="Times New Roman" w:cs="Times New Roman"/>
          <w:lang w:val="bg-BG" w:eastAsia="en-GB"/>
        </w:rPr>
        <w:t xml:space="preserve">А). </w:t>
      </w:r>
      <w:r w:rsidR="00C6749C" w:rsidRPr="00315F2E">
        <w:rPr>
          <w:rFonts w:ascii="Times New Roman" w:hAnsi="Times New Roman" w:cs="Times New Roman"/>
          <w:lang w:val="bg-BG" w:eastAsia="en-GB"/>
        </w:rPr>
        <w:t>Т</w:t>
      </w:r>
      <w:r w:rsidR="003E2E16" w:rsidRPr="00315F2E">
        <w:rPr>
          <w:rFonts w:ascii="Times New Roman" w:hAnsi="Times New Roman" w:cs="Times New Roman"/>
          <w:lang w:val="bg-BG" w:eastAsia="en-GB"/>
        </w:rPr>
        <w:t>ехническо предложение</w:t>
      </w:r>
      <w:r w:rsidR="00C6749C" w:rsidRPr="00315F2E">
        <w:rPr>
          <w:rFonts w:ascii="Times New Roman" w:hAnsi="Times New Roman" w:cs="Times New Roman"/>
          <w:lang w:val="bg-BG" w:eastAsia="en-GB"/>
        </w:rPr>
        <w:t>;</w:t>
      </w:r>
      <w:r w:rsidRPr="00315F2E">
        <w:rPr>
          <w:rFonts w:ascii="Times New Roman" w:hAnsi="Times New Roman" w:cs="Times New Roman"/>
          <w:lang w:val="bg-BG" w:eastAsia="en-GB"/>
        </w:rPr>
        <w:t xml:space="preserve"> и</w:t>
      </w:r>
    </w:p>
    <w:p w14:paraId="0CB66013" w14:textId="2174931D" w:rsidR="003E2E16" w:rsidRPr="00315F2E" w:rsidRDefault="00407D4D" w:rsidP="00460A8C">
      <w:pPr>
        <w:autoSpaceDE w:val="0"/>
        <w:autoSpaceDN w:val="0"/>
        <w:adjustRightInd w:val="0"/>
        <w:ind w:left="851"/>
        <w:jc w:val="both"/>
        <w:rPr>
          <w:rFonts w:ascii="Times New Roman" w:hAnsi="Times New Roman" w:cs="Times New Roman"/>
          <w:lang w:val="bg-BG" w:eastAsia="en-GB"/>
        </w:rPr>
      </w:pPr>
      <w:r w:rsidRPr="00315F2E">
        <w:rPr>
          <w:rFonts w:ascii="Times New Roman" w:hAnsi="Times New Roman" w:cs="Times New Roman"/>
          <w:lang w:val="bg-BG" w:eastAsia="en-GB"/>
        </w:rPr>
        <w:t xml:space="preserve">Б).  </w:t>
      </w:r>
      <w:r w:rsidR="00C6749C" w:rsidRPr="00315F2E">
        <w:rPr>
          <w:rFonts w:ascii="Times New Roman" w:hAnsi="Times New Roman" w:cs="Times New Roman"/>
          <w:lang w:val="bg-BG" w:eastAsia="en-GB"/>
        </w:rPr>
        <w:t>Ц</w:t>
      </w:r>
      <w:r w:rsidR="003E2E16" w:rsidRPr="00315F2E">
        <w:rPr>
          <w:rFonts w:ascii="Times New Roman" w:hAnsi="Times New Roman" w:cs="Times New Roman"/>
          <w:lang w:val="bg-BG" w:eastAsia="en-GB"/>
        </w:rPr>
        <w:t>еново предложение</w:t>
      </w:r>
      <w:r w:rsidR="00C6749C" w:rsidRPr="00315F2E">
        <w:rPr>
          <w:rFonts w:ascii="Times New Roman" w:hAnsi="Times New Roman" w:cs="Times New Roman"/>
          <w:lang w:val="bg-BG" w:eastAsia="en-GB"/>
        </w:rPr>
        <w:t xml:space="preserve"> -  в отделен запечатан непрозрачен плик</w:t>
      </w:r>
      <w:r w:rsidR="003E2E16" w:rsidRPr="00315F2E">
        <w:rPr>
          <w:rFonts w:ascii="Times New Roman" w:hAnsi="Times New Roman" w:cs="Times New Roman"/>
          <w:lang w:val="bg-BG" w:eastAsia="en-GB"/>
        </w:rPr>
        <w:t>.</w:t>
      </w:r>
    </w:p>
    <w:p w14:paraId="25622556" w14:textId="77777777" w:rsidR="00E35DFB" w:rsidRPr="00315F2E" w:rsidRDefault="00E35DFB" w:rsidP="00460A8C">
      <w:pPr>
        <w:autoSpaceDE w:val="0"/>
        <w:autoSpaceDN w:val="0"/>
        <w:adjustRightInd w:val="0"/>
        <w:ind w:firstLine="851"/>
        <w:rPr>
          <w:rFonts w:ascii="Times New Roman" w:hAnsi="Times New Roman" w:cs="Times New Roman"/>
          <w:lang w:val="bg-BG" w:eastAsia="en-GB"/>
        </w:rPr>
      </w:pPr>
    </w:p>
    <w:p w14:paraId="589D68B6" w14:textId="7A65A7E3" w:rsidR="00547077" w:rsidRPr="00315F2E" w:rsidRDefault="00E35DFB" w:rsidP="00460A8C">
      <w:pPr>
        <w:pStyle w:val="a3"/>
        <w:numPr>
          <w:ilvl w:val="0"/>
          <w:numId w:val="3"/>
        </w:numPr>
        <w:ind w:left="0" w:firstLine="851"/>
        <w:rPr>
          <w:rFonts w:ascii="Times New Roman" w:hAnsi="Times New Roman" w:cs="Times New Roman"/>
          <w:lang w:val="bg-BG"/>
        </w:rPr>
      </w:pPr>
      <w:bookmarkStart w:id="39" w:name="_Ref331075552"/>
      <w:r w:rsidRPr="00315F2E">
        <w:rPr>
          <w:rFonts w:ascii="Times New Roman" w:hAnsi="Times New Roman" w:cs="Times New Roman"/>
          <w:lang w:val="bg-BG"/>
        </w:rPr>
        <w:t>В</w:t>
      </w:r>
      <w:r w:rsidR="00547077" w:rsidRPr="00315F2E">
        <w:rPr>
          <w:rFonts w:ascii="Times New Roman" w:hAnsi="Times New Roman" w:cs="Times New Roman"/>
          <w:lang w:val="bg-BG"/>
        </w:rPr>
        <w:t xml:space="preserve"> запеча</w:t>
      </w:r>
      <w:r w:rsidR="005656AB" w:rsidRPr="00315F2E">
        <w:rPr>
          <w:rFonts w:ascii="Times New Roman" w:hAnsi="Times New Roman" w:cs="Times New Roman"/>
          <w:lang w:val="bg-BG"/>
        </w:rPr>
        <w:t xml:space="preserve">таната непрозрачна опаковка се </w:t>
      </w:r>
      <w:r w:rsidR="00547077" w:rsidRPr="00315F2E">
        <w:rPr>
          <w:rFonts w:ascii="Times New Roman" w:hAnsi="Times New Roman" w:cs="Times New Roman"/>
          <w:lang w:val="bg-BG"/>
        </w:rPr>
        <w:t>поставят:</w:t>
      </w:r>
      <w:bookmarkEnd w:id="39"/>
    </w:p>
    <w:p w14:paraId="29C6F2BF" w14:textId="4EB4BB30" w:rsidR="00547077" w:rsidRPr="00315F2E" w:rsidRDefault="00EA58A2" w:rsidP="00460A8C">
      <w:pPr>
        <w:pStyle w:val="a3"/>
        <w:numPr>
          <w:ilvl w:val="1"/>
          <w:numId w:val="3"/>
        </w:numPr>
        <w:ind w:left="1560" w:hanging="709"/>
        <w:rPr>
          <w:rFonts w:ascii="Times New Roman" w:hAnsi="Times New Roman" w:cs="Times New Roman"/>
          <w:lang w:val="bg-BG"/>
        </w:rPr>
      </w:pPr>
      <w:r w:rsidRPr="00315F2E">
        <w:rPr>
          <w:rFonts w:ascii="Times New Roman" w:hAnsi="Times New Roman" w:cs="Times New Roman"/>
          <w:lang w:val="bg-BG"/>
        </w:rPr>
        <w:t>Опис на представените документи</w:t>
      </w:r>
      <w:r w:rsidR="00F81527" w:rsidRPr="00315F2E">
        <w:rPr>
          <w:rFonts w:ascii="Times New Roman" w:hAnsi="Times New Roman" w:cs="Times New Roman"/>
          <w:lang w:val="bg-BG"/>
        </w:rPr>
        <w:t xml:space="preserve"> – съгласно образец № 1.</w:t>
      </w:r>
    </w:p>
    <w:p w14:paraId="3E59EE24" w14:textId="3BEAE667" w:rsidR="00CD337F" w:rsidRPr="00315F2E" w:rsidRDefault="00EA58A2" w:rsidP="00460A8C">
      <w:pPr>
        <w:pStyle w:val="a3"/>
        <w:numPr>
          <w:ilvl w:val="1"/>
          <w:numId w:val="3"/>
        </w:numPr>
        <w:ind w:left="1560" w:hanging="709"/>
        <w:rPr>
          <w:rFonts w:ascii="Times New Roman" w:hAnsi="Times New Roman" w:cs="Times New Roman"/>
          <w:lang w:val="bg-BG"/>
        </w:rPr>
      </w:pPr>
      <w:r w:rsidRPr="00315F2E">
        <w:rPr>
          <w:rFonts w:ascii="Times New Roman" w:hAnsi="Times New Roman" w:cs="Times New Roman"/>
          <w:lang w:val="bg-BG"/>
        </w:rPr>
        <w:t>Попълнен и подписан Единен европейски документ за обществени поръчки</w:t>
      </w:r>
      <w:r w:rsidR="00F81527" w:rsidRPr="00315F2E">
        <w:rPr>
          <w:rFonts w:ascii="Times New Roman" w:hAnsi="Times New Roman" w:cs="Times New Roman"/>
          <w:lang w:val="bg-BG"/>
        </w:rPr>
        <w:t xml:space="preserve"> </w:t>
      </w:r>
      <w:r w:rsidRPr="00315F2E">
        <w:rPr>
          <w:rFonts w:ascii="Times New Roman" w:hAnsi="Times New Roman" w:cs="Times New Roman"/>
          <w:lang w:val="bg-BG"/>
        </w:rPr>
        <w:t>(ЕЕДОП)</w:t>
      </w:r>
      <w:r w:rsidR="00B935CC" w:rsidRPr="00315F2E">
        <w:rPr>
          <w:rFonts w:ascii="Times New Roman" w:hAnsi="Times New Roman" w:cs="Times New Roman"/>
          <w:lang w:val="bg-BG"/>
        </w:rPr>
        <w:t xml:space="preserve"> (Образец № 2)</w:t>
      </w:r>
      <w:r w:rsidR="00CD337F" w:rsidRPr="00315F2E">
        <w:rPr>
          <w:rFonts w:ascii="Times New Roman" w:hAnsi="Times New Roman" w:cs="Times New Roman"/>
          <w:lang w:val="bg-BG"/>
        </w:rPr>
        <w:t>;</w:t>
      </w:r>
    </w:p>
    <w:p w14:paraId="30B8B970" w14:textId="3FD300E5" w:rsidR="00876C68" w:rsidRPr="00315F2E" w:rsidRDefault="00950099" w:rsidP="00460A8C">
      <w:pPr>
        <w:widowControl w:val="0"/>
        <w:autoSpaceDE w:val="0"/>
        <w:autoSpaceDN w:val="0"/>
        <w:adjustRightInd w:val="0"/>
        <w:jc w:val="both"/>
        <w:rPr>
          <w:rFonts w:ascii="Times New Roman" w:hAnsi="Times New Roman" w:cs="Times New Roman"/>
          <w:lang w:val="bg-BG"/>
        </w:rPr>
      </w:pPr>
      <w:r w:rsidRPr="00315F2E">
        <w:rPr>
          <w:rFonts w:ascii="Times New Roman" w:hAnsi="Times New Roman" w:cs="Times New Roman"/>
          <w:lang w:val="bg-BG"/>
        </w:rPr>
        <w:t>Когато изискванията по</w:t>
      </w:r>
      <w:r w:rsidR="00876C68" w:rsidRPr="00315F2E">
        <w:rPr>
          <w:rFonts w:ascii="Times New Roman" w:hAnsi="Times New Roman" w:cs="Times New Roman"/>
          <w:lang w:val="bg-BG"/>
        </w:rPr>
        <w:t xml:space="preserve"> чл. 54, ал.1, т. 1, 2 и 7 от ЗОП </w:t>
      </w:r>
      <w:r w:rsidRPr="00315F2E">
        <w:rPr>
          <w:rFonts w:ascii="Times New Roman" w:hAnsi="Times New Roman" w:cs="Times New Roman"/>
          <w:lang w:val="bg-BG"/>
        </w:rPr>
        <w:t xml:space="preserve">се отнасят за повече от едно лице, всички лица подписват един и същ ЕЕДОП. </w:t>
      </w:r>
    </w:p>
    <w:p w14:paraId="24E9BA23" w14:textId="1CD61767" w:rsidR="00950099" w:rsidRPr="00315F2E" w:rsidRDefault="00950099" w:rsidP="00460A8C">
      <w:pPr>
        <w:widowControl w:val="0"/>
        <w:autoSpaceDE w:val="0"/>
        <w:autoSpaceDN w:val="0"/>
        <w:adjustRightInd w:val="0"/>
        <w:jc w:val="both"/>
        <w:rPr>
          <w:rFonts w:ascii="Times New Roman" w:hAnsi="Times New Roman" w:cs="Times New Roman"/>
          <w:lang w:val="bg-BG"/>
        </w:rPr>
      </w:pPr>
      <w:r w:rsidRPr="00315F2E">
        <w:rPr>
          <w:rFonts w:ascii="Times New Roman" w:hAnsi="Times New Roman" w:cs="Times New Roman"/>
          <w:lang w:val="bg-BG"/>
        </w:rPr>
        <w:t xml:space="preserve">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w:t>
      </w:r>
      <w:r w:rsidR="00876C68" w:rsidRPr="00315F2E">
        <w:rPr>
          <w:rFonts w:ascii="Times New Roman" w:hAnsi="Times New Roman" w:cs="Times New Roman"/>
          <w:lang w:val="bg-BG"/>
        </w:rPr>
        <w:t xml:space="preserve">по чл. 54, ал.1, т. 1, 2 и 7 от ЗОП </w:t>
      </w:r>
      <w:r w:rsidRPr="00315F2E">
        <w:rPr>
          <w:rFonts w:ascii="Times New Roman" w:hAnsi="Times New Roman" w:cs="Times New Roman"/>
          <w:lang w:val="bg-BG"/>
        </w:rPr>
        <w:t xml:space="preserve">се попълва в отделен ЕЕДОП за всяко лице или за някои от лицата. В </w:t>
      </w:r>
      <w:r w:rsidR="00876C68" w:rsidRPr="00315F2E">
        <w:rPr>
          <w:rFonts w:ascii="Times New Roman" w:hAnsi="Times New Roman" w:cs="Times New Roman"/>
          <w:lang w:val="bg-BG"/>
        </w:rPr>
        <w:t>този случай</w:t>
      </w:r>
      <w:r w:rsidRPr="00315F2E">
        <w:rPr>
          <w:rFonts w:ascii="Times New Roman" w:hAnsi="Times New Roman" w:cs="Times New Roman"/>
          <w:lang w:val="bg-BG"/>
        </w:rPr>
        <w:t>,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14:paraId="2D0111FA" w14:textId="1D1B744C" w:rsidR="00C93CAE" w:rsidRPr="00315F2E" w:rsidRDefault="00C93CAE" w:rsidP="00460A8C">
      <w:pPr>
        <w:jc w:val="both"/>
        <w:rPr>
          <w:rFonts w:ascii="Times New Roman" w:hAnsi="Times New Roman" w:cs="Times New Roman"/>
          <w:i/>
          <w:lang w:val="bg-BG"/>
        </w:rPr>
      </w:pPr>
      <w:r w:rsidRPr="00315F2E">
        <w:rPr>
          <w:rFonts w:ascii="Times New Roman" w:hAnsi="Times New Roman" w:cs="Times New Roman"/>
          <w:i/>
          <w:lang w:val="bg-BG"/>
        </w:rPr>
        <w:t>Забележка:</w:t>
      </w:r>
    </w:p>
    <w:p w14:paraId="1A166350" w14:textId="0053E190" w:rsidR="00C93CAE" w:rsidRPr="00315F2E" w:rsidRDefault="00C93CAE" w:rsidP="00460A8C">
      <w:pPr>
        <w:jc w:val="both"/>
        <w:rPr>
          <w:rFonts w:ascii="Times New Roman" w:hAnsi="Times New Roman" w:cs="Times New Roman"/>
          <w:i/>
          <w:lang w:val="bg-BG"/>
        </w:rPr>
      </w:pPr>
      <w:r w:rsidRPr="00315F2E">
        <w:rPr>
          <w:rFonts w:ascii="Times New Roman" w:hAnsi="Times New Roman" w:cs="Times New Roman"/>
          <w:i/>
          <w:lang w:val="bg-BG"/>
        </w:rPr>
        <w:t>Участникът може да използва ЕЕДОП, който вече е бил използван при предходна процедура за обществена поръчка, когато този ЕЕДОП е подписан електронно и до него е осигурен пряк и неограничен достъп.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14:paraId="7CAE9C1B" w14:textId="77777777" w:rsidR="00F81527" w:rsidRPr="00315F2E" w:rsidRDefault="00EA58A2" w:rsidP="00460A8C">
      <w:pPr>
        <w:pStyle w:val="a3"/>
        <w:numPr>
          <w:ilvl w:val="1"/>
          <w:numId w:val="3"/>
        </w:numPr>
        <w:ind w:left="1560" w:hanging="709"/>
        <w:rPr>
          <w:rFonts w:ascii="Times New Roman" w:hAnsi="Times New Roman" w:cs="Times New Roman"/>
          <w:lang w:val="bg-BG"/>
        </w:rPr>
      </w:pPr>
      <w:r w:rsidRPr="00315F2E">
        <w:rPr>
          <w:rFonts w:ascii="Times New Roman" w:hAnsi="Times New Roman" w:cs="Times New Roman"/>
          <w:lang w:val="bg-BG"/>
        </w:rPr>
        <w:t>ЕЕДОП се представя и</w:t>
      </w:r>
      <w:r w:rsidR="00F81527" w:rsidRPr="00315F2E">
        <w:rPr>
          <w:rFonts w:ascii="Times New Roman" w:hAnsi="Times New Roman" w:cs="Times New Roman"/>
          <w:lang w:val="bg-BG"/>
        </w:rPr>
        <w:t xml:space="preserve"> за</w:t>
      </w:r>
      <w:r w:rsidRPr="00315F2E">
        <w:rPr>
          <w:rFonts w:ascii="Times New Roman" w:hAnsi="Times New Roman" w:cs="Times New Roman"/>
          <w:lang w:val="bg-BG"/>
        </w:rPr>
        <w:t xml:space="preserve">: </w:t>
      </w:r>
    </w:p>
    <w:p w14:paraId="12234896" w14:textId="149C7AA9" w:rsidR="00EA58A2" w:rsidRPr="00315F2E" w:rsidRDefault="00EA58A2" w:rsidP="00460A8C">
      <w:pPr>
        <w:pStyle w:val="a3"/>
        <w:numPr>
          <w:ilvl w:val="2"/>
          <w:numId w:val="3"/>
        </w:numPr>
        <w:ind w:left="2268" w:hanging="708"/>
        <w:rPr>
          <w:rFonts w:ascii="Times New Roman" w:hAnsi="Times New Roman" w:cs="Times New Roman"/>
          <w:lang w:val="bg-BG"/>
        </w:rPr>
      </w:pPr>
      <w:r w:rsidRPr="00315F2E">
        <w:rPr>
          <w:rFonts w:ascii="Times New Roman" w:hAnsi="Times New Roman" w:cs="Times New Roman"/>
          <w:lang w:val="bg-BG"/>
        </w:rPr>
        <w:t>всеки от участниците в обединението, когато участникът в процедурата е обединение, което не е юридическо лице;</w:t>
      </w:r>
    </w:p>
    <w:p w14:paraId="2FB7629F" w14:textId="1282C8B1" w:rsidR="00DA1310" w:rsidRPr="00315F2E" w:rsidRDefault="00EA58A2" w:rsidP="00460A8C">
      <w:pPr>
        <w:pStyle w:val="a3"/>
        <w:numPr>
          <w:ilvl w:val="2"/>
          <w:numId w:val="3"/>
        </w:numPr>
        <w:ind w:left="2268" w:hanging="708"/>
        <w:rPr>
          <w:rFonts w:ascii="Times New Roman" w:hAnsi="Times New Roman" w:cs="Times New Roman"/>
          <w:lang w:val="bg-BG"/>
        </w:rPr>
      </w:pPr>
      <w:r w:rsidRPr="00315F2E">
        <w:rPr>
          <w:rFonts w:ascii="Times New Roman" w:hAnsi="Times New Roman" w:cs="Times New Roman"/>
          <w:lang w:val="bg-BG"/>
        </w:rPr>
        <w:t>всеки от подизпълнителите и за всяко лице, чиито ресурси ще бъдат ангажирани в изпълнението на поръчката.</w:t>
      </w:r>
    </w:p>
    <w:p w14:paraId="2585101D" w14:textId="56B62657" w:rsidR="00950099" w:rsidRPr="00315F2E" w:rsidRDefault="00EA58A2" w:rsidP="00460A8C">
      <w:pPr>
        <w:pStyle w:val="a3"/>
        <w:numPr>
          <w:ilvl w:val="1"/>
          <w:numId w:val="3"/>
        </w:numPr>
        <w:ind w:left="1560" w:hanging="709"/>
        <w:jc w:val="both"/>
        <w:rPr>
          <w:rFonts w:ascii="Times New Roman" w:hAnsi="Times New Roman" w:cs="Times New Roman"/>
          <w:lang w:val="bg-BG"/>
        </w:rPr>
      </w:pPr>
      <w:r w:rsidRPr="00315F2E">
        <w:rPr>
          <w:rFonts w:ascii="Times New Roman" w:hAnsi="Times New Roman" w:cs="Times New Roman"/>
          <w:lang w:val="bg-BG"/>
        </w:rPr>
        <w:t>Документи за доказване на предприети мерки за надеждност, когато е приложимо;</w:t>
      </w:r>
    </w:p>
    <w:p w14:paraId="56ABD590" w14:textId="77777777" w:rsidR="00EA58A2" w:rsidRPr="00315F2E" w:rsidRDefault="00EA58A2" w:rsidP="00460A8C">
      <w:pPr>
        <w:pStyle w:val="a3"/>
        <w:numPr>
          <w:ilvl w:val="1"/>
          <w:numId w:val="3"/>
        </w:numPr>
        <w:ind w:left="1560" w:hanging="709"/>
        <w:rPr>
          <w:rFonts w:ascii="Times New Roman" w:hAnsi="Times New Roman" w:cs="Times New Roman"/>
          <w:lang w:val="bg-BG"/>
        </w:rPr>
      </w:pPr>
      <w:r w:rsidRPr="00315F2E">
        <w:rPr>
          <w:rFonts w:ascii="Times New Roman" w:hAnsi="Times New Roman" w:cs="Times New Roman"/>
          <w:lang w:val="bg-BG"/>
        </w:rPr>
        <w:t>Участник – обединение, което не е юридическо лице представя копие на документ, от който да е видно правното основание за създаване на обединението, както и следната информация във връзка с настоящата поръчка:</w:t>
      </w:r>
    </w:p>
    <w:p w14:paraId="192CD42D" w14:textId="77777777" w:rsidR="00BA5954" w:rsidRPr="00315F2E" w:rsidRDefault="00BA5954" w:rsidP="00460A8C">
      <w:pPr>
        <w:pStyle w:val="a3"/>
        <w:numPr>
          <w:ilvl w:val="2"/>
          <w:numId w:val="3"/>
        </w:numPr>
        <w:ind w:left="2127" w:hanging="567"/>
        <w:rPr>
          <w:rFonts w:ascii="Times New Roman" w:hAnsi="Times New Roman" w:cs="Times New Roman"/>
          <w:lang w:val="bg-BG"/>
        </w:rPr>
      </w:pPr>
      <w:r w:rsidRPr="00315F2E">
        <w:rPr>
          <w:rFonts w:ascii="Times New Roman" w:hAnsi="Times New Roman" w:cs="Times New Roman"/>
          <w:lang w:val="bg-BG"/>
        </w:rPr>
        <w:t>участник (партньор) в обединението, който е определен да представлява обединението за целите на настоящата поръчка;</w:t>
      </w:r>
    </w:p>
    <w:p w14:paraId="67D4742C" w14:textId="77777777" w:rsidR="00EA58A2" w:rsidRPr="00315F2E" w:rsidRDefault="00EA58A2" w:rsidP="00460A8C">
      <w:pPr>
        <w:pStyle w:val="a3"/>
        <w:numPr>
          <w:ilvl w:val="2"/>
          <w:numId w:val="3"/>
        </w:numPr>
        <w:ind w:left="2127" w:hanging="567"/>
        <w:rPr>
          <w:rFonts w:ascii="Times New Roman" w:hAnsi="Times New Roman" w:cs="Times New Roman"/>
          <w:lang w:val="bg-BG"/>
        </w:rPr>
      </w:pPr>
      <w:r w:rsidRPr="00315F2E">
        <w:rPr>
          <w:rFonts w:ascii="Times New Roman" w:hAnsi="Times New Roman" w:cs="Times New Roman"/>
          <w:lang w:val="bg-BG"/>
        </w:rPr>
        <w:t xml:space="preserve">правата и задълженията на </w:t>
      </w:r>
      <w:proofErr w:type="spellStart"/>
      <w:r w:rsidRPr="00315F2E">
        <w:rPr>
          <w:rFonts w:ascii="Times New Roman" w:hAnsi="Times New Roman" w:cs="Times New Roman"/>
          <w:lang w:val="bg-BG"/>
        </w:rPr>
        <w:t>участницте</w:t>
      </w:r>
      <w:proofErr w:type="spellEnd"/>
      <w:r w:rsidRPr="00315F2E">
        <w:rPr>
          <w:rFonts w:ascii="Times New Roman" w:hAnsi="Times New Roman" w:cs="Times New Roman"/>
          <w:lang w:val="bg-BG"/>
        </w:rPr>
        <w:t xml:space="preserve"> в обединението;</w:t>
      </w:r>
    </w:p>
    <w:p w14:paraId="5C79B42B" w14:textId="77777777" w:rsidR="00EA58A2" w:rsidRPr="00315F2E" w:rsidRDefault="00EA58A2" w:rsidP="00460A8C">
      <w:pPr>
        <w:pStyle w:val="a3"/>
        <w:numPr>
          <w:ilvl w:val="2"/>
          <w:numId w:val="3"/>
        </w:numPr>
        <w:ind w:left="2127" w:hanging="567"/>
        <w:rPr>
          <w:rFonts w:ascii="Times New Roman" w:hAnsi="Times New Roman" w:cs="Times New Roman"/>
          <w:lang w:val="bg-BG"/>
        </w:rPr>
      </w:pPr>
      <w:r w:rsidRPr="00315F2E">
        <w:rPr>
          <w:rFonts w:ascii="Times New Roman" w:hAnsi="Times New Roman" w:cs="Times New Roman"/>
          <w:lang w:val="bg-BG"/>
        </w:rPr>
        <w:t>разпределението на отговорностите в обединението;</w:t>
      </w:r>
    </w:p>
    <w:p w14:paraId="75EC1F83" w14:textId="77777777" w:rsidR="00B935CC" w:rsidRPr="00315F2E" w:rsidRDefault="00EA58A2" w:rsidP="00460A8C">
      <w:pPr>
        <w:pStyle w:val="a3"/>
        <w:numPr>
          <w:ilvl w:val="2"/>
          <w:numId w:val="3"/>
        </w:numPr>
        <w:ind w:left="2127" w:hanging="567"/>
        <w:rPr>
          <w:rFonts w:ascii="Times New Roman" w:hAnsi="Times New Roman" w:cs="Times New Roman"/>
          <w:lang w:val="bg-BG"/>
        </w:rPr>
      </w:pPr>
      <w:r w:rsidRPr="00315F2E">
        <w:rPr>
          <w:rFonts w:ascii="Times New Roman" w:hAnsi="Times New Roman" w:cs="Times New Roman"/>
          <w:lang w:val="bg-BG"/>
        </w:rPr>
        <w:t>дейностите, които ще изпълнява всеки член на обединението</w:t>
      </w:r>
      <w:r w:rsidR="00BA5954" w:rsidRPr="00315F2E">
        <w:rPr>
          <w:rFonts w:ascii="Times New Roman" w:hAnsi="Times New Roman" w:cs="Times New Roman"/>
          <w:lang w:val="bg-BG"/>
        </w:rPr>
        <w:t>;</w:t>
      </w:r>
    </w:p>
    <w:p w14:paraId="11BA7C43" w14:textId="7E81D222" w:rsidR="00EA58A2" w:rsidRPr="00315F2E" w:rsidRDefault="00BA5954" w:rsidP="00460A8C">
      <w:pPr>
        <w:pStyle w:val="a3"/>
        <w:numPr>
          <w:ilvl w:val="2"/>
          <w:numId w:val="3"/>
        </w:numPr>
        <w:ind w:left="2127" w:hanging="567"/>
        <w:rPr>
          <w:rFonts w:ascii="Times New Roman" w:hAnsi="Times New Roman" w:cs="Times New Roman"/>
          <w:lang w:val="bg-BG"/>
        </w:rPr>
      </w:pPr>
      <w:r w:rsidRPr="00315F2E">
        <w:rPr>
          <w:rFonts w:ascii="Times New Roman" w:hAnsi="Times New Roman" w:cs="Times New Roman"/>
          <w:lang w:val="bg-BG"/>
        </w:rPr>
        <w:t>уговаряне на солидарна отговорност на участниците в обединението, когато такава не е предвидена съгласно приложимото законодателство</w:t>
      </w:r>
      <w:r w:rsidR="00EA58A2" w:rsidRPr="00315F2E">
        <w:rPr>
          <w:rFonts w:ascii="Times New Roman" w:hAnsi="Times New Roman" w:cs="Times New Roman"/>
          <w:lang w:val="bg-BG"/>
        </w:rPr>
        <w:t>.</w:t>
      </w:r>
    </w:p>
    <w:p w14:paraId="2BC93999" w14:textId="0CC7E514" w:rsidR="007E58B4" w:rsidRPr="00315F2E" w:rsidRDefault="00C37E1F" w:rsidP="00460A8C">
      <w:pPr>
        <w:pStyle w:val="a3"/>
        <w:numPr>
          <w:ilvl w:val="1"/>
          <w:numId w:val="3"/>
        </w:numPr>
        <w:ind w:left="709" w:firstLine="142"/>
        <w:jc w:val="both"/>
        <w:rPr>
          <w:rFonts w:ascii="Times New Roman" w:hAnsi="Times New Roman" w:cs="Times New Roman"/>
          <w:lang w:val="bg-BG"/>
        </w:rPr>
      </w:pPr>
      <w:r w:rsidRPr="00315F2E">
        <w:rPr>
          <w:rFonts w:ascii="Times New Roman" w:hAnsi="Times New Roman" w:cs="Times New Roman"/>
          <w:lang w:val="bg-BG"/>
        </w:rPr>
        <w:t>Доказателства за поетите от подиз</w:t>
      </w:r>
      <w:r w:rsidR="003269A6" w:rsidRPr="00315F2E">
        <w:rPr>
          <w:rFonts w:ascii="Times New Roman" w:hAnsi="Times New Roman" w:cs="Times New Roman"/>
          <w:lang w:val="bg-BG"/>
        </w:rPr>
        <w:t>п</w:t>
      </w:r>
      <w:r w:rsidRPr="00315F2E">
        <w:rPr>
          <w:rFonts w:ascii="Times New Roman" w:hAnsi="Times New Roman" w:cs="Times New Roman"/>
          <w:lang w:val="bg-BG"/>
        </w:rPr>
        <w:t xml:space="preserve">ълнителите задължения, когато участникът възнамерява да използва такива. </w:t>
      </w:r>
    </w:p>
    <w:p w14:paraId="536E6E00" w14:textId="61B3639E" w:rsidR="00C37E1F" w:rsidRPr="00315F2E" w:rsidRDefault="00C37E1F" w:rsidP="00460A8C">
      <w:pPr>
        <w:ind w:firstLine="709"/>
        <w:jc w:val="both"/>
        <w:rPr>
          <w:rFonts w:ascii="Times New Roman" w:hAnsi="Times New Roman" w:cs="Times New Roman"/>
          <w:lang w:val="bg-BG"/>
        </w:rPr>
      </w:pPr>
      <w:r w:rsidRPr="00315F2E">
        <w:rPr>
          <w:rFonts w:ascii="Times New Roman" w:hAnsi="Times New Roman" w:cs="Times New Roman"/>
          <w:lang w:val="bg-BG"/>
        </w:rPr>
        <w:t xml:space="preserve">Доказателствата могат да бъдат под формата на Декларация – Образец № </w:t>
      </w:r>
      <w:r w:rsidR="007E58B4" w:rsidRPr="00315F2E">
        <w:rPr>
          <w:rFonts w:ascii="Times New Roman" w:hAnsi="Times New Roman" w:cs="Times New Roman"/>
          <w:lang w:val="bg-BG"/>
        </w:rPr>
        <w:t>5</w:t>
      </w:r>
      <w:r w:rsidRPr="00315F2E">
        <w:rPr>
          <w:rFonts w:ascii="Times New Roman" w:hAnsi="Times New Roman" w:cs="Times New Roman"/>
          <w:lang w:val="bg-BG"/>
        </w:rPr>
        <w:t xml:space="preserve"> или друг документ, от който да са видни поетите тях задължения, включително и вида и дела от поръчката, която ще използват.</w:t>
      </w:r>
    </w:p>
    <w:p w14:paraId="5D534F4C" w14:textId="77777777" w:rsidR="00EF74E4" w:rsidRPr="00315F2E" w:rsidRDefault="00EF74E4" w:rsidP="00EF74E4">
      <w:pPr>
        <w:pStyle w:val="a3"/>
        <w:numPr>
          <w:ilvl w:val="1"/>
          <w:numId w:val="3"/>
        </w:numPr>
        <w:ind w:left="0" w:firstLine="851"/>
        <w:jc w:val="both"/>
        <w:rPr>
          <w:rFonts w:ascii="Times New Roman" w:hAnsi="Times New Roman" w:cs="Times New Roman"/>
          <w:lang w:val="bg-BG"/>
        </w:rPr>
      </w:pPr>
      <w:r w:rsidRPr="00315F2E">
        <w:rPr>
          <w:rFonts w:ascii="Times New Roman" w:hAnsi="Times New Roman" w:cs="Times New Roman"/>
          <w:lang w:val="bg-BG"/>
        </w:rPr>
        <w:lastRenderedPageBreak/>
        <w:t xml:space="preserve">Доказателства за това, че участникът ще разполага с ресурса на третите лица и за поетите от тях задължения, когато участникът се позовава на капацитета на трети лица. </w:t>
      </w:r>
    </w:p>
    <w:p w14:paraId="0486E2DD" w14:textId="085927AD" w:rsidR="008606A8" w:rsidRPr="00315F2E" w:rsidRDefault="008606A8" w:rsidP="008606A8">
      <w:pPr>
        <w:pStyle w:val="a3"/>
        <w:numPr>
          <w:ilvl w:val="1"/>
          <w:numId w:val="3"/>
        </w:numPr>
        <w:ind w:left="0" w:firstLine="851"/>
        <w:jc w:val="both"/>
        <w:rPr>
          <w:rFonts w:ascii="Times New Roman" w:hAnsi="Times New Roman" w:cs="Times New Roman"/>
          <w:lang w:val="bg-BG"/>
        </w:rPr>
      </w:pPr>
      <w:r w:rsidRPr="00315F2E">
        <w:rPr>
          <w:rFonts w:ascii="Times New Roman" w:hAnsi="Times New Roman" w:cs="Times New Roman"/>
          <w:lang w:val="bg-BG"/>
        </w:rPr>
        <w:t xml:space="preserve">Когато участникът подава оферта за повече от 1 обособена позиция, документите по т. </w:t>
      </w:r>
      <w:r w:rsidR="00315F2E">
        <w:rPr>
          <w:rFonts w:ascii="Times New Roman" w:hAnsi="Times New Roman" w:cs="Times New Roman"/>
          <w:lang w:val="bg-BG"/>
        </w:rPr>
        <w:fldChar w:fldCharType="begin"/>
      </w:r>
      <w:r w:rsidR="00315F2E">
        <w:rPr>
          <w:rFonts w:ascii="Times New Roman" w:hAnsi="Times New Roman" w:cs="Times New Roman"/>
          <w:lang w:val="bg-BG"/>
        </w:rPr>
        <w:instrText xml:space="preserve"> REF _Ref331075552 \r \h </w:instrText>
      </w:r>
      <w:r w:rsidR="00315F2E">
        <w:rPr>
          <w:rFonts w:ascii="Times New Roman" w:hAnsi="Times New Roman" w:cs="Times New Roman"/>
          <w:lang w:val="bg-BG"/>
        </w:rPr>
      </w:r>
      <w:r w:rsidR="00315F2E">
        <w:rPr>
          <w:rFonts w:ascii="Times New Roman" w:hAnsi="Times New Roman" w:cs="Times New Roman"/>
          <w:lang w:val="bg-BG"/>
        </w:rPr>
        <w:fldChar w:fldCharType="separate"/>
      </w:r>
      <w:r w:rsidR="00315F2E">
        <w:rPr>
          <w:rFonts w:ascii="Times New Roman" w:hAnsi="Times New Roman" w:cs="Times New Roman"/>
          <w:lang w:val="bg-BG"/>
        </w:rPr>
        <w:t>45</w:t>
      </w:r>
      <w:r w:rsidR="00315F2E">
        <w:rPr>
          <w:rFonts w:ascii="Times New Roman" w:hAnsi="Times New Roman" w:cs="Times New Roman"/>
          <w:lang w:val="bg-BG"/>
        </w:rPr>
        <w:fldChar w:fldCharType="end"/>
      </w:r>
      <w:r w:rsidR="00315F2E">
        <w:rPr>
          <w:rFonts w:ascii="Times New Roman" w:hAnsi="Times New Roman" w:cs="Times New Roman"/>
          <w:lang w:val="bg-BG"/>
        </w:rPr>
        <w:t xml:space="preserve"> </w:t>
      </w:r>
      <w:r w:rsidRPr="00315F2E">
        <w:rPr>
          <w:rFonts w:ascii="Times New Roman" w:hAnsi="Times New Roman" w:cs="Times New Roman"/>
          <w:lang w:val="bg-BG"/>
        </w:rPr>
        <w:t xml:space="preserve">се поставят в непрозрачната опаковка отделно </w:t>
      </w:r>
      <w:proofErr w:type="spellStart"/>
      <w:r w:rsidRPr="00315F2E">
        <w:rPr>
          <w:rFonts w:ascii="Times New Roman" w:hAnsi="Times New Roman" w:cs="Times New Roman"/>
          <w:lang w:val="bg-BG"/>
        </w:rPr>
        <w:t>комплектовани</w:t>
      </w:r>
      <w:proofErr w:type="spellEnd"/>
      <w:r w:rsidRPr="00315F2E">
        <w:rPr>
          <w:rFonts w:ascii="Times New Roman" w:hAnsi="Times New Roman" w:cs="Times New Roman"/>
          <w:lang w:val="bg-BG"/>
        </w:rPr>
        <w:t xml:space="preserve"> за всяка от обособените позиции.</w:t>
      </w:r>
    </w:p>
    <w:p w14:paraId="060DDFE7" w14:textId="77777777" w:rsidR="00EF74E4" w:rsidRPr="00315F2E" w:rsidRDefault="00EF74E4" w:rsidP="00460A8C">
      <w:pPr>
        <w:ind w:firstLine="709"/>
        <w:jc w:val="both"/>
        <w:rPr>
          <w:rFonts w:ascii="Times New Roman" w:hAnsi="Times New Roman" w:cs="Times New Roman"/>
          <w:lang w:val="bg-BG"/>
        </w:rPr>
      </w:pPr>
    </w:p>
    <w:p w14:paraId="2F17F54B" w14:textId="681109A1" w:rsidR="00C37E1F" w:rsidRPr="00315F2E" w:rsidRDefault="00C37E1F" w:rsidP="00460A8C">
      <w:pPr>
        <w:ind w:left="426"/>
        <w:rPr>
          <w:rFonts w:ascii="Times New Roman" w:hAnsi="Times New Roman" w:cs="Times New Roman"/>
          <w:lang w:val="bg-BG"/>
        </w:rPr>
      </w:pPr>
      <w:r w:rsidRPr="00315F2E">
        <w:rPr>
          <w:rFonts w:ascii="Times New Roman" w:hAnsi="Times New Roman" w:cs="Times New Roman"/>
          <w:lang w:val="bg-BG"/>
        </w:rPr>
        <w:t xml:space="preserve"> </w:t>
      </w:r>
    </w:p>
    <w:p w14:paraId="3A3DE2D8" w14:textId="77777777" w:rsidR="005656AB" w:rsidRPr="00315F2E" w:rsidRDefault="005656AB" w:rsidP="00EF74E4">
      <w:pPr>
        <w:pStyle w:val="a3"/>
        <w:numPr>
          <w:ilvl w:val="1"/>
          <w:numId w:val="3"/>
        </w:numPr>
        <w:ind w:left="851" w:firstLine="59"/>
        <w:rPr>
          <w:rFonts w:ascii="Times New Roman" w:hAnsi="Times New Roman" w:cs="Times New Roman"/>
          <w:lang w:val="bg-BG"/>
        </w:rPr>
      </w:pPr>
      <w:r w:rsidRPr="00315F2E">
        <w:rPr>
          <w:rFonts w:ascii="Times New Roman" w:hAnsi="Times New Roman" w:cs="Times New Roman"/>
          <w:b/>
          <w:lang w:val="bg-BG"/>
        </w:rPr>
        <w:t>Оферта</w:t>
      </w:r>
      <w:r w:rsidRPr="00315F2E">
        <w:rPr>
          <w:rFonts w:ascii="Times New Roman" w:hAnsi="Times New Roman" w:cs="Times New Roman"/>
          <w:lang w:val="bg-BG"/>
        </w:rPr>
        <w:t>, която включва:</w:t>
      </w:r>
    </w:p>
    <w:p w14:paraId="73343D66" w14:textId="264E09C2" w:rsidR="00BA5954" w:rsidRPr="00315F2E" w:rsidRDefault="005656AB" w:rsidP="00EF74E4">
      <w:pPr>
        <w:pStyle w:val="a3"/>
        <w:numPr>
          <w:ilvl w:val="2"/>
          <w:numId w:val="3"/>
        </w:numPr>
        <w:rPr>
          <w:rFonts w:ascii="Times New Roman" w:hAnsi="Times New Roman" w:cs="Times New Roman"/>
          <w:lang w:val="bg-BG"/>
        </w:rPr>
      </w:pPr>
      <w:bookmarkStart w:id="40" w:name="_Ref329872146"/>
      <w:r w:rsidRPr="00315F2E">
        <w:rPr>
          <w:rFonts w:ascii="Times New Roman" w:hAnsi="Times New Roman" w:cs="Times New Roman"/>
          <w:b/>
          <w:lang w:val="bg-BG"/>
        </w:rPr>
        <w:t>Техническо предложение</w:t>
      </w:r>
      <w:r w:rsidRPr="00315F2E">
        <w:rPr>
          <w:rFonts w:ascii="Times New Roman" w:hAnsi="Times New Roman" w:cs="Times New Roman"/>
          <w:lang w:val="bg-BG"/>
        </w:rPr>
        <w:t xml:space="preserve"> – изготвя се съгласно Образец № </w:t>
      </w:r>
      <w:r w:rsidR="007E58B4" w:rsidRPr="00315F2E">
        <w:rPr>
          <w:rFonts w:ascii="Times New Roman" w:hAnsi="Times New Roman" w:cs="Times New Roman"/>
          <w:lang w:val="bg-BG"/>
        </w:rPr>
        <w:t>3</w:t>
      </w:r>
      <w:r w:rsidRPr="00315F2E">
        <w:rPr>
          <w:rFonts w:ascii="Times New Roman" w:hAnsi="Times New Roman" w:cs="Times New Roman"/>
          <w:lang w:val="bg-BG"/>
        </w:rPr>
        <w:t xml:space="preserve"> и съдържа:</w:t>
      </w:r>
      <w:bookmarkEnd w:id="40"/>
    </w:p>
    <w:p w14:paraId="36247674" w14:textId="77777777" w:rsidR="005656AB" w:rsidRPr="00315F2E" w:rsidRDefault="005656AB" w:rsidP="00EF74E4">
      <w:pPr>
        <w:pStyle w:val="a3"/>
        <w:numPr>
          <w:ilvl w:val="3"/>
          <w:numId w:val="3"/>
        </w:numPr>
        <w:rPr>
          <w:rFonts w:ascii="Times New Roman" w:hAnsi="Times New Roman" w:cs="Times New Roman"/>
          <w:lang w:val="bg-BG"/>
        </w:rPr>
      </w:pPr>
      <w:r w:rsidRPr="00315F2E">
        <w:rPr>
          <w:rFonts w:ascii="Times New Roman" w:hAnsi="Times New Roman" w:cs="Times New Roman"/>
          <w:lang w:val="bg-BG"/>
        </w:rPr>
        <w:t>документ за упълномощаване, когато лицето, което подава офертата не е законният представител на възложителя;</w:t>
      </w:r>
    </w:p>
    <w:p w14:paraId="2FE1187B" w14:textId="4A16B7AD" w:rsidR="005656AB" w:rsidRPr="00315F2E" w:rsidRDefault="005656AB" w:rsidP="00EF74E4">
      <w:pPr>
        <w:pStyle w:val="a3"/>
        <w:numPr>
          <w:ilvl w:val="3"/>
          <w:numId w:val="3"/>
        </w:numPr>
        <w:rPr>
          <w:rFonts w:ascii="Times New Roman" w:hAnsi="Times New Roman" w:cs="Times New Roman"/>
          <w:lang w:val="bg-BG"/>
        </w:rPr>
      </w:pPr>
      <w:r w:rsidRPr="00315F2E">
        <w:rPr>
          <w:rFonts w:ascii="Times New Roman" w:hAnsi="Times New Roman" w:cs="Times New Roman"/>
          <w:lang w:val="bg-BG"/>
        </w:rPr>
        <w:t>предложение за изпълнение на поръчката в съответствие с техническите спецификаци</w:t>
      </w:r>
      <w:r w:rsidR="00F81527" w:rsidRPr="00315F2E">
        <w:rPr>
          <w:rFonts w:ascii="Times New Roman" w:hAnsi="Times New Roman" w:cs="Times New Roman"/>
          <w:lang w:val="bg-BG"/>
        </w:rPr>
        <w:t>и и изискванията на възложителя</w:t>
      </w:r>
      <w:r w:rsidR="00EF74E4" w:rsidRPr="00315F2E">
        <w:rPr>
          <w:rFonts w:ascii="Times New Roman" w:hAnsi="Times New Roman" w:cs="Times New Roman"/>
          <w:lang w:val="bg-BG"/>
        </w:rPr>
        <w:t>;</w:t>
      </w:r>
    </w:p>
    <w:p w14:paraId="649155D7" w14:textId="77777777" w:rsidR="00EF74E4" w:rsidRPr="00315F2E" w:rsidRDefault="00EF74E4" w:rsidP="00EF74E4">
      <w:pPr>
        <w:pStyle w:val="a3"/>
        <w:numPr>
          <w:ilvl w:val="3"/>
          <w:numId w:val="3"/>
        </w:numPr>
        <w:rPr>
          <w:rFonts w:ascii="Times New Roman" w:hAnsi="Times New Roman" w:cs="Times New Roman"/>
          <w:lang w:val="bg-BG"/>
        </w:rPr>
      </w:pPr>
      <w:r w:rsidRPr="00315F2E">
        <w:rPr>
          <w:rFonts w:ascii="Times New Roman" w:hAnsi="Times New Roman" w:cs="Times New Roman"/>
          <w:lang w:val="bg-BG"/>
        </w:rPr>
        <w:t>Декларации, че:</w:t>
      </w:r>
    </w:p>
    <w:p w14:paraId="36970BD2" w14:textId="77777777" w:rsidR="00EF74E4" w:rsidRPr="00315F2E" w:rsidRDefault="00EF74E4" w:rsidP="00EF74E4">
      <w:pPr>
        <w:pStyle w:val="af9"/>
        <w:numPr>
          <w:ilvl w:val="0"/>
          <w:numId w:val="31"/>
        </w:numPr>
        <w:spacing w:before="0" w:beforeAutospacing="0" w:after="0" w:afterAutospacing="0"/>
      </w:pPr>
      <w:r w:rsidRPr="00315F2E">
        <w:t>декларация за съгласие с клаузите на приложения проект на договор;</w:t>
      </w:r>
    </w:p>
    <w:p w14:paraId="5BAD54A6" w14:textId="77777777" w:rsidR="00EF74E4" w:rsidRPr="00315F2E" w:rsidRDefault="00EF74E4" w:rsidP="00EF74E4">
      <w:pPr>
        <w:pStyle w:val="af9"/>
        <w:numPr>
          <w:ilvl w:val="0"/>
          <w:numId w:val="31"/>
        </w:numPr>
        <w:spacing w:before="0" w:beforeAutospacing="0" w:after="0" w:afterAutospacing="0"/>
      </w:pPr>
      <w:r w:rsidRPr="00315F2E">
        <w:t>декларация за срока на валидност на офертата;</w:t>
      </w:r>
    </w:p>
    <w:p w14:paraId="23954A95" w14:textId="77777777" w:rsidR="00EF74E4" w:rsidRPr="00315F2E" w:rsidRDefault="00EF74E4" w:rsidP="00EF74E4">
      <w:pPr>
        <w:pStyle w:val="af9"/>
        <w:numPr>
          <w:ilvl w:val="0"/>
          <w:numId w:val="31"/>
        </w:numPr>
        <w:spacing w:before="0" w:beforeAutospacing="0" w:after="0" w:afterAutospacing="0"/>
      </w:pPr>
      <w:r w:rsidRPr="00315F2E">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когато е приложимо;</w:t>
      </w:r>
    </w:p>
    <w:p w14:paraId="315B0DA5" w14:textId="77777777" w:rsidR="00EF74E4" w:rsidRPr="00315F2E" w:rsidRDefault="00EF74E4" w:rsidP="00EF74E4">
      <w:pPr>
        <w:ind w:left="1080"/>
        <w:rPr>
          <w:rFonts w:ascii="Times New Roman" w:hAnsi="Times New Roman" w:cs="Times New Roman"/>
          <w:i/>
          <w:lang w:val="bg-BG"/>
        </w:rPr>
      </w:pPr>
      <w:r w:rsidRPr="00315F2E">
        <w:rPr>
          <w:rFonts w:ascii="Times New Roman" w:hAnsi="Times New Roman" w:cs="Times New Roman"/>
          <w:i/>
          <w:lang w:val="bg-BG"/>
        </w:rPr>
        <w:t>(Декларациите са включени в образеца на Техническо предложение).</w:t>
      </w:r>
    </w:p>
    <w:p w14:paraId="7532FADD" w14:textId="2FE8B7F5" w:rsidR="008606A8" w:rsidRPr="00315F2E" w:rsidRDefault="008606A8" w:rsidP="008606A8">
      <w:pPr>
        <w:pStyle w:val="a3"/>
        <w:numPr>
          <w:ilvl w:val="2"/>
          <w:numId w:val="3"/>
        </w:numPr>
        <w:jc w:val="both"/>
        <w:rPr>
          <w:rFonts w:ascii="Times New Roman" w:hAnsi="Times New Roman" w:cs="Times New Roman"/>
          <w:lang w:val="bg-BG"/>
        </w:rPr>
      </w:pPr>
      <w:r w:rsidRPr="00315F2E">
        <w:rPr>
          <w:rFonts w:ascii="Times New Roman" w:hAnsi="Times New Roman" w:cs="Times New Roman"/>
          <w:lang w:val="bg-BG"/>
        </w:rPr>
        <w:t xml:space="preserve">Когато участникът подава оферта за повече от 1 обособена позиция, той представя в непрозрачната опаковка отделно </w:t>
      </w:r>
      <w:proofErr w:type="spellStart"/>
      <w:r w:rsidRPr="00315F2E">
        <w:rPr>
          <w:rFonts w:ascii="Times New Roman" w:hAnsi="Times New Roman" w:cs="Times New Roman"/>
          <w:lang w:val="bg-BG"/>
        </w:rPr>
        <w:t>комплектовани</w:t>
      </w:r>
      <w:proofErr w:type="spellEnd"/>
      <w:r w:rsidRPr="00315F2E">
        <w:rPr>
          <w:rFonts w:ascii="Times New Roman" w:hAnsi="Times New Roman" w:cs="Times New Roman"/>
          <w:lang w:val="bg-BG"/>
        </w:rPr>
        <w:t xml:space="preserve"> документи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_Ref329872146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Pr="00315F2E">
        <w:rPr>
          <w:rFonts w:ascii="Times New Roman" w:hAnsi="Times New Roman" w:cs="Times New Roman"/>
          <w:lang w:val="bg-BG"/>
        </w:rPr>
        <w:t>45.9.1</w:t>
      </w:r>
      <w:r w:rsidRPr="00315F2E">
        <w:rPr>
          <w:rFonts w:ascii="Times New Roman" w:hAnsi="Times New Roman" w:cs="Times New Roman"/>
          <w:lang w:val="bg-BG"/>
        </w:rPr>
        <w:fldChar w:fldCharType="end"/>
      </w:r>
      <w:r w:rsidRPr="00315F2E">
        <w:rPr>
          <w:rFonts w:ascii="Times New Roman" w:hAnsi="Times New Roman" w:cs="Times New Roman"/>
          <w:lang w:val="bg-BG"/>
        </w:rPr>
        <w:t xml:space="preserve"> за всяка една от обособените позиции.</w:t>
      </w:r>
    </w:p>
    <w:p w14:paraId="1D925F6B" w14:textId="77777777" w:rsidR="001D4579" w:rsidRPr="00315F2E" w:rsidRDefault="001D4579" w:rsidP="00460A8C">
      <w:pPr>
        <w:ind w:left="2520"/>
        <w:rPr>
          <w:rFonts w:ascii="Times New Roman" w:hAnsi="Times New Roman" w:cs="Times New Roman"/>
          <w:lang w:val="bg-BG"/>
        </w:rPr>
      </w:pPr>
    </w:p>
    <w:p w14:paraId="08DDAE3D" w14:textId="4539EEFA" w:rsidR="005656AB" w:rsidRPr="00315F2E" w:rsidRDefault="005656AB" w:rsidP="00B9151E">
      <w:pPr>
        <w:pStyle w:val="a3"/>
        <w:numPr>
          <w:ilvl w:val="2"/>
          <w:numId w:val="3"/>
        </w:numPr>
        <w:rPr>
          <w:rFonts w:ascii="Times New Roman" w:hAnsi="Times New Roman" w:cs="Times New Roman"/>
          <w:lang w:val="bg-BG"/>
        </w:rPr>
      </w:pPr>
      <w:r w:rsidRPr="00315F2E">
        <w:rPr>
          <w:rFonts w:ascii="Times New Roman" w:hAnsi="Times New Roman" w:cs="Times New Roman"/>
          <w:b/>
          <w:lang w:val="bg-BG"/>
        </w:rPr>
        <w:t>Ценово предложение</w:t>
      </w:r>
      <w:r w:rsidRPr="00315F2E">
        <w:rPr>
          <w:rFonts w:ascii="Times New Roman" w:hAnsi="Times New Roman" w:cs="Times New Roman"/>
          <w:lang w:val="bg-BG"/>
        </w:rPr>
        <w:t xml:space="preserve"> – изготвя се съгласно Образец № </w:t>
      </w:r>
      <w:r w:rsidR="007E58B4" w:rsidRPr="00315F2E">
        <w:rPr>
          <w:rFonts w:ascii="Times New Roman" w:hAnsi="Times New Roman" w:cs="Times New Roman"/>
          <w:lang w:val="bg-BG"/>
        </w:rPr>
        <w:t>4.</w:t>
      </w:r>
    </w:p>
    <w:p w14:paraId="4390EDDC" w14:textId="2A01E79E" w:rsidR="008606A8" w:rsidRPr="00315F2E" w:rsidRDefault="002520B0" w:rsidP="008606A8">
      <w:pPr>
        <w:jc w:val="both"/>
        <w:rPr>
          <w:rFonts w:ascii="Times New Roman" w:hAnsi="Times New Roman" w:cs="Times New Roman"/>
          <w:lang w:val="bg-BG"/>
        </w:rPr>
      </w:pPr>
      <w:r w:rsidRPr="00315F2E">
        <w:rPr>
          <w:rFonts w:ascii="Times New Roman" w:hAnsi="Times New Roman" w:cs="Times New Roman"/>
          <w:lang w:val="bg-BG"/>
        </w:rPr>
        <w:t>Ценовото предложение се поставя в отделен запечатан непрозрачен плик с надпис “Предлагани ценови параметри” и обособената позиция, за която се отнася.</w:t>
      </w:r>
      <w:r w:rsidR="008606A8" w:rsidRPr="00315F2E">
        <w:rPr>
          <w:rFonts w:ascii="Times New Roman" w:hAnsi="Times New Roman" w:cs="Times New Roman"/>
          <w:lang w:val="bg-BG"/>
        </w:rPr>
        <w:t xml:space="preserve"> Когато участникът подава оферта за повече от 1 обособена позиция, в непрозрачната опаковка поставя отделни запечатани непрозрачни пликове, с обозначаване на обособената позиция, за която се отнасят.</w:t>
      </w:r>
    </w:p>
    <w:p w14:paraId="63222F5A" w14:textId="77777777" w:rsidR="00407D4D" w:rsidRPr="00315F2E" w:rsidRDefault="00407D4D" w:rsidP="00EF74E4">
      <w:pPr>
        <w:pStyle w:val="a3"/>
        <w:widowControl w:val="0"/>
        <w:numPr>
          <w:ilvl w:val="0"/>
          <w:numId w:val="3"/>
        </w:numPr>
        <w:autoSpaceDE w:val="0"/>
        <w:autoSpaceDN w:val="0"/>
        <w:adjustRightInd w:val="0"/>
        <w:spacing w:after="240"/>
        <w:ind w:left="0" w:firstLine="720"/>
        <w:jc w:val="both"/>
        <w:rPr>
          <w:rFonts w:ascii="Times New Roman" w:hAnsi="Times New Roman" w:cs="Times New Roman"/>
          <w:lang w:val="bg-BG"/>
        </w:rPr>
      </w:pPr>
      <w:proofErr w:type="spellStart"/>
      <w:r w:rsidRPr="00315F2E">
        <w:rPr>
          <w:rFonts w:ascii="Times New Roman" w:hAnsi="Times New Roman" w:cs="Times New Roman"/>
          <w:lang w:val="bg-BG" w:eastAsia="en-GB"/>
        </w:rPr>
        <w:t>Oфертата</w:t>
      </w:r>
      <w:proofErr w:type="spellEnd"/>
      <w:r w:rsidRPr="00315F2E">
        <w:rPr>
          <w:rFonts w:ascii="Times New Roman" w:hAnsi="Times New Roman" w:cs="Times New Roman"/>
          <w:lang w:val="bg-BG" w:eastAsia="en-GB"/>
        </w:rPr>
        <w:t xml:space="preserve"> се подава на български език. </w:t>
      </w:r>
      <w:r w:rsidRPr="00315F2E">
        <w:rPr>
          <w:rFonts w:ascii="Times New Roman" w:hAnsi="Times New Roman" w:cs="Times New Roman"/>
          <w:lang w:val="bg-BG"/>
        </w:rPr>
        <w:t xml:space="preserve">Всички документи, които се представят в процедурата и не са на български език, се представят и в превод. </w:t>
      </w:r>
    </w:p>
    <w:p w14:paraId="553C2747" w14:textId="77777777" w:rsidR="00407D4D" w:rsidRPr="00315F2E" w:rsidRDefault="00407D4D" w:rsidP="00EF74E4">
      <w:pPr>
        <w:pStyle w:val="a3"/>
        <w:numPr>
          <w:ilvl w:val="0"/>
          <w:numId w:val="3"/>
        </w:numPr>
        <w:autoSpaceDE w:val="0"/>
        <w:autoSpaceDN w:val="0"/>
        <w:adjustRightInd w:val="0"/>
        <w:ind w:left="0" w:firstLine="720"/>
        <w:jc w:val="both"/>
        <w:rPr>
          <w:rFonts w:ascii="Times New Roman" w:hAnsi="Times New Roman" w:cs="Times New Roman"/>
          <w:lang w:val="bg-BG" w:eastAsia="en-GB"/>
        </w:rPr>
      </w:pPr>
      <w:r w:rsidRPr="00315F2E">
        <w:rPr>
          <w:rFonts w:ascii="Times New Roman" w:hAnsi="Times New Roman" w:cs="Times New Roman"/>
          <w:lang w:val="bg-BG"/>
        </w:rPr>
        <w:t>Единният европейски документ за обществени поръчки,</w:t>
      </w:r>
      <w:r w:rsidRPr="00315F2E">
        <w:rPr>
          <w:rFonts w:ascii="Times New Roman" w:hAnsi="Times New Roman" w:cs="Times New Roman"/>
          <w:lang w:val="bg-BG" w:eastAsia="en-GB"/>
        </w:rPr>
        <w:t xml:space="preserve"> офертата и приложенията към нея се изготвят по представените в документацията образци и се представят в оригинал. </w:t>
      </w:r>
    </w:p>
    <w:p w14:paraId="51843D38" w14:textId="77777777" w:rsidR="00407D4D" w:rsidRPr="00315F2E" w:rsidRDefault="00407D4D" w:rsidP="00EF74E4">
      <w:pPr>
        <w:pStyle w:val="a3"/>
        <w:numPr>
          <w:ilvl w:val="0"/>
          <w:numId w:val="3"/>
        </w:numPr>
        <w:autoSpaceDE w:val="0"/>
        <w:autoSpaceDN w:val="0"/>
        <w:adjustRightInd w:val="0"/>
        <w:ind w:left="0" w:firstLine="720"/>
        <w:jc w:val="both"/>
        <w:rPr>
          <w:rFonts w:ascii="Times New Roman" w:hAnsi="Times New Roman" w:cs="Times New Roman"/>
          <w:lang w:val="bg-BG" w:eastAsia="en-GB"/>
        </w:rPr>
      </w:pPr>
      <w:r w:rsidRPr="00315F2E">
        <w:rPr>
          <w:rFonts w:ascii="Times New Roman" w:hAnsi="Times New Roman" w:cs="Times New Roman"/>
          <w:lang w:val="bg-BG" w:eastAsia="en-GB"/>
        </w:rPr>
        <w:t xml:space="preserve">Когато представителната власт се упражнява съвместно от две или повече лица, офертата се подписва от всяко от тях. </w:t>
      </w:r>
    </w:p>
    <w:p w14:paraId="51467772" w14:textId="592D5C3E" w:rsidR="00E51EFE" w:rsidRPr="00315F2E" w:rsidRDefault="00E51EFE" w:rsidP="00EF74E4">
      <w:pPr>
        <w:pStyle w:val="a3"/>
        <w:numPr>
          <w:ilvl w:val="0"/>
          <w:numId w:val="3"/>
        </w:numPr>
        <w:autoSpaceDE w:val="0"/>
        <w:autoSpaceDN w:val="0"/>
        <w:adjustRightInd w:val="0"/>
        <w:ind w:left="0" w:firstLine="720"/>
        <w:jc w:val="both"/>
        <w:rPr>
          <w:rFonts w:ascii="Times New Roman" w:hAnsi="Times New Roman" w:cs="Times New Roman"/>
          <w:lang w:val="bg-BG" w:eastAsia="en-GB"/>
        </w:rPr>
      </w:pPr>
      <w:r w:rsidRPr="00315F2E">
        <w:rPr>
          <w:rFonts w:ascii="Times New Roman" w:hAnsi="Times New Roman" w:cs="Times New Roman"/>
          <w:lang w:val="bg-BG"/>
        </w:rPr>
        <w:t>Документи, за които в настоящата документация не се изисква да бъдат представени в оригинал или нотариално заверено копие, следва да се представят под формата на копие, заверено на всяка страница от участника с „Вярно с оригинала” и подписано от лицето, представляващо участника.</w:t>
      </w:r>
    </w:p>
    <w:p w14:paraId="02FBF0A9" w14:textId="2E8D78BE" w:rsidR="003E2E16" w:rsidRPr="00315F2E" w:rsidRDefault="00507336" w:rsidP="00460A8C">
      <w:pPr>
        <w:pStyle w:val="1"/>
      </w:pPr>
      <w:bookmarkStart w:id="41" w:name="_Toc331075223"/>
      <w:r w:rsidRPr="00315F2E">
        <w:t xml:space="preserve">VI. </w:t>
      </w:r>
      <w:r w:rsidR="003E2E16" w:rsidRPr="00315F2E">
        <w:t>РАЗЯСНЕНИЯ И СРЕДСТВА ЗА КОМУНИКАЦИЯ</w:t>
      </w:r>
      <w:bookmarkEnd w:id="41"/>
    </w:p>
    <w:p w14:paraId="164C47A8" w14:textId="1B8789AD" w:rsidR="003E2E16" w:rsidRPr="00315F2E" w:rsidRDefault="003E2E16" w:rsidP="00460A8C">
      <w:pPr>
        <w:pStyle w:val="2"/>
        <w:rPr>
          <w:lang w:val="bg-BG"/>
        </w:rPr>
      </w:pPr>
      <w:bookmarkStart w:id="42" w:name="_Toc331075224"/>
      <w:r w:rsidRPr="00315F2E">
        <w:rPr>
          <w:lang w:val="bg-BG"/>
        </w:rPr>
        <w:t>Разяснения:</w:t>
      </w:r>
      <w:bookmarkEnd w:id="42"/>
    </w:p>
    <w:p w14:paraId="2E980DBA" w14:textId="77777777" w:rsidR="003E2E16" w:rsidRPr="00315F2E" w:rsidRDefault="003E2E16" w:rsidP="00EF74E4">
      <w:pPr>
        <w:pStyle w:val="a3"/>
        <w:numPr>
          <w:ilvl w:val="0"/>
          <w:numId w:val="3"/>
        </w:numPr>
        <w:autoSpaceDE w:val="0"/>
        <w:autoSpaceDN w:val="0"/>
        <w:adjustRightInd w:val="0"/>
        <w:ind w:left="0" w:firstLine="720"/>
        <w:rPr>
          <w:rFonts w:ascii="Times New Roman" w:hAnsi="Times New Roman" w:cs="Times New Roman"/>
          <w:lang w:val="bg-BG"/>
        </w:rPr>
      </w:pPr>
      <w:bookmarkStart w:id="43" w:name="_Ref326400737"/>
      <w:r w:rsidRPr="00315F2E">
        <w:rPr>
          <w:rFonts w:ascii="Times New Roman" w:hAnsi="Times New Roman" w:cs="Times New Roman"/>
          <w:lang w:val="bg-BG"/>
        </w:rPr>
        <w:t xml:space="preserve">Лицата могат да поискат писмено от Възложителя разяснения по решението, обявлението и  документацията за </w:t>
      </w:r>
      <w:proofErr w:type="spellStart"/>
      <w:r w:rsidRPr="00315F2E">
        <w:rPr>
          <w:rFonts w:ascii="Times New Roman" w:hAnsi="Times New Roman" w:cs="Times New Roman"/>
          <w:lang w:val="bg-BG"/>
        </w:rPr>
        <w:t>за</w:t>
      </w:r>
      <w:proofErr w:type="spellEnd"/>
      <w:r w:rsidRPr="00315F2E">
        <w:rPr>
          <w:rFonts w:ascii="Times New Roman" w:hAnsi="Times New Roman" w:cs="Times New Roman"/>
          <w:lang w:val="bg-BG"/>
        </w:rPr>
        <w:t xml:space="preserve"> обществената поръчка до 10 дни преди до изтичането на срока за получаване на офертите.</w:t>
      </w:r>
      <w:bookmarkEnd w:id="43"/>
      <w:r w:rsidRPr="00315F2E">
        <w:rPr>
          <w:rFonts w:ascii="Times New Roman" w:hAnsi="Times New Roman" w:cs="Times New Roman"/>
          <w:lang w:val="bg-BG"/>
        </w:rPr>
        <w:t xml:space="preserve"> </w:t>
      </w:r>
    </w:p>
    <w:p w14:paraId="0765BDB8" w14:textId="05948D21" w:rsidR="003E2E16" w:rsidRPr="00315F2E" w:rsidRDefault="003E2E16" w:rsidP="00B05B7D">
      <w:pPr>
        <w:pStyle w:val="a3"/>
        <w:numPr>
          <w:ilvl w:val="0"/>
          <w:numId w:val="3"/>
        </w:numPr>
        <w:autoSpaceDE w:val="0"/>
        <w:autoSpaceDN w:val="0"/>
        <w:adjustRightInd w:val="0"/>
        <w:jc w:val="both"/>
        <w:rPr>
          <w:rFonts w:ascii="Times New Roman" w:hAnsi="Times New Roman" w:cs="Times New Roman"/>
          <w:lang w:val="bg-BG"/>
        </w:rPr>
      </w:pPr>
      <w:r w:rsidRPr="00315F2E">
        <w:rPr>
          <w:rFonts w:ascii="Times New Roman" w:hAnsi="Times New Roman" w:cs="Times New Roman"/>
          <w:spacing w:val="3"/>
          <w:lang w:val="bg-BG"/>
        </w:rPr>
        <w:lastRenderedPageBreak/>
        <w:t>Разясненията на Възложителя ще бъдат публикувани в профила на купувача в 4-дневен срок от постъпването на искането на интернет адрес</w:t>
      </w:r>
      <w:r w:rsidRPr="00315F2E">
        <w:rPr>
          <w:rFonts w:ascii="Times New Roman" w:hAnsi="Times New Roman" w:cs="Times New Roman"/>
          <w:spacing w:val="3"/>
          <w:highlight w:val="yellow"/>
          <w:lang w:val="bg-BG"/>
        </w:rPr>
        <w:t>:</w:t>
      </w:r>
      <w:r w:rsidR="00B05B7D" w:rsidRPr="00B05B7D">
        <w:t xml:space="preserve"> </w:t>
      </w:r>
      <w:r w:rsidR="00B05B7D">
        <w:t xml:space="preserve"> </w:t>
      </w:r>
      <w:r w:rsidR="00B05B7D" w:rsidRPr="00B05B7D">
        <w:rPr>
          <w:rFonts w:ascii="Times New Roman" w:hAnsi="Times New Roman" w:cs="Times New Roman"/>
          <w:spacing w:val="3"/>
          <w:lang w:val="bg-BG"/>
        </w:rPr>
        <w:t>http://pk.gotsedelchev.bg/index.php?pg=188&amp;objtype=1&amp;sortfield=issuedate%20desc&amp;obj_id=588</w:t>
      </w:r>
      <w:r w:rsidRPr="00315F2E">
        <w:rPr>
          <w:rFonts w:ascii="Times New Roman" w:hAnsi="Times New Roman" w:cs="Times New Roman"/>
          <w:spacing w:val="3"/>
          <w:highlight w:val="yellow"/>
          <w:lang w:val="bg-BG"/>
        </w:rPr>
        <w:t>,</w:t>
      </w:r>
      <w:r w:rsidRPr="00315F2E">
        <w:rPr>
          <w:rFonts w:ascii="Times New Roman" w:hAnsi="Times New Roman" w:cs="Times New Roman"/>
          <w:spacing w:val="3"/>
          <w:lang w:val="bg-BG"/>
        </w:rPr>
        <w:t xml:space="preserve"> но не по-късно от 6 дни преди крайния срок за получаване на офертите</w:t>
      </w:r>
      <w:r w:rsidRPr="00315F2E">
        <w:rPr>
          <w:rFonts w:ascii="Times New Roman" w:hAnsi="Times New Roman" w:cs="Times New Roman"/>
          <w:lang w:val="bg-BG"/>
        </w:rPr>
        <w:t>.</w:t>
      </w:r>
    </w:p>
    <w:p w14:paraId="648E2BAC" w14:textId="54B48AAF" w:rsidR="003E2E16" w:rsidRPr="00315F2E" w:rsidRDefault="00116780" w:rsidP="00EF74E4">
      <w:pPr>
        <w:pStyle w:val="a3"/>
        <w:numPr>
          <w:ilvl w:val="0"/>
          <w:numId w:val="3"/>
        </w:numPr>
        <w:autoSpaceDE w:val="0"/>
        <w:autoSpaceDN w:val="0"/>
        <w:adjustRightInd w:val="0"/>
        <w:ind w:left="0" w:firstLine="720"/>
        <w:jc w:val="both"/>
        <w:rPr>
          <w:rFonts w:ascii="Times New Roman" w:hAnsi="Times New Roman" w:cs="Times New Roman"/>
          <w:spacing w:val="3"/>
          <w:lang w:val="bg-BG"/>
        </w:rPr>
      </w:pPr>
      <w:r w:rsidRPr="00315F2E">
        <w:rPr>
          <w:rFonts w:ascii="Times New Roman" w:hAnsi="Times New Roman" w:cs="Times New Roman"/>
          <w:lang w:val="bg-BG"/>
        </w:rPr>
        <w:t>Възложителят не предоставя разяснения, ако искането е постъпило след срока по т.</w:t>
      </w:r>
      <w:r w:rsidR="00407D4D" w:rsidRPr="00315F2E">
        <w:rPr>
          <w:rFonts w:ascii="Times New Roman" w:hAnsi="Times New Roman" w:cs="Times New Roman"/>
          <w:lang w:val="bg-BG"/>
        </w:rPr>
        <w:t xml:space="preserve"> </w:t>
      </w:r>
      <w:r w:rsidR="00407D4D" w:rsidRPr="00315F2E">
        <w:rPr>
          <w:rFonts w:ascii="Times New Roman" w:hAnsi="Times New Roman" w:cs="Times New Roman"/>
          <w:lang w:val="bg-BG"/>
        </w:rPr>
        <w:fldChar w:fldCharType="begin"/>
      </w:r>
      <w:r w:rsidR="00407D4D" w:rsidRPr="00315F2E">
        <w:rPr>
          <w:rFonts w:ascii="Times New Roman" w:hAnsi="Times New Roman" w:cs="Times New Roman"/>
          <w:lang w:val="bg-BG"/>
        </w:rPr>
        <w:instrText xml:space="preserve"> REF _Ref326400737 \r \h </w:instrText>
      </w:r>
      <w:r w:rsidR="00407D4D" w:rsidRPr="00315F2E">
        <w:rPr>
          <w:rFonts w:ascii="Times New Roman" w:hAnsi="Times New Roman" w:cs="Times New Roman"/>
          <w:lang w:val="bg-BG"/>
        </w:rPr>
      </w:r>
      <w:r w:rsidR="00407D4D" w:rsidRPr="00315F2E">
        <w:rPr>
          <w:rFonts w:ascii="Times New Roman" w:hAnsi="Times New Roman" w:cs="Times New Roman"/>
          <w:lang w:val="bg-BG"/>
        </w:rPr>
        <w:fldChar w:fldCharType="separate"/>
      </w:r>
      <w:r w:rsidR="00460A8C" w:rsidRPr="00315F2E">
        <w:rPr>
          <w:rFonts w:ascii="Times New Roman" w:hAnsi="Times New Roman" w:cs="Times New Roman"/>
          <w:lang w:val="bg-BG"/>
        </w:rPr>
        <w:t>50</w:t>
      </w:r>
      <w:r w:rsidR="00407D4D" w:rsidRPr="00315F2E">
        <w:rPr>
          <w:rFonts w:ascii="Times New Roman" w:hAnsi="Times New Roman" w:cs="Times New Roman"/>
          <w:lang w:val="bg-BG"/>
        </w:rPr>
        <w:fldChar w:fldCharType="end"/>
      </w:r>
      <w:r w:rsidR="00407D4D" w:rsidRPr="00315F2E">
        <w:rPr>
          <w:rFonts w:ascii="Times New Roman" w:hAnsi="Times New Roman" w:cs="Times New Roman"/>
          <w:lang w:val="bg-BG"/>
        </w:rPr>
        <w:t>.</w:t>
      </w:r>
    </w:p>
    <w:p w14:paraId="4AE1D4FB" w14:textId="77777777" w:rsidR="00407D4D" w:rsidRPr="00315F2E" w:rsidRDefault="00407D4D" w:rsidP="00460A8C">
      <w:pPr>
        <w:autoSpaceDE w:val="0"/>
        <w:autoSpaceDN w:val="0"/>
        <w:adjustRightInd w:val="0"/>
        <w:ind w:firstLine="720"/>
        <w:rPr>
          <w:rFonts w:ascii="Times New Roman" w:hAnsi="Times New Roman" w:cs="Times New Roman"/>
          <w:spacing w:val="3"/>
          <w:lang w:val="bg-BG"/>
        </w:rPr>
      </w:pPr>
    </w:p>
    <w:p w14:paraId="3F371D95" w14:textId="3F814BD4" w:rsidR="00116780" w:rsidRPr="00315F2E" w:rsidRDefault="003E2E16" w:rsidP="00460A8C">
      <w:pPr>
        <w:pStyle w:val="2"/>
        <w:rPr>
          <w:lang w:val="bg-BG"/>
        </w:rPr>
      </w:pPr>
      <w:bookmarkStart w:id="44" w:name="_Toc331075225"/>
      <w:r w:rsidRPr="00315F2E">
        <w:rPr>
          <w:lang w:val="bg-BG"/>
        </w:rPr>
        <w:t>Средства за комуникация:</w:t>
      </w:r>
      <w:bookmarkEnd w:id="44"/>
    </w:p>
    <w:p w14:paraId="32C73EBF" w14:textId="1063C7CA" w:rsidR="003E2E16" w:rsidRPr="00315F2E" w:rsidRDefault="003E2E16" w:rsidP="00EF74E4">
      <w:pPr>
        <w:pStyle w:val="a3"/>
        <w:numPr>
          <w:ilvl w:val="0"/>
          <w:numId w:val="3"/>
        </w:numPr>
        <w:autoSpaceDE w:val="0"/>
        <w:autoSpaceDN w:val="0"/>
        <w:adjustRightInd w:val="0"/>
        <w:ind w:left="0" w:firstLine="709"/>
        <w:jc w:val="both"/>
        <w:rPr>
          <w:rFonts w:ascii="Times New Roman" w:hAnsi="Times New Roman" w:cs="Times New Roman"/>
          <w:lang w:val="bg-BG"/>
        </w:rPr>
      </w:pPr>
      <w:r w:rsidRPr="00315F2E">
        <w:rPr>
          <w:rFonts w:ascii="Times New Roman" w:hAnsi="Times New Roman" w:cs="Times New Roman"/>
          <w:lang w:val="bg-BG"/>
        </w:rPr>
        <w:t>Всички комуникации между Възложителя и участниците, свързани с настоящата процедура, са на български език и в писмен вид. Обменът на информация между Възложителя и участника може да се извършва по един от следните начини: ли</w:t>
      </w:r>
      <w:r w:rsidR="00116780" w:rsidRPr="00315F2E">
        <w:rPr>
          <w:rFonts w:ascii="Times New Roman" w:hAnsi="Times New Roman" w:cs="Times New Roman"/>
          <w:lang w:val="bg-BG"/>
        </w:rPr>
        <w:t xml:space="preserve">чно,чрез пощенска или </w:t>
      </w:r>
      <w:proofErr w:type="spellStart"/>
      <w:r w:rsidR="00116780" w:rsidRPr="00315F2E">
        <w:rPr>
          <w:rFonts w:ascii="Times New Roman" w:hAnsi="Times New Roman" w:cs="Times New Roman"/>
          <w:lang w:val="bg-BG"/>
        </w:rPr>
        <w:t>криерска</w:t>
      </w:r>
      <w:proofErr w:type="spellEnd"/>
      <w:r w:rsidR="00116780" w:rsidRPr="00315F2E">
        <w:rPr>
          <w:rFonts w:ascii="Times New Roman" w:hAnsi="Times New Roman" w:cs="Times New Roman"/>
          <w:lang w:val="bg-BG"/>
        </w:rPr>
        <w:t xml:space="preserve"> услуга с препоръчана </w:t>
      </w:r>
      <w:proofErr w:type="spellStart"/>
      <w:r w:rsidR="00116780" w:rsidRPr="00315F2E">
        <w:rPr>
          <w:rFonts w:ascii="Times New Roman" w:hAnsi="Times New Roman" w:cs="Times New Roman"/>
          <w:lang w:val="bg-BG"/>
        </w:rPr>
        <w:t>практа</w:t>
      </w:r>
      <w:proofErr w:type="spellEnd"/>
      <w:r w:rsidR="00116780" w:rsidRPr="00315F2E">
        <w:rPr>
          <w:rFonts w:ascii="Times New Roman" w:hAnsi="Times New Roman" w:cs="Times New Roman"/>
          <w:lang w:val="bg-BG"/>
        </w:rPr>
        <w:t xml:space="preserve"> с обратна разписка</w:t>
      </w:r>
      <w:r w:rsidRPr="00315F2E">
        <w:rPr>
          <w:rFonts w:ascii="Times New Roman" w:hAnsi="Times New Roman" w:cs="Times New Roman"/>
          <w:lang w:val="bg-BG"/>
        </w:rPr>
        <w:t>, по факс или по електронен път</w:t>
      </w:r>
      <w:r w:rsidR="00116780" w:rsidRPr="00315F2E">
        <w:rPr>
          <w:rFonts w:ascii="Times New Roman" w:hAnsi="Times New Roman" w:cs="Times New Roman"/>
          <w:lang w:val="bg-BG"/>
        </w:rPr>
        <w:t xml:space="preserve"> – на електронна поща, като съобщението се подписва с електронен подпис</w:t>
      </w:r>
      <w:r w:rsidRPr="00315F2E">
        <w:rPr>
          <w:rFonts w:ascii="Times New Roman" w:hAnsi="Times New Roman" w:cs="Times New Roman"/>
          <w:lang w:val="bg-BG"/>
        </w:rPr>
        <w:t xml:space="preserve">. За получено ще се счита уведомление, което е получено лично, на посочения от участника адрес за кореспонденция, номер на факс или електронен адрес. </w:t>
      </w:r>
    </w:p>
    <w:p w14:paraId="20BEFCE8" w14:textId="5DDBC992" w:rsidR="003E2E16" w:rsidRPr="00315F2E" w:rsidRDefault="003E2E16" w:rsidP="00EF74E4">
      <w:pPr>
        <w:pStyle w:val="a3"/>
        <w:numPr>
          <w:ilvl w:val="0"/>
          <w:numId w:val="3"/>
        </w:numPr>
        <w:autoSpaceDE w:val="0"/>
        <w:autoSpaceDN w:val="0"/>
        <w:adjustRightInd w:val="0"/>
        <w:ind w:left="0" w:firstLine="709"/>
        <w:jc w:val="both"/>
        <w:rPr>
          <w:rFonts w:ascii="Times New Roman" w:hAnsi="Times New Roman" w:cs="Times New Roman"/>
          <w:lang w:val="bg-BG"/>
        </w:rPr>
      </w:pPr>
      <w:r w:rsidRPr="00315F2E">
        <w:rPr>
          <w:rFonts w:ascii="Times New Roman" w:hAnsi="Times New Roman" w:cs="Times New Roman"/>
          <w:lang w:val="bg-BG"/>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14:paraId="41F7F0CD" w14:textId="1843879D" w:rsidR="003E2E16" w:rsidRPr="00315F2E" w:rsidRDefault="003E2E16" w:rsidP="00EF74E4">
      <w:pPr>
        <w:pStyle w:val="a3"/>
        <w:numPr>
          <w:ilvl w:val="0"/>
          <w:numId w:val="3"/>
        </w:numPr>
        <w:autoSpaceDE w:val="0"/>
        <w:autoSpaceDN w:val="0"/>
        <w:adjustRightInd w:val="0"/>
        <w:ind w:left="0" w:firstLine="709"/>
        <w:jc w:val="both"/>
        <w:rPr>
          <w:rFonts w:ascii="Times New Roman" w:hAnsi="Times New Roman" w:cs="Times New Roman"/>
          <w:lang w:val="bg-BG"/>
        </w:rPr>
      </w:pPr>
      <w:r w:rsidRPr="00315F2E">
        <w:rPr>
          <w:rFonts w:ascii="Times New Roman" w:hAnsi="Times New Roman" w:cs="Times New Roman"/>
          <w:lang w:val="bg-BG"/>
        </w:rPr>
        <w:t>Когато адресатът е сменил своя адрес/факс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14:paraId="6CC2A9E0" w14:textId="2D721F5D" w:rsidR="003E2E16" w:rsidRPr="00315F2E" w:rsidRDefault="00B9151E" w:rsidP="00460A8C">
      <w:pPr>
        <w:pStyle w:val="a3"/>
        <w:numPr>
          <w:ilvl w:val="0"/>
          <w:numId w:val="3"/>
        </w:numPr>
        <w:autoSpaceDE w:val="0"/>
        <w:autoSpaceDN w:val="0"/>
        <w:adjustRightInd w:val="0"/>
        <w:ind w:left="0" w:firstLine="709"/>
        <w:jc w:val="both"/>
        <w:rPr>
          <w:rFonts w:ascii="Times New Roman" w:hAnsi="Times New Roman" w:cs="Times New Roman"/>
          <w:lang w:val="bg-BG"/>
        </w:rPr>
      </w:pPr>
      <w:r w:rsidRPr="00315F2E">
        <w:rPr>
          <w:rFonts w:ascii="Times New Roman" w:hAnsi="Times New Roman" w:cs="Times New Roman"/>
          <w:lang w:val="bg-BG"/>
        </w:rPr>
        <w:t>Когато решението не е получено от кандидата или участника по някой от начините, посочени в чл.43, ал.2 от ЗОП, възложителят публикува съобщение до него в профила на купувача. Решението се смята за връчено от датата на публикуване на съобщението.</w:t>
      </w:r>
    </w:p>
    <w:p w14:paraId="79F6DD05" w14:textId="045DCDCB" w:rsidR="00116780" w:rsidRPr="00315F2E" w:rsidRDefault="00507336" w:rsidP="00315F2E">
      <w:pPr>
        <w:pStyle w:val="1"/>
      </w:pPr>
      <w:bookmarkStart w:id="45" w:name="_Toc331075226"/>
      <w:r w:rsidRPr="00315F2E">
        <w:t xml:space="preserve">VII. </w:t>
      </w:r>
      <w:r w:rsidR="00116780" w:rsidRPr="00315F2E">
        <w:t>ОТВАРЯНЕ, РАЗГЛЕЖДАНЕ, ОЦЕНКА И КЛАСИРАНЕ НА ОФЕРТИТЕ</w:t>
      </w:r>
      <w:bookmarkEnd w:id="45"/>
    </w:p>
    <w:p w14:paraId="12EAA326" w14:textId="77777777" w:rsidR="00160CD4" w:rsidRPr="00315F2E" w:rsidRDefault="00160CD4" w:rsidP="00460A8C">
      <w:pPr>
        <w:ind w:left="360"/>
        <w:rPr>
          <w:rFonts w:ascii="Times New Roman" w:hAnsi="Times New Roman" w:cs="Times New Roman"/>
          <w:b/>
          <w:lang w:val="bg-BG"/>
        </w:rPr>
      </w:pPr>
    </w:p>
    <w:p w14:paraId="5F6B10B7" w14:textId="7B82D8B9" w:rsidR="00116780" w:rsidRPr="00315F2E" w:rsidRDefault="00116780"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 xml:space="preserve">След изтичане на срока за получаване на оферти, възложителят назначава комисия за разглеждане, оценяване и класиране на офертите. </w:t>
      </w:r>
    </w:p>
    <w:p w14:paraId="296D1785" w14:textId="08CD5FEA" w:rsidR="00116780" w:rsidRPr="00315F2E" w:rsidRDefault="00116780" w:rsidP="00EF74E4">
      <w:pPr>
        <w:pStyle w:val="a3"/>
        <w:numPr>
          <w:ilvl w:val="0"/>
          <w:numId w:val="3"/>
        </w:numPr>
        <w:ind w:left="0" w:firstLine="567"/>
        <w:jc w:val="both"/>
        <w:rPr>
          <w:rFonts w:ascii="Times New Roman" w:hAnsi="Times New Roman" w:cs="Times New Roman"/>
          <w:lang w:val="bg-BG"/>
        </w:rPr>
      </w:pPr>
      <w:bookmarkStart w:id="46" w:name="_Ref326400951"/>
      <w:r w:rsidRPr="00315F2E">
        <w:rPr>
          <w:rFonts w:ascii="Times New Roman" w:hAnsi="Times New Roman" w:cs="Times New Roman"/>
          <w:lang w:val="bg-BG"/>
        </w:rPr>
        <w:t>Получените оферти се предават на председателя на комисията, за което се съставя протокол с данните по т.</w:t>
      </w:r>
      <w:r w:rsidR="00407D4D" w:rsidRPr="00315F2E">
        <w:rPr>
          <w:rFonts w:ascii="Times New Roman" w:hAnsi="Times New Roman" w:cs="Times New Roman"/>
          <w:lang w:val="bg-BG"/>
        </w:rPr>
        <w:fldChar w:fldCharType="begin"/>
      </w:r>
      <w:r w:rsidR="00407D4D" w:rsidRPr="00315F2E">
        <w:rPr>
          <w:rFonts w:ascii="Times New Roman" w:hAnsi="Times New Roman" w:cs="Times New Roman"/>
          <w:lang w:val="bg-BG"/>
        </w:rPr>
        <w:instrText xml:space="preserve"> REF _Ref326400926 \r \h </w:instrText>
      </w:r>
      <w:r w:rsidR="00407D4D" w:rsidRPr="00315F2E">
        <w:rPr>
          <w:rFonts w:ascii="Times New Roman" w:hAnsi="Times New Roman" w:cs="Times New Roman"/>
          <w:lang w:val="bg-BG"/>
        </w:rPr>
      </w:r>
      <w:r w:rsidR="00407D4D" w:rsidRPr="00315F2E">
        <w:rPr>
          <w:rFonts w:ascii="Times New Roman" w:hAnsi="Times New Roman" w:cs="Times New Roman"/>
          <w:lang w:val="bg-BG"/>
        </w:rPr>
        <w:fldChar w:fldCharType="separate"/>
      </w:r>
      <w:r w:rsidR="00315F2E">
        <w:rPr>
          <w:rFonts w:ascii="Times New Roman" w:hAnsi="Times New Roman" w:cs="Times New Roman"/>
          <w:lang w:val="bg-BG"/>
        </w:rPr>
        <w:t>40</w:t>
      </w:r>
      <w:r w:rsidR="00407D4D" w:rsidRPr="00315F2E">
        <w:rPr>
          <w:rFonts w:ascii="Times New Roman" w:hAnsi="Times New Roman" w:cs="Times New Roman"/>
          <w:lang w:val="bg-BG"/>
        </w:rPr>
        <w:fldChar w:fldCharType="end"/>
      </w:r>
      <w:r w:rsidRPr="00315F2E">
        <w:rPr>
          <w:rFonts w:ascii="Times New Roman" w:hAnsi="Times New Roman" w:cs="Times New Roman"/>
          <w:lang w:val="bg-BG"/>
        </w:rPr>
        <w:t>. Протоколът се подписва от предаващото лице и от председателя на комисията.</w:t>
      </w:r>
      <w:bookmarkEnd w:id="46"/>
    </w:p>
    <w:p w14:paraId="592C1764" w14:textId="12D22406" w:rsidR="00116780" w:rsidRPr="00315F2E" w:rsidRDefault="00116780"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Комисията започва работа след получаване на представените оферти и протокола по т.</w:t>
      </w:r>
      <w:r w:rsidR="00407D4D" w:rsidRPr="00315F2E">
        <w:rPr>
          <w:rFonts w:ascii="Times New Roman" w:hAnsi="Times New Roman" w:cs="Times New Roman"/>
          <w:lang w:val="bg-BG"/>
        </w:rPr>
        <w:t xml:space="preserve"> </w:t>
      </w:r>
      <w:r w:rsidR="00407D4D" w:rsidRPr="00315F2E">
        <w:rPr>
          <w:rFonts w:ascii="Times New Roman" w:hAnsi="Times New Roman" w:cs="Times New Roman"/>
          <w:lang w:val="bg-BG"/>
        </w:rPr>
        <w:fldChar w:fldCharType="begin"/>
      </w:r>
      <w:r w:rsidR="00407D4D" w:rsidRPr="00315F2E">
        <w:rPr>
          <w:rFonts w:ascii="Times New Roman" w:hAnsi="Times New Roman" w:cs="Times New Roman"/>
          <w:lang w:val="bg-BG"/>
        </w:rPr>
        <w:instrText xml:space="preserve"> REF _Ref326400951 \r \h </w:instrText>
      </w:r>
      <w:r w:rsidR="00407D4D" w:rsidRPr="00315F2E">
        <w:rPr>
          <w:rFonts w:ascii="Times New Roman" w:hAnsi="Times New Roman" w:cs="Times New Roman"/>
          <w:lang w:val="bg-BG"/>
        </w:rPr>
      </w:r>
      <w:r w:rsidR="00407D4D" w:rsidRPr="00315F2E">
        <w:rPr>
          <w:rFonts w:ascii="Times New Roman" w:hAnsi="Times New Roman" w:cs="Times New Roman"/>
          <w:lang w:val="bg-BG"/>
        </w:rPr>
        <w:fldChar w:fldCharType="separate"/>
      </w:r>
      <w:r w:rsidR="00B9151E" w:rsidRPr="00315F2E">
        <w:rPr>
          <w:rFonts w:ascii="Times New Roman" w:hAnsi="Times New Roman" w:cs="Times New Roman"/>
          <w:lang w:val="bg-BG"/>
        </w:rPr>
        <w:t>58</w:t>
      </w:r>
      <w:r w:rsidR="00407D4D" w:rsidRPr="00315F2E">
        <w:rPr>
          <w:rFonts w:ascii="Times New Roman" w:hAnsi="Times New Roman" w:cs="Times New Roman"/>
          <w:lang w:val="bg-BG"/>
        </w:rPr>
        <w:fldChar w:fldCharType="end"/>
      </w:r>
      <w:r w:rsidRPr="00315F2E">
        <w:rPr>
          <w:rFonts w:ascii="Times New Roman" w:hAnsi="Times New Roman" w:cs="Times New Roman"/>
          <w:lang w:val="bg-BG"/>
        </w:rPr>
        <w:t xml:space="preserve">. </w:t>
      </w:r>
    </w:p>
    <w:p w14:paraId="5FD0DED7" w14:textId="085B168A" w:rsidR="00116780" w:rsidRPr="00315F2E" w:rsidRDefault="00116780" w:rsidP="00EF74E4">
      <w:pPr>
        <w:pStyle w:val="a3"/>
        <w:numPr>
          <w:ilvl w:val="0"/>
          <w:numId w:val="3"/>
        </w:numPr>
        <w:autoSpaceDE w:val="0"/>
        <w:autoSpaceDN w:val="0"/>
        <w:adjustRightInd w:val="0"/>
        <w:ind w:left="0" w:firstLine="567"/>
        <w:rPr>
          <w:rFonts w:ascii="Times New Roman" w:hAnsi="Times New Roman" w:cs="Times New Roman"/>
          <w:lang w:val="bg-BG"/>
        </w:rPr>
      </w:pPr>
      <w:r w:rsidRPr="00315F2E">
        <w:rPr>
          <w:rFonts w:ascii="Times New Roman" w:hAnsi="Times New Roman" w:cs="Times New Roman"/>
          <w:lang w:val="bg-BG"/>
        </w:rPr>
        <w:t>Отварянето на офертите ще се извърши в часа, на датата и мястото, посочени в обявлението за обществена поръчка.</w:t>
      </w:r>
    </w:p>
    <w:p w14:paraId="742C89CA" w14:textId="3F277F1F" w:rsidR="00160CD4" w:rsidRPr="00315F2E" w:rsidRDefault="00160CD4"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При промяна на датата, часа или мястото за отваряне на офертите, участниците се уведомяват от възложителя чрез профила на купувача най-малко 48 часа преди определения час.</w:t>
      </w:r>
    </w:p>
    <w:p w14:paraId="6944A8C4" w14:textId="0E3DB25C" w:rsidR="00160CD4" w:rsidRPr="00315F2E" w:rsidRDefault="00160CD4" w:rsidP="00EF74E4">
      <w:pPr>
        <w:pStyle w:val="a3"/>
        <w:numPr>
          <w:ilvl w:val="0"/>
          <w:numId w:val="3"/>
        </w:numPr>
        <w:ind w:left="0" w:firstLine="567"/>
        <w:jc w:val="both"/>
        <w:rPr>
          <w:rFonts w:ascii="Times New Roman" w:hAnsi="Times New Roman" w:cs="Times New Roman"/>
          <w:lang w:val="bg-BG"/>
        </w:rPr>
      </w:pPr>
      <w:bookmarkStart w:id="47" w:name="_Ref325384058"/>
      <w:r w:rsidRPr="00315F2E">
        <w:rPr>
          <w:rFonts w:ascii="Times New Roman" w:hAnsi="Times New Roman" w:cs="Times New Roman"/>
          <w:lang w:val="bg-BG"/>
        </w:rPr>
        <w:t>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bookmarkEnd w:id="47"/>
    </w:p>
    <w:p w14:paraId="24DE491F" w14:textId="3864E382" w:rsidR="001920EC" w:rsidRPr="00315F2E" w:rsidRDefault="001920EC"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Комисията отваря по реда на тяхното постъпване запечатаните непрозрачни опаковки и оповестява тяхното съдържание, и проверява за наличието на отделен запечатан плик с надпис “Предлагани ценови параметри”.</w:t>
      </w:r>
    </w:p>
    <w:p w14:paraId="428EF87F" w14:textId="21254BE2" w:rsidR="001920EC" w:rsidRPr="00315F2E" w:rsidRDefault="001920EC"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lastRenderedPageBreak/>
        <w:t>Най-малко трима от членовете на комисията подписват техническото предложение и плика с надпис “Предлагани ценови параметри”.</w:t>
      </w:r>
    </w:p>
    <w:p w14:paraId="2073447F" w14:textId="607F4216" w:rsidR="001920EC" w:rsidRPr="00315F2E" w:rsidRDefault="001920EC" w:rsidP="00EF74E4">
      <w:pPr>
        <w:pStyle w:val="a3"/>
        <w:numPr>
          <w:ilvl w:val="0"/>
          <w:numId w:val="3"/>
        </w:numPr>
        <w:ind w:left="0" w:firstLine="567"/>
        <w:jc w:val="both"/>
        <w:rPr>
          <w:rFonts w:ascii="Times New Roman" w:hAnsi="Times New Roman" w:cs="Times New Roman"/>
          <w:lang w:val="bg-BG"/>
        </w:rPr>
      </w:pPr>
      <w:bookmarkStart w:id="48" w:name="_Ref325384074"/>
      <w:r w:rsidRPr="00315F2E">
        <w:rPr>
          <w:rFonts w:ascii="Times New Roman" w:hAnsi="Times New Roman" w:cs="Times New Roman"/>
          <w:lang w:val="bg-BG"/>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bookmarkEnd w:id="48"/>
    </w:p>
    <w:p w14:paraId="7F6D2A3C" w14:textId="545CADF6" w:rsidR="001920EC" w:rsidRPr="00315F2E" w:rsidRDefault="001920EC"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 xml:space="preserve">Публичната част от заседанието на комисията приключва след извършването на действията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_Ref325384058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315F2E">
        <w:rPr>
          <w:rFonts w:ascii="Times New Roman" w:hAnsi="Times New Roman" w:cs="Times New Roman"/>
          <w:lang w:val="bg-BG"/>
        </w:rPr>
        <w:t>62</w:t>
      </w:r>
      <w:r w:rsidRPr="00315F2E">
        <w:rPr>
          <w:rFonts w:ascii="Times New Roman" w:hAnsi="Times New Roman" w:cs="Times New Roman"/>
          <w:lang w:val="bg-BG"/>
        </w:rPr>
        <w:fldChar w:fldCharType="end"/>
      </w:r>
      <w:r w:rsidRPr="00315F2E">
        <w:rPr>
          <w:rFonts w:ascii="Times New Roman" w:hAnsi="Times New Roman" w:cs="Times New Roman"/>
          <w:lang w:val="bg-BG"/>
        </w:rPr>
        <w:t xml:space="preserve"> -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_Ref325384074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315F2E">
        <w:rPr>
          <w:rFonts w:ascii="Times New Roman" w:hAnsi="Times New Roman" w:cs="Times New Roman"/>
          <w:lang w:val="bg-BG"/>
        </w:rPr>
        <w:t>65</w:t>
      </w:r>
      <w:r w:rsidRPr="00315F2E">
        <w:rPr>
          <w:rFonts w:ascii="Times New Roman" w:hAnsi="Times New Roman" w:cs="Times New Roman"/>
          <w:lang w:val="bg-BG"/>
        </w:rPr>
        <w:fldChar w:fldCharType="end"/>
      </w:r>
      <w:r w:rsidRPr="00315F2E">
        <w:rPr>
          <w:rFonts w:ascii="Times New Roman" w:hAnsi="Times New Roman" w:cs="Times New Roman"/>
          <w:lang w:val="bg-BG"/>
        </w:rPr>
        <w:t>.</w:t>
      </w:r>
    </w:p>
    <w:p w14:paraId="0D172CF2" w14:textId="1410F8F9" w:rsidR="001920EC" w:rsidRPr="00315F2E" w:rsidRDefault="001920EC"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Комисията разглежда документите за подбор за съответствие с изискванията към личното състояние и критериите за подбор, поставени от възложителя, и съставя протокол.</w:t>
      </w:r>
    </w:p>
    <w:p w14:paraId="024E5E38" w14:textId="2BE5DAF0" w:rsidR="001920EC" w:rsidRPr="00315F2E" w:rsidRDefault="001920EC"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и изпраща протокола на всички участници в деня на публикуването му в профила на купувача.</w:t>
      </w:r>
    </w:p>
    <w:p w14:paraId="11E73C62" w14:textId="7CA6E50A" w:rsidR="00C93CAE" w:rsidRPr="00315F2E" w:rsidRDefault="00C93CAE"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 xml:space="preserve">Комисията може да поиска и съответно </w:t>
      </w:r>
      <w:proofErr w:type="spellStart"/>
      <w:r w:rsidRPr="00315F2E">
        <w:rPr>
          <w:rFonts w:ascii="Times New Roman" w:hAnsi="Times New Roman" w:cs="Times New Roman"/>
          <w:lang w:val="bg-BG"/>
        </w:rPr>
        <w:t>участницте</w:t>
      </w:r>
      <w:proofErr w:type="spellEnd"/>
      <w:r w:rsidRPr="00315F2E">
        <w:rPr>
          <w:rFonts w:ascii="Times New Roman" w:hAnsi="Times New Roman" w:cs="Times New Roman"/>
          <w:lang w:val="bg-BG"/>
        </w:rPr>
        <w:t xml:space="preserve">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от ЗОП, независимо от наименованието на органите, в които участват, или длъжностите, които заемат.</w:t>
      </w:r>
    </w:p>
    <w:p w14:paraId="3A992DF2" w14:textId="1D664919" w:rsidR="00612D68" w:rsidRPr="00315F2E" w:rsidRDefault="00612D68"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 xml:space="preserve">Комисията може да изисква </w:t>
      </w:r>
      <w:r w:rsidR="00507336" w:rsidRPr="00315F2E">
        <w:rPr>
          <w:rFonts w:ascii="Times New Roman" w:hAnsi="Times New Roman" w:cs="Times New Roman"/>
          <w:lang w:val="bg-BG"/>
        </w:rPr>
        <w:t xml:space="preserve">от участниците по всяко време да представят всички или част от документите по т. </w:t>
      </w:r>
      <w:r w:rsidR="00507336" w:rsidRPr="00315F2E">
        <w:rPr>
          <w:rFonts w:ascii="Times New Roman" w:hAnsi="Times New Roman" w:cs="Times New Roman"/>
          <w:lang w:val="bg-BG"/>
        </w:rPr>
        <w:fldChar w:fldCharType="begin"/>
      </w:r>
      <w:r w:rsidR="00507336" w:rsidRPr="00315F2E">
        <w:rPr>
          <w:rFonts w:ascii="Times New Roman" w:hAnsi="Times New Roman" w:cs="Times New Roman"/>
          <w:lang w:val="bg-BG"/>
        </w:rPr>
        <w:instrText xml:space="preserve"> REF _Ref326409335 \r \h </w:instrText>
      </w:r>
      <w:r w:rsidR="00507336" w:rsidRPr="00315F2E">
        <w:rPr>
          <w:rFonts w:ascii="Times New Roman" w:hAnsi="Times New Roman" w:cs="Times New Roman"/>
          <w:lang w:val="bg-BG"/>
        </w:rPr>
      </w:r>
      <w:r w:rsidR="00507336" w:rsidRPr="00315F2E">
        <w:rPr>
          <w:rFonts w:ascii="Times New Roman" w:hAnsi="Times New Roman" w:cs="Times New Roman"/>
          <w:lang w:val="bg-BG"/>
        </w:rPr>
        <w:fldChar w:fldCharType="separate"/>
      </w:r>
      <w:r w:rsidR="00315F2E">
        <w:rPr>
          <w:rFonts w:ascii="Times New Roman" w:hAnsi="Times New Roman" w:cs="Times New Roman"/>
          <w:lang w:val="bg-BG"/>
        </w:rPr>
        <w:t>25</w:t>
      </w:r>
      <w:r w:rsidR="00507336" w:rsidRPr="00315F2E">
        <w:rPr>
          <w:rFonts w:ascii="Times New Roman" w:hAnsi="Times New Roman" w:cs="Times New Roman"/>
          <w:lang w:val="bg-BG"/>
        </w:rPr>
        <w:fldChar w:fldCharType="end"/>
      </w:r>
      <w:r w:rsidR="00507336" w:rsidRPr="00315F2E">
        <w:rPr>
          <w:rFonts w:ascii="Times New Roman" w:hAnsi="Times New Roman" w:cs="Times New Roman"/>
          <w:lang w:val="bg-BG"/>
        </w:rPr>
        <w:t>, чрез които се доказва информацията, посочена в ЕЕДОП, когато това е необходимо за законосъобразното провеждане на процедурата.</w:t>
      </w:r>
    </w:p>
    <w:p w14:paraId="0A931136" w14:textId="376FB9D5" w:rsidR="001920EC" w:rsidRPr="00315F2E" w:rsidRDefault="001920EC" w:rsidP="00EF74E4">
      <w:pPr>
        <w:pStyle w:val="a3"/>
        <w:numPr>
          <w:ilvl w:val="0"/>
          <w:numId w:val="3"/>
        </w:numPr>
        <w:ind w:left="0" w:firstLine="709"/>
        <w:jc w:val="both"/>
        <w:rPr>
          <w:rFonts w:ascii="Times New Roman" w:hAnsi="Times New Roman" w:cs="Times New Roman"/>
          <w:lang w:val="bg-BG"/>
        </w:rPr>
      </w:pPr>
      <w:bookmarkStart w:id="49" w:name="_Ref325384822"/>
      <w:r w:rsidRPr="00315F2E">
        <w:rPr>
          <w:rFonts w:ascii="Times New Roman" w:hAnsi="Times New Roman" w:cs="Times New Roman"/>
          <w:lang w:val="bg-BG"/>
        </w:rPr>
        <w:t>В срок до 5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w:t>
      </w:r>
      <w:bookmarkEnd w:id="49"/>
    </w:p>
    <w:p w14:paraId="2BF66F79" w14:textId="452BB487" w:rsidR="00D3740F" w:rsidRPr="00315F2E" w:rsidRDefault="00D3740F"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Тази възможност се прилага и за подизпълнителите и третите лица, посочени от участника.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w:t>
      </w:r>
    </w:p>
    <w:p w14:paraId="329AE29A" w14:textId="075D33CE" w:rsidR="00D3740F" w:rsidRPr="00315F2E" w:rsidRDefault="00D3740F"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 xml:space="preserve">Когато промените се отнасят до обстоятелства, различни от посочените по </w:t>
      </w:r>
      <w:hyperlink r:id="rId37" w:anchor="p28982763" w:history="1">
        <w:r w:rsidRPr="00315F2E">
          <w:rPr>
            <w:rFonts w:ascii="Times New Roman" w:hAnsi="Times New Roman" w:cs="Times New Roman"/>
            <w:lang w:val="bg-BG"/>
          </w:rPr>
          <w:t>чл. 54, ал. 1, т. 1</w:t>
        </w:r>
      </w:hyperlink>
      <w:r w:rsidRPr="00315F2E">
        <w:rPr>
          <w:rFonts w:ascii="Times New Roman" w:hAnsi="Times New Roman" w:cs="Times New Roman"/>
          <w:lang w:val="bg-BG"/>
        </w:rPr>
        <w:t xml:space="preserve">, </w:t>
      </w:r>
      <w:hyperlink r:id="rId38" w:anchor="p28982763" w:history="1">
        <w:r w:rsidRPr="00315F2E">
          <w:rPr>
            <w:rFonts w:ascii="Times New Roman" w:hAnsi="Times New Roman" w:cs="Times New Roman"/>
            <w:lang w:val="bg-BG"/>
          </w:rPr>
          <w:t>2</w:t>
        </w:r>
      </w:hyperlink>
      <w:r w:rsidRPr="00315F2E">
        <w:rPr>
          <w:rFonts w:ascii="Times New Roman" w:hAnsi="Times New Roman" w:cs="Times New Roman"/>
          <w:lang w:val="bg-BG"/>
        </w:rPr>
        <w:t xml:space="preserve"> и </w:t>
      </w:r>
      <w:hyperlink r:id="rId39" w:anchor="p28982763" w:history="1">
        <w:r w:rsidRPr="00315F2E">
          <w:rPr>
            <w:rFonts w:ascii="Times New Roman" w:hAnsi="Times New Roman" w:cs="Times New Roman"/>
            <w:lang w:val="bg-BG"/>
          </w:rPr>
          <w:t>7</w:t>
        </w:r>
      </w:hyperlink>
      <w:r w:rsidRPr="00315F2E">
        <w:rPr>
          <w:rFonts w:ascii="Times New Roman" w:hAnsi="Times New Roman" w:cs="Times New Roman"/>
          <w:lang w:val="bg-BG"/>
        </w:rPr>
        <w:t xml:space="preserve"> </w:t>
      </w:r>
      <w:r w:rsidR="00887895" w:rsidRPr="00315F2E">
        <w:rPr>
          <w:rFonts w:ascii="Times New Roman" w:hAnsi="Times New Roman" w:cs="Times New Roman"/>
          <w:lang w:val="bg-BG"/>
        </w:rPr>
        <w:t>от ЗОП</w:t>
      </w:r>
      <w:r w:rsidRPr="00315F2E">
        <w:rPr>
          <w:rFonts w:ascii="Times New Roman" w:hAnsi="Times New Roman" w:cs="Times New Roman"/>
          <w:lang w:val="bg-BG"/>
        </w:rPr>
        <w:t>, новият ЕЕДОП може да бъде подписан от едно от лицата, които могат самостоятелно да представляват кандидата или участника.</w:t>
      </w:r>
    </w:p>
    <w:p w14:paraId="78A7EF1C" w14:textId="77777777" w:rsidR="00D3740F" w:rsidRPr="00315F2E" w:rsidRDefault="00D3740F"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 xml:space="preserve">След изтичането на срока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_Ref325384822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315F2E">
        <w:rPr>
          <w:rFonts w:ascii="Times New Roman" w:hAnsi="Times New Roman" w:cs="Times New Roman"/>
          <w:lang w:val="bg-BG"/>
        </w:rPr>
        <w:t>71</w:t>
      </w:r>
      <w:r w:rsidRPr="00315F2E">
        <w:rPr>
          <w:rFonts w:ascii="Times New Roman" w:hAnsi="Times New Roman" w:cs="Times New Roman"/>
          <w:lang w:val="bg-BG"/>
        </w:rPr>
        <w:fldChar w:fldCharType="end"/>
      </w:r>
      <w:r w:rsidRPr="00315F2E">
        <w:rPr>
          <w:rFonts w:ascii="Times New Roman" w:hAnsi="Times New Roman" w:cs="Times New Roman"/>
          <w:lang w:val="bg-BG"/>
        </w:rPr>
        <w:t xml:space="preserve">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w:t>
      </w:r>
    </w:p>
    <w:p w14:paraId="6B5EE632" w14:textId="77777777" w:rsidR="00D3740F" w:rsidRPr="00315F2E" w:rsidRDefault="00D3740F"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При извършването на предварителния подбор и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6BC7BB3B" w14:textId="77777777" w:rsidR="00D3740F" w:rsidRPr="00315F2E" w:rsidRDefault="00D3740F"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Комисията разглежда техническите предложения на участниците, за които е установено, че отговарят на изискванията за лично състояние и на критериите за подбор.</w:t>
      </w:r>
    </w:p>
    <w:p w14:paraId="7DE64833" w14:textId="124B7FA7" w:rsidR="00D3740F" w:rsidRPr="00315F2E" w:rsidRDefault="00D3740F"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Комисията разглежда допуснатите технически предложения и проверява за тяхното съответствие с предварително обявените условия.</w:t>
      </w:r>
    </w:p>
    <w:p w14:paraId="0C3116CA" w14:textId="756CDBF1" w:rsidR="00D3740F" w:rsidRPr="00315F2E" w:rsidRDefault="00D3740F"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Ценовите предложения се отварят на публично заседание на комисията.</w:t>
      </w:r>
    </w:p>
    <w:p w14:paraId="56A36D25" w14:textId="12A24816" w:rsidR="00D3740F" w:rsidRPr="00315F2E" w:rsidRDefault="00D3740F"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 xml:space="preserve">Не по-късно от два работни дни преди датата на отваряне на ценовите предложения комисията обявява най-малко чрез съобщение в профила на купувача датата, </w:t>
      </w:r>
      <w:r w:rsidRPr="00315F2E">
        <w:rPr>
          <w:rFonts w:ascii="Times New Roman" w:hAnsi="Times New Roman" w:cs="Times New Roman"/>
          <w:lang w:val="bg-BG"/>
        </w:rPr>
        <w:lastRenderedPageBreak/>
        <w:t xml:space="preserve">часа и мястото на отварянето. На отварянето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2B2B9711" w14:textId="424F2225" w:rsidR="0091761B" w:rsidRPr="00315F2E" w:rsidRDefault="0091761B"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Ценово предложение на участник, чиято оферта не отговаря на изискванията, не се отваря.</w:t>
      </w:r>
    </w:p>
    <w:p w14:paraId="4564048C" w14:textId="77777777" w:rsidR="009D466F" w:rsidRPr="00315F2E" w:rsidRDefault="009D466F" w:rsidP="00EF74E4">
      <w:pPr>
        <w:pStyle w:val="a3"/>
        <w:numPr>
          <w:ilvl w:val="0"/>
          <w:numId w:val="3"/>
        </w:numPr>
        <w:ind w:left="0" w:firstLine="709"/>
        <w:jc w:val="both"/>
        <w:rPr>
          <w:rFonts w:ascii="Times New Roman" w:hAnsi="Times New Roman" w:cs="Times New Roman"/>
          <w:lang w:val="bg-BG"/>
        </w:rPr>
      </w:pPr>
      <w:r w:rsidRPr="00315F2E">
        <w:rPr>
          <w:rFonts w:ascii="Times New Roman" w:hAnsi="Times New Roman" w:cs="Times New Roman"/>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14:paraId="354618D5" w14:textId="77777777" w:rsidR="009D466F" w:rsidRPr="00315F2E" w:rsidRDefault="009D466F" w:rsidP="00EF74E4">
      <w:pPr>
        <w:pStyle w:val="a3"/>
        <w:numPr>
          <w:ilvl w:val="0"/>
          <w:numId w:val="3"/>
        </w:numPr>
        <w:ind w:left="0" w:firstLine="709"/>
        <w:jc w:val="both"/>
        <w:rPr>
          <w:rFonts w:ascii="Times New Roman" w:hAnsi="Times New Roman" w:cs="Times New Roman"/>
          <w:lang w:val="bg-BG"/>
        </w:rPr>
      </w:pPr>
      <w:bookmarkStart w:id="50" w:name="_Ref325386072"/>
      <w:r w:rsidRPr="00315F2E">
        <w:rPr>
          <w:rFonts w:ascii="Times New Roman" w:hAnsi="Times New Roman" w:cs="Times New Roman"/>
          <w:lang w:val="bg-BG"/>
        </w:rPr>
        <w:t>Обосновката може да се отнася до:</w:t>
      </w:r>
      <w:bookmarkEnd w:id="50"/>
    </w:p>
    <w:p w14:paraId="720E1654" w14:textId="77777777" w:rsidR="009D466F" w:rsidRPr="00315F2E" w:rsidRDefault="009D466F" w:rsidP="00EF74E4">
      <w:pPr>
        <w:pStyle w:val="a3"/>
        <w:numPr>
          <w:ilvl w:val="1"/>
          <w:numId w:val="3"/>
        </w:numPr>
        <w:ind w:left="0" w:firstLine="709"/>
        <w:jc w:val="both"/>
        <w:rPr>
          <w:rFonts w:ascii="Times New Roman" w:hAnsi="Times New Roman" w:cs="Times New Roman"/>
          <w:lang w:val="bg-BG"/>
        </w:rPr>
      </w:pPr>
      <w:r w:rsidRPr="00315F2E">
        <w:rPr>
          <w:rFonts w:ascii="Times New Roman" w:hAnsi="Times New Roman" w:cs="Times New Roman"/>
          <w:lang w:val="bg-BG"/>
        </w:rPr>
        <w:t>икономическите особености на производствения процес, на предоставяните услуги или на строителния метод;</w:t>
      </w:r>
    </w:p>
    <w:p w14:paraId="5AD35305" w14:textId="2767CABA" w:rsidR="009D466F" w:rsidRPr="00315F2E" w:rsidRDefault="009D466F" w:rsidP="00EF74E4">
      <w:pPr>
        <w:pStyle w:val="a3"/>
        <w:numPr>
          <w:ilvl w:val="1"/>
          <w:numId w:val="3"/>
        </w:numPr>
        <w:ind w:left="0" w:firstLine="709"/>
        <w:jc w:val="both"/>
        <w:rPr>
          <w:rFonts w:ascii="Times New Roman" w:hAnsi="Times New Roman" w:cs="Times New Roman"/>
          <w:lang w:val="bg-BG"/>
        </w:rPr>
      </w:pPr>
      <w:r w:rsidRPr="00315F2E">
        <w:rPr>
          <w:rFonts w:ascii="Times New Roman" w:hAnsi="Times New Roman" w:cs="Times New Roman"/>
          <w:lang w:val="bg-BG"/>
        </w:rPr>
        <w:t>избраните технически решения или наличието на изключително благоприятни условия за участника за предоставянето на продуктите или услугите;</w:t>
      </w:r>
    </w:p>
    <w:p w14:paraId="0A4FD24A" w14:textId="53D913D7" w:rsidR="009D466F" w:rsidRPr="00315F2E" w:rsidRDefault="009D466F" w:rsidP="00EF74E4">
      <w:pPr>
        <w:pStyle w:val="a3"/>
        <w:numPr>
          <w:ilvl w:val="1"/>
          <w:numId w:val="3"/>
        </w:numPr>
        <w:ind w:left="0" w:firstLine="709"/>
        <w:jc w:val="both"/>
        <w:rPr>
          <w:rFonts w:ascii="Times New Roman" w:hAnsi="Times New Roman" w:cs="Times New Roman"/>
          <w:lang w:val="bg-BG"/>
        </w:rPr>
      </w:pPr>
      <w:r w:rsidRPr="00315F2E">
        <w:rPr>
          <w:rFonts w:ascii="Times New Roman" w:hAnsi="Times New Roman" w:cs="Times New Roman"/>
          <w:lang w:val="bg-BG"/>
        </w:rPr>
        <w:t>оригиналност на предложеното от участника решение по отношение на услугите;</w:t>
      </w:r>
    </w:p>
    <w:p w14:paraId="55616111" w14:textId="6588096A" w:rsidR="00C1716D" w:rsidRPr="00315F2E" w:rsidRDefault="009D466F" w:rsidP="00EF74E4">
      <w:pPr>
        <w:pStyle w:val="a3"/>
        <w:numPr>
          <w:ilvl w:val="1"/>
          <w:numId w:val="3"/>
        </w:numPr>
        <w:ind w:left="0" w:firstLine="709"/>
        <w:jc w:val="both"/>
        <w:rPr>
          <w:rFonts w:ascii="Times New Roman" w:hAnsi="Times New Roman" w:cs="Times New Roman"/>
          <w:lang w:val="bg-BG"/>
        </w:rPr>
      </w:pPr>
      <w:r w:rsidRPr="00315F2E">
        <w:rPr>
          <w:rFonts w:ascii="Times New Roman" w:hAnsi="Times New Roman" w:cs="Times New Roman"/>
          <w:lang w:val="bg-BG"/>
        </w:rPr>
        <w:t>спазването на задълженията</w:t>
      </w:r>
      <w:r w:rsidR="00C1716D" w:rsidRPr="00315F2E">
        <w:rPr>
          <w:rFonts w:ascii="Times New Roman" w:hAnsi="Times New Roman" w:cs="Times New Roman"/>
          <w:lang w:val="bg-BG"/>
        </w:rPr>
        <w:t xml:space="preserve"> по чл. 115 от ЗОП; </w:t>
      </w:r>
    </w:p>
    <w:p w14:paraId="729A4C94" w14:textId="46307D6C" w:rsidR="009D466F" w:rsidRPr="00315F2E" w:rsidRDefault="0080424D" w:rsidP="00EF74E4">
      <w:pPr>
        <w:pStyle w:val="a3"/>
        <w:numPr>
          <w:ilvl w:val="1"/>
          <w:numId w:val="3"/>
        </w:numPr>
        <w:ind w:left="0" w:firstLine="709"/>
        <w:jc w:val="both"/>
        <w:rPr>
          <w:rFonts w:ascii="Times New Roman" w:hAnsi="Times New Roman" w:cs="Times New Roman"/>
          <w:lang w:val="bg-BG"/>
        </w:rPr>
      </w:pPr>
      <w:r w:rsidRPr="00315F2E">
        <w:rPr>
          <w:rFonts w:ascii="Times New Roman" w:hAnsi="Times New Roman" w:cs="Times New Roman"/>
          <w:lang w:val="bg-BG"/>
        </w:rPr>
        <w:t>въ</w:t>
      </w:r>
      <w:r w:rsidR="009D466F" w:rsidRPr="00315F2E">
        <w:rPr>
          <w:rFonts w:ascii="Times New Roman" w:hAnsi="Times New Roman" w:cs="Times New Roman"/>
          <w:lang w:val="bg-BG"/>
        </w:rPr>
        <w:t>зможността участникът да получи държавна помощ.</w:t>
      </w:r>
    </w:p>
    <w:p w14:paraId="11BC09D0" w14:textId="77777777" w:rsidR="009D466F" w:rsidRPr="00315F2E" w:rsidRDefault="009D466F"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 xml:space="preserve"> Получената обосновка се оценява по отношение на нейната пълнота и обективност относно обстоятелствата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_Ref325386072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315F2E">
        <w:rPr>
          <w:rFonts w:ascii="Times New Roman" w:hAnsi="Times New Roman" w:cs="Times New Roman"/>
          <w:lang w:val="bg-BG"/>
        </w:rPr>
        <w:t>82</w:t>
      </w:r>
      <w:r w:rsidRPr="00315F2E">
        <w:rPr>
          <w:rFonts w:ascii="Times New Roman" w:hAnsi="Times New Roman" w:cs="Times New Roman"/>
          <w:lang w:val="bg-BG"/>
        </w:rPr>
        <w:fldChar w:fldCharType="end"/>
      </w:r>
      <w:r w:rsidRPr="00315F2E">
        <w:rPr>
          <w:rFonts w:ascii="Times New Roman" w:hAnsi="Times New Roman" w:cs="Times New Roman"/>
          <w:lang w:val="bg-BG"/>
        </w:rPr>
        <w:t>,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14:paraId="3B0B3E8A" w14:textId="77777777" w:rsidR="009D466F" w:rsidRPr="00315F2E" w:rsidRDefault="009D466F"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Не се приема оферта, когато се установи, че предложените в нея цена са с повече от 20 на сто по-благоприятни от средните стойности на съответните предложения в останалите оферти, защото не са спазени норми и правила,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на ЗОП.</w:t>
      </w:r>
    </w:p>
    <w:p w14:paraId="0725E9BA" w14:textId="0681467A" w:rsidR="009D466F" w:rsidRPr="00315F2E" w:rsidRDefault="009D466F" w:rsidP="00EF74E4">
      <w:pPr>
        <w:pStyle w:val="a3"/>
        <w:numPr>
          <w:ilvl w:val="0"/>
          <w:numId w:val="3"/>
        </w:numPr>
        <w:ind w:left="0" w:firstLine="567"/>
        <w:jc w:val="both"/>
        <w:rPr>
          <w:rFonts w:ascii="Times New Roman" w:hAnsi="Times New Roman" w:cs="Times New Roman"/>
          <w:lang w:val="bg-BG"/>
        </w:rPr>
      </w:pPr>
      <w:bookmarkStart w:id="51" w:name="_Ref325386145"/>
      <w:r w:rsidRPr="00315F2E">
        <w:rPr>
          <w:rFonts w:ascii="Times New Roman" w:hAnsi="Times New Roman" w:cs="Times New Roman"/>
          <w:lang w:val="bg-BG"/>
        </w:rPr>
        <w:t>Не се приема оферта, когато се установи, че предложените в нея цена или разходи са с повече от 20 на сто по-благоприятни от средната стойност на съответните предложения в останалите оферти поради получена държавна помощ, когато участникът не може да докаже в предвидения срок, че помощта е съвместима с вътрешния пазар по смисъла</w:t>
      </w:r>
      <w:r w:rsidR="00C1716D" w:rsidRPr="00315F2E">
        <w:rPr>
          <w:rFonts w:ascii="Times New Roman" w:hAnsi="Times New Roman" w:cs="Times New Roman"/>
          <w:lang w:val="bg-BG"/>
        </w:rPr>
        <w:t xml:space="preserve"> чл. 107 от Договора за функционирането на Европейския съюз</w:t>
      </w:r>
      <w:r w:rsidRPr="00315F2E">
        <w:rPr>
          <w:rFonts w:ascii="Times New Roman" w:hAnsi="Times New Roman" w:cs="Times New Roman"/>
          <w:lang w:val="bg-BG"/>
        </w:rPr>
        <w:t>.</w:t>
      </w:r>
      <w:bookmarkEnd w:id="51"/>
    </w:p>
    <w:p w14:paraId="6B040ADE" w14:textId="77777777" w:rsidR="009D466F" w:rsidRPr="00315F2E" w:rsidRDefault="009D466F"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 xml:space="preserve">Възложителят ще </w:t>
      </w:r>
      <w:proofErr w:type="spellStart"/>
      <w:r w:rsidRPr="00315F2E">
        <w:rPr>
          <w:rFonts w:ascii="Times New Roman" w:hAnsi="Times New Roman" w:cs="Times New Roman"/>
          <w:lang w:val="bg-BG"/>
        </w:rPr>
        <w:t>уведомяви</w:t>
      </w:r>
      <w:proofErr w:type="spellEnd"/>
      <w:r w:rsidRPr="00315F2E">
        <w:rPr>
          <w:rFonts w:ascii="Times New Roman" w:hAnsi="Times New Roman" w:cs="Times New Roman"/>
          <w:lang w:val="bg-BG"/>
        </w:rPr>
        <w:t xml:space="preserve"> Европейската комисия за всички случаи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_Ref325386145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B9151E" w:rsidRPr="00315F2E">
        <w:rPr>
          <w:rFonts w:ascii="Times New Roman" w:hAnsi="Times New Roman" w:cs="Times New Roman"/>
          <w:lang w:val="bg-BG"/>
        </w:rPr>
        <w:t>85</w:t>
      </w:r>
      <w:r w:rsidRPr="00315F2E">
        <w:rPr>
          <w:rFonts w:ascii="Times New Roman" w:hAnsi="Times New Roman" w:cs="Times New Roman"/>
          <w:lang w:val="bg-BG"/>
        </w:rPr>
        <w:fldChar w:fldCharType="end"/>
      </w:r>
      <w:r w:rsidRPr="00315F2E">
        <w:rPr>
          <w:rFonts w:ascii="Times New Roman" w:hAnsi="Times New Roman" w:cs="Times New Roman"/>
          <w:lang w:val="bg-BG"/>
        </w:rPr>
        <w:t>.</w:t>
      </w:r>
    </w:p>
    <w:p w14:paraId="0C900845" w14:textId="2FFBCC81" w:rsidR="009D466F" w:rsidRPr="00315F2E" w:rsidRDefault="009D466F" w:rsidP="00EF74E4">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 xml:space="preserve">Всички органи са длъжни при поискване и в рамките на своята компетентност да предоставят на възложителите, включително от други държави членки, информация, свързана със законови и подзаконови разпоредби, приложими колективни споразумения или национални технически стандарти, отнасящи се до доказателствата и документите, представени във връзка с данните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_Ref325386072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B9151E" w:rsidRPr="00315F2E">
        <w:rPr>
          <w:rFonts w:ascii="Times New Roman" w:hAnsi="Times New Roman" w:cs="Times New Roman"/>
          <w:lang w:val="bg-BG"/>
        </w:rPr>
        <w:t>82</w:t>
      </w:r>
      <w:r w:rsidRPr="00315F2E">
        <w:rPr>
          <w:rFonts w:ascii="Times New Roman" w:hAnsi="Times New Roman" w:cs="Times New Roman"/>
          <w:lang w:val="bg-BG"/>
        </w:rPr>
        <w:fldChar w:fldCharType="end"/>
      </w:r>
      <w:r w:rsidRPr="00315F2E">
        <w:rPr>
          <w:rFonts w:ascii="Times New Roman" w:hAnsi="Times New Roman" w:cs="Times New Roman"/>
          <w:lang w:val="bg-BG"/>
        </w:rPr>
        <w:t>.</w:t>
      </w:r>
    </w:p>
    <w:p w14:paraId="49274346" w14:textId="0A405416" w:rsidR="00887895" w:rsidRPr="00315F2E" w:rsidRDefault="00887895" w:rsidP="00887895">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Комисията класира участниците за всяка обособена позиция по отделно, по критерия най-ниска цена съгласно условията, определени от възложителя.</w:t>
      </w:r>
    </w:p>
    <w:p w14:paraId="024CB46B" w14:textId="0A5C1939" w:rsidR="00887895" w:rsidRPr="00315F2E" w:rsidRDefault="00887895" w:rsidP="00887895">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Комисията провежда публично жребий за определяне на изпълнител между класираните на първо място оферти, ако най-ниската цена за съответната обособена позиция се предлага в две или повече оферти.</w:t>
      </w:r>
    </w:p>
    <w:p w14:paraId="53B21422" w14:textId="77777777" w:rsidR="00887895" w:rsidRPr="00315F2E" w:rsidRDefault="00887895" w:rsidP="00887895">
      <w:pPr>
        <w:pStyle w:val="a3"/>
        <w:numPr>
          <w:ilvl w:val="0"/>
          <w:numId w:val="3"/>
        </w:numPr>
        <w:ind w:left="0" w:firstLine="567"/>
        <w:jc w:val="both"/>
        <w:rPr>
          <w:rFonts w:ascii="Times New Roman" w:hAnsi="Times New Roman" w:cs="Times New Roman"/>
          <w:lang w:val="bg-BG"/>
        </w:rPr>
      </w:pPr>
      <w:r w:rsidRPr="00315F2E">
        <w:rPr>
          <w:rFonts w:ascii="Times New Roman" w:hAnsi="Times New Roman" w:cs="Times New Roman"/>
          <w:lang w:val="bg-BG"/>
        </w:rPr>
        <w:t>Публичният жребий се провежда при следните правила:</w:t>
      </w:r>
    </w:p>
    <w:p w14:paraId="71BB3D15" w14:textId="77777777" w:rsidR="00887895" w:rsidRPr="00315F2E" w:rsidRDefault="00887895" w:rsidP="00887895">
      <w:pPr>
        <w:pStyle w:val="Style2"/>
        <w:widowControl/>
        <w:numPr>
          <w:ilvl w:val="1"/>
          <w:numId w:val="3"/>
        </w:numPr>
        <w:tabs>
          <w:tab w:val="left" w:pos="1560"/>
        </w:tabs>
        <w:spacing w:before="2" w:line="266" w:lineRule="exact"/>
        <w:ind w:left="1418" w:hanging="567"/>
        <w:jc w:val="both"/>
        <w:rPr>
          <w:rStyle w:val="FontStyle20"/>
          <w:b w:val="0"/>
          <w:sz w:val="24"/>
          <w:szCs w:val="24"/>
        </w:rPr>
      </w:pPr>
      <w:r w:rsidRPr="00315F2E">
        <w:rPr>
          <w:rStyle w:val="FontStyle20"/>
          <w:b w:val="0"/>
          <w:sz w:val="24"/>
          <w:szCs w:val="24"/>
        </w:rPr>
        <w:t xml:space="preserve">Мястото, датата и точният час на теглене на жребия се определят от председателя на комисията. </w:t>
      </w:r>
    </w:p>
    <w:p w14:paraId="37235294" w14:textId="77777777" w:rsidR="00887895" w:rsidRPr="00315F2E" w:rsidRDefault="00887895" w:rsidP="00887895">
      <w:pPr>
        <w:pStyle w:val="a3"/>
        <w:numPr>
          <w:ilvl w:val="1"/>
          <w:numId w:val="3"/>
        </w:numPr>
        <w:tabs>
          <w:tab w:val="left" w:pos="1560"/>
        </w:tabs>
        <w:ind w:left="1418" w:hanging="567"/>
        <w:jc w:val="both"/>
        <w:rPr>
          <w:rFonts w:ascii="Times New Roman" w:hAnsi="Times New Roman" w:cs="Times New Roman"/>
          <w:lang w:val="bg-BG"/>
        </w:rPr>
      </w:pPr>
      <w:r w:rsidRPr="00315F2E">
        <w:rPr>
          <w:rFonts w:ascii="Times New Roman" w:hAnsi="Times New Roman" w:cs="Times New Roman"/>
          <w:lang w:val="bg-BG"/>
        </w:rPr>
        <w:lastRenderedPageBreak/>
        <w:t xml:space="preserve">Не по-късно от два работни дни преди датата на публичния жребий комисията обявява най-малко чрез съобщение в профила на купувача датата, часа и мястото на провеждането му. </w:t>
      </w:r>
    </w:p>
    <w:p w14:paraId="6123CCA8" w14:textId="77777777" w:rsidR="00887895" w:rsidRPr="00315F2E" w:rsidRDefault="00887895" w:rsidP="00887895">
      <w:pPr>
        <w:pStyle w:val="a3"/>
        <w:numPr>
          <w:ilvl w:val="1"/>
          <w:numId w:val="3"/>
        </w:numPr>
        <w:tabs>
          <w:tab w:val="left" w:pos="1560"/>
        </w:tabs>
        <w:ind w:left="1418" w:hanging="567"/>
        <w:jc w:val="both"/>
        <w:rPr>
          <w:rFonts w:ascii="Times New Roman" w:hAnsi="Times New Roman" w:cs="Times New Roman"/>
          <w:lang w:val="bg-BG"/>
        </w:rPr>
      </w:pPr>
      <w:r w:rsidRPr="00315F2E">
        <w:rPr>
          <w:rFonts w:ascii="Times New Roman" w:hAnsi="Times New Roman" w:cs="Times New Roman"/>
          <w:lang w:val="bg-BG"/>
        </w:rPr>
        <w:t xml:space="preserve">На публичния жребий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356F4184" w14:textId="36A245CA" w:rsidR="00887895" w:rsidRPr="00315F2E" w:rsidRDefault="00887895" w:rsidP="00887895">
      <w:pPr>
        <w:pStyle w:val="a3"/>
        <w:numPr>
          <w:ilvl w:val="1"/>
          <w:numId w:val="3"/>
        </w:numPr>
        <w:tabs>
          <w:tab w:val="left" w:pos="1560"/>
        </w:tabs>
        <w:ind w:left="1418" w:hanging="567"/>
        <w:jc w:val="both"/>
        <w:rPr>
          <w:rFonts w:ascii="Times New Roman" w:hAnsi="Times New Roman" w:cs="Times New Roman"/>
        </w:rPr>
      </w:pPr>
      <w:r w:rsidRPr="00315F2E">
        <w:rPr>
          <w:rFonts w:ascii="Times New Roman" w:hAnsi="Times New Roman" w:cs="Times New Roman"/>
          <w:bCs/>
          <w:lang w:val="bg-BG"/>
        </w:rPr>
        <w:t>На часа, в деня и на мястото определено за теглене на жребий председателят на комисията саморъчно написва имената на участниците върху празни листи, подпечатани с печата на Община Гоце Делчев и ги сгъва на четири.</w:t>
      </w:r>
    </w:p>
    <w:p w14:paraId="083141CB" w14:textId="77777777" w:rsidR="00887895" w:rsidRPr="00315F2E" w:rsidRDefault="00887895" w:rsidP="00887895">
      <w:pPr>
        <w:pStyle w:val="a3"/>
        <w:numPr>
          <w:ilvl w:val="1"/>
          <w:numId w:val="3"/>
        </w:numPr>
        <w:tabs>
          <w:tab w:val="left" w:pos="1560"/>
        </w:tabs>
        <w:ind w:left="1418" w:hanging="567"/>
        <w:jc w:val="both"/>
        <w:rPr>
          <w:rFonts w:ascii="Times New Roman" w:hAnsi="Times New Roman" w:cs="Times New Roman"/>
        </w:rPr>
      </w:pPr>
      <w:r w:rsidRPr="00315F2E">
        <w:rPr>
          <w:rFonts w:ascii="Times New Roman" w:hAnsi="Times New Roman" w:cs="Times New Roman"/>
          <w:bCs/>
          <w:lang w:val="bg-BG"/>
        </w:rPr>
        <w:t>За теглене на жребия председателят на комисията подготвя подходяща, непрозрачна празна кутия. Преди поставянето на сгънатите листи празната кутия се показва на всички присъстващи.</w:t>
      </w:r>
    </w:p>
    <w:p w14:paraId="64B5BE3E" w14:textId="77777777" w:rsidR="00887895" w:rsidRPr="00315F2E" w:rsidRDefault="00887895" w:rsidP="00887895">
      <w:pPr>
        <w:pStyle w:val="a3"/>
        <w:numPr>
          <w:ilvl w:val="1"/>
          <w:numId w:val="3"/>
        </w:numPr>
        <w:tabs>
          <w:tab w:val="left" w:pos="1560"/>
        </w:tabs>
        <w:ind w:left="1418" w:hanging="567"/>
        <w:jc w:val="both"/>
        <w:rPr>
          <w:rFonts w:ascii="Times New Roman" w:hAnsi="Times New Roman" w:cs="Times New Roman"/>
        </w:rPr>
      </w:pPr>
      <w:r w:rsidRPr="00315F2E">
        <w:rPr>
          <w:rFonts w:ascii="Times New Roman" w:hAnsi="Times New Roman" w:cs="Times New Roman"/>
          <w:bCs/>
          <w:lang w:val="bg-BG"/>
        </w:rPr>
        <w:t>Председателят на комисията пуска сгънатите листи в празната кутия.</w:t>
      </w:r>
    </w:p>
    <w:p w14:paraId="2B5044E3" w14:textId="77777777" w:rsidR="00887895" w:rsidRPr="00315F2E" w:rsidRDefault="00887895" w:rsidP="00887895">
      <w:pPr>
        <w:pStyle w:val="a3"/>
        <w:numPr>
          <w:ilvl w:val="1"/>
          <w:numId w:val="3"/>
        </w:numPr>
        <w:tabs>
          <w:tab w:val="left" w:pos="1560"/>
        </w:tabs>
        <w:ind w:left="1418" w:hanging="567"/>
        <w:jc w:val="both"/>
        <w:rPr>
          <w:rFonts w:ascii="Times New Roman" w:hAnsi="Times New Roman" w:cs="Times New Roman"/>
        </w:rPr>
      </w:pPr>
      <w:r w:rsidRPr="00315F2E">
        <w:rPr>
          <w:rFonts w:ascii="Times New Roman" w:hAnsi="Times New Roman" w:cs="Times New Roman"/>
          <w:bCs/>
          <w:lang w:val="bg-BG"/>
        </w:rPr>
        <w:t>Непосредствено преди тегленето на жребия председателят на комисията, определя член от състава й, който да изтегли един от листите.</w:t>
      </w:r>
    </w:p>
    <w:p w14:paraId="416F95AD" w14:textId="77777777" w:rsidR="00887895" w:rsidRPr="00315F2E" w:rsidRDefault="00887895" w:rsidP="00887895">
      <w:pPr>
        <w:pStyle w:val="a3"/>
        <w:numPr>
          <w:ilvl w:val="1"/>
          <w:numId w:val="3"/>
        </w:numPr>
        <w:tabs>
          <w:tab w:val="left" w:pos="1560"/>
        </w:tabs>
        <w:ind w:left="1418" w:hanging="567"/>
        <w:jc w:val="both"/>
        <w:rPr>
          <w:rFonts w:ascii="Times New Roman" w:hAnsi="Times New Roman" w:cs="Times New Roman"/>
          <w:bCs/>
          <w:lang w:val="bg-BG"/>
        </w:rPr>
      </w:pPr>
      <w:r w:rsidRPr="00315F2E">
        <w:rPr>
          <w:rFonts w:ascii="Times New Roman" w:hAnsi="Times New Roman" w:cs="Times New Roman"/>
          <w:bCs/>
          <w:lang w:val="bg-BG"/>
        </w:rPr>
        <w:t>Членът на комисията, който ще извърши тегленето на жребия, разбърква с ръка сгънатите листи и изтегля един от тях.</w:t>
      </w:r>
    </w:p>
    <w:p w14:paraId="70CDE62F" w14:textId="77777777" w:rsidR="00887895" w:rsidRPr="00315F2E" w:rsidRDefault="00887895" w:rsidP="00887895">
      <w:pPr>
        <w:pStyle w:val="a3"/>
        <w:numPr>
          <w:ilvl w:val="1"/>
          <w:numId w:val="3"/>
        </w:numPr>
        <w:tabs>
          <w:tab w:val="left" w:pos="1560"/>
        </w:tabs>
        <w:ind w:left="1418" w:hanging="567"/>
        <w:jc w:val="both"/>
        <w:rPr>
          <w:rFonts w:ascii="Times New Roman" w:hAnsi="Times New Roman" w:cs="Times New Roman"/>
          <w:bCs/>
          <w:lang w:val="bg-BG"/>
        </w:rPr>
      </w:pPr>
      <w:r w:rsidRPr="00315F2E">
        <w:rPr>
          <w:rFonts w:ascii="Times New Roman" w:hAnsi="Times New Roman" w:cs="Times New Roman"/>
          <w:bCs/>
          <w:lang w:val="bg-BG"/>
        </w:rPr>
        <w:t>Името на изтегления участник се прочита от председателя на комисията.</w:t>
      </w:r>
    </w:p>
    <w:p w14:paraId="26049F33" w14:textId="77777777" w:rsidR="00887895" w:rsidRPr="00315F2E" w:rsidRDefault="00887895" w:rsidP="00887895">
      <w:pPr>
        <w:pStyle w:val="a3"/>
        <w:numPr>
          <w:ilvl w:val="1"/>
          <w:numId w:val="3"/>
        </w:numPr>
        <w:ind w:left="1560" w:hanging="709"/>
        <w:jc w:val="both"/>
        <w:rPr>
          <w:rFonts w:ascii="Times New Roman" w:hAnsi="Times New Roman" w:cs="Times New Roman"/>
          <w:bCs/>
          <w:lang w:val="bg-BG"/>
        </w:rPr>
      </w:pPr>
      <w:r w:rsidRPr="00315F2E">
        <w:rPr>
          <w:rFonts w:ascii="Times New Roman" w:hAnsi="Times New Roman" w:cs="Times New Roman"/>
          <w:bCs/>
          <w:lang w:val="bg-BG"/>
        </w:rPr>
        <w:t>След извършване на жребия, председателят на комисията изважда от кутията последователно останалите листи и прочита съдържанието им.</w:t>
      </w:r>
    </w:p>
    <w:p w14:paraId="1A5C2067" w14:textId="77777777" w:rsidR="00887895" w:rsidRPr="00315F2E" w:rsidRDefault="00887895" w:rsidP="00887895">
      <w:pPr>
        <w:pStyle w:val="a3"/>
        <w:numPr>
          <w:ilvl w:val="1"/>
          <w:numId w:val="3"/>
        </w:numPr>
        <w:ind w:left="1560" w:hanging="709"/>
        <w:jc w:val="both"/>
        <w:rPr>
          <w:rFonts w:ascii="Times New Roman" w:hAnsi="Times New Roman" w:cs="Times New Roman"/>
          <w:bCs/>
          <w:lang w:val="bg-BG"/>
        </w:rPr>
      </w:pPr>
      <w:r w:rsidRPr="00315F2E">
        <w:rPr>
          <w:rFonts w:ascii="Times New Roman" w:hAnsi="Times New Roman" w:cs="Times New Roman"/>
          <w:bCs/>
          <w:lang w:val="bg-BG"/>
        </w:rPr>
        <w:t>3а приключилия жребий, се съставя удостоверителен протокол, подписан от председателя на комисията и членовете от състава й, както и от представителите на присъстващите участници.</w:t>
      </w:r>
    </w:p>
    <w:p w14:paraId="0FD09E81" w14:textId="77777777" w:rsidR="000771CF" w:rsidRPr="00315F2E" w:rsidRDefault="00E07F15" w:rsidP="00EF74E4">
      <w:pPr>
        <w:pStyle w:val="a3"/>
        <w:numPr>
          <w:ilvl w:val="0"/>
          <w:numId w:val="3"/>
        </w:numPr>
        <w:tabs>
          <w:tab w:val="left" w:pos="993"/>
        </w:tabs>
        <w:ind w:left="0" w:firstLine="709"/>
        <w:jc w:val="both"/>
        <w:rPr>
          <w:rFonts w:ascii="Times New Roman" w:hAnsi="Times New Roman" w:cs="Times New Roman"/>
          <w:lang w:val="bg-BG"/>
        </w:rPr>
      </w:pPr>
      <w:r w:rsidRPr="00315F2E">
        <w:rPr>
          <w:rFonts w:ascii="Times New Roman" w:hAnsi="Times New Roman" w:cs="Times New Roman"/>
          <w:lang w:val="bg-BG"/>
        </w:rPr>
        <w:t xml:space="preserve">Комисията </w:t>
      </w:r>
      <w:r w:rsidR="000771CF" w:rsidRPr="00315F2E">
        <w:rPr>
          <w:rFonts w:ascii="Times New Roman" w:hAnsi="Times New Roman" w:cs="Times New Roman"/>
          <w:lang w:val="bg-BG"/>
        </w:rPr>
        <w:t>изготвя доклад за работата си, който се представя на възложителя за утвърждаване</w:t>
      </w:r>
      <w:r w:rsidRPr="00315F2E">
        <w:rPr>
          <w:rFonts w:ascii="Times New Roman" w:hAnsi="Times New Roman" w:cs="Times New Roman"/>
          <w:lang w:val="bg-BG"/>
        </w:rPr>
        <w:t>.</w:t>
      </w:r>
    </w:p>
    <w:p w14:paraId="3CBE4BE2" w14:textId="77777777" w:rsidR="000771CF" w:rsidRPr="00315F2E" w:rsidRDefault="000771CF" w:rsidP="00EF74E4">
      <w:pPr>
        <w:pStyle w:val="a3"/>
        <w:numPr>
          <w:ilvl w:val="0"/>
          <w:numId w:val="3"/>
        </w:numPr>
        <w:tabs>
          <w:tab w:val="left" w:pos="993"/>
        </w:tabs>
        <w:ind w:left="0" w:firstLine="709"/>
        <w:jc w:val="both"/>
        <w:rPr>
          <w:rFonts w:ascii="Times New Roman" w:hAnsi="Times New Roman" w:cs="Times New Roman"/>
          <w:lang w:val="bg-BG"/>
        </w:rPr>
      </w:pPr>
      <w:r w:rsidRPr="00315F2E">
        <w:rPr>
          <w:rFonts w:ascii="Times New Roman" w:hAnsi="Times New Roman" w:cs="Times New Roman"/>
          <w:lang w:val="bg-BG"/>
        </w:rPr>
        <w:t>В 10-дневен срок от получаването на доклада възложителят го утвърждава или го връща на комисията с писмени указания, когато:</w:t>
      </w:r>
    </w:p>
    <w:p w14:paraId="11189B60" w14:textId="77777777" w:rsidR="000771CF" w:rsidRPr="00315F2E" w:rsidRDefault="000771CF" w:rsidP="00EF74E4">
      <w:pPr>
        <w:pStyle w:val="a3"/>
        <w:numPr>
          <w:ilvl w:val="1"/>
          <w:numId w:val="3"/>
        </w:numPr>
        <w:tabs>
          <w:tab w:val="left" w:pos="993"/>
        </w:tabs>
        <w:ind w:left="1418" w:hanging="567"/>
        <w:jc w:val="both"/>
        <w:rPr>
          <w:rFonts w:ascii="Times New Roman" w:hAnsi="Times New Roman" w:cs="Times New Roman"/>
          <w:lang w:val="bg-BG"/>
        </w:rPr>
      </w:pPr>
      <w:r w:rsidRPr="00315F2E">
        <w:rPr>
          <w:rFonts w:ascii="Times New Roman" w:hAnsi="Times New Roman" w:cs="Times New Roman"/>
          <w:lang w:val="bg-BG"/>
        </w:rPr>
        <w:t>информацията в него не е достатъчна за вземането на решение за приключване на процедурата, и/или</w:t>
      </w:r>
    </w:p>
    <w:p w14:paraId="74C3125C" w14:textId="77777777" w:rsidR="000771CF" w:rsidRPr="00315F2E" w:rsidRDefault="000771CF" w:rsidP="00EF74E4">
      <w:pPr>
        <w:pStyle w:val="a3"/>
        <w:numPr>
          <w:ilvl w:val="1"/>
          <w:numId w:val="3"/>
        </w:numPr>
        <w:tabs>
          <w:tab w:val="left" w:pos="993"/>
        </w:tabs>
        <w:ind w:left="1418" w:hanging="567"/>
        <w:jc w:val="both"/>
        <w:rPr>
          <w:rFonts w:ascii="Times New Roman" w:hAnsi="Times New Roman" w:cs="Times New Roman"/>
          <w:lang w:val="bg-BG"/>
        </w:rPr>
      </w:pPr>
      <w:r w:rsidRPr="00315F2E">
        <w:rPr>
          <w:rFonts w:ascii="Times New Roman" w:hAnsi="Times New Roman" w:cs="Times New Roman"/>
          <w:lang w:val="bg-BG"/>
        </w:rPr>
        <w:t>констатира нарушение в работата на комисията, което може да бъде отстранено, без това да налага прекратяване на процедурата.</w:t>
      </w:r>
    </w:p>
    <w:p w14:paraId="4368A5CD" w14:textId="77777777" w:rsidR="000771CF" w:rsidRPr="00315F2E" w:rsidRDefault="000771CF" w:rsidP="00EF74E4">
      <w:pPr>
        <w:pStyle w:val="a3"/>
        <w:numPr>
          <w:ilvl w:val="0"/>
          <w:numId w:val="3"/>
        </w:numPr>
        <w:tabs>
          <w:tab w:val="left" w:pos="993"/>
        </w:tabs>
        <w:ind w:left="0" w:firstLine="709"/>
        <w:jc w:val="both"/>
        <w:rPr>
          <w:rFonts w:ascii="Times New Roman" w:hAnsi="Times New Roman" w:cs="Times New Roman"/>
          <w:lang w:val="bg-BG"/>
        </w:rPr>
      </w:pPr>
      <w:r w:rsidRPr="00315F2E">
        <w:rPr>
          <w:rFonts w:ascii="Times New Roman" w:hAnsi="Times New Roman" w:cs="Times New Roman"/>
          <w:lang w:val="bg-BG"/>
        </w:rPr>
        <w:t>Указанията не могат да насочват към конкретен изпълнител или към определени заключения от страна на комисията, а само да указват:</w:t>
      </w:r>
    </w:p>
    <w:p w14:paraId="3CD4766E" w14:textId="158981F7" w:rsidR="000771CF" w:rsidRPr="00315F2E" w:rsidRDefault="000771CF" w:rsidP="00EF74E4">
      <w:pPr>
        <w:pStyle w:val="a3"/>
        <w:numPr>
          <w:ilvl w:val="1"/>
          <w:numId w:val="3"/>
        </w:numPr>
        <w:tabs>
          <w:tab w:val="left" w:pos="993"/>
        </w:tabs>
        <w:ind w:left="1560" w:hanging="567"/>
        <w:jc w:val="both"/>
        <w:rPr>
          <w:rFonts w:ascii="Times New Roman" w:hAnsi="Times New Roman" w:cs="Times New Roman"/>
          <w:lang w:val="bg-BG"/>
        </w:rPr>
      </w:pPr>
      <w:r w:rsidRPr="00315F2E">
        <w:rPr>
          <w:rFonts w:ascii="Times New Roman" w:hAnsi="Times New Roman" w:cs="Times New Roman"/>
          <w:lang w:val="bg-BG"/>
        </w:rPr>
        <w:t>каква информация трябва да се включи, така че да са налице достатъчно мотиви, които обосновават предложенията на комисията;</w:t>
      </w:r>
    </w:p>
    <w:p w14:paraId="396F735C" w14:textId="574B8CCA" w:rsidR="000771CF" w:rsidRPr="00315F2E" w:rsidRDefault="000771CF" w:rsidP="00EF74E4">
      <w:pPr>
        <w:pStyle w:val="a3"/>
        <w:numPr>
          <w:ilvl w:val="1"/>
          <w:numId w:val="3"/>
        </w:numPr>
        <w:tabs>
          <w:tab w:val="left" w:pos="993"/>
        </w:tabs>
        <w:ind w:left="1560" w:hanging="567"/>
        <w:jc w:val="both"/>
        <w:rPr>
          <w:rFonts w:ascii="Times New Roman" w:hAnsi="Times New Roman" w:cs="Times New Roman"/>
          <w:lang w:val="bg-BG"/>
        </w:rPr>
      </w:pPr>
      <w:r w:rsidRPr="00315F2E">
        <w:rPr>
          <w:rFonts w:ascii="Times New Roman" w:hAnsi="Times New Roman" w:cs="Times New Roman"/>
          <w:lang w:val="bg-BG"/>
        </w:rPr>
        <w:t>нарушението, което т</w:t>
      </w:r>
      <w:r w:rsidR="00AA5AFB" w:rsidRPr="00315F2E">
        <w:rPr>
          <w:rFonts w:ascii="Times New Roman" w:hAnsi="Times New Roman" w:cs="Times New Roman"/>
          <w:lang w:val="bg-BG"/>
        </w:rPr>
        <w:t xml:space="preserve">рябва да се отстрани в случаите, когато са </w:t>
      </w:r>
      <w:proofErr w:type="spellStart"/>
      <w:r w:rsidR="00AA5AFB" w:rsidRPr="00315F2E">
        <w:rPr>
          <w:rFonts w:ascii="Times New Roman" w:hAnsi="Times New Roman" w:cs="Times New Roman"/>
          <w:lang w:val="bg-BG"/>
        </w:rPr>
        <w:t>констарирани</w:t>
      </w:r>
      <w:proofErr w:type="spellEnd"/>
      <w:r w:rsidR="00AA5AFB" w:rsidRPr="00315F2E">
        <w:rPr>
          <w:rFonts w:ascii="Times New Roman" w:hAnsi="Times New Roman" w:cs="Times New Roman"/>
          <w:lang w:val="bg-BG"/>
        </w:rPr>
        <w:t xml:space="preserve"> нарушения в работата на комисията</w:t>
      </w:r>
      <w:r w:rsidRPr="00315F2E">
        <w:rPr>
          <w:rFonts w:ascii="Times New Roman" w:hAnsi="Times New Roman" w:cs="Times New Roman"/>
          <w:lang w:val="bg-BG"/>
        </w:rPr>
        <w:t>.</w:t>
      </w:r>
    </w:p>
    <w:p w14:paraId="634F3E58" w14:textId="77777777" w:rsidR="000771CF" w:rsidRPr="00315F2E" w:rsidRDefault="000771CF" w:rsidP="00EF74E4">
      <w:pPr>
        <w:pStyle w:val="a3"/>
        <w:numPr>
          <w:ilvl w:val="0"/>
          <w:numId w:val="3"/>
        </w:numPr>
        <w:tabs>
          <w:tab w:val="left" w:pos="993"/>
        </w:tabs>
        <w:ind w:left="0" w:firstLine="709"/>
        <w:jc w:val="both"/>
        <w:rPr>
          <w:rFonts w:ascii="Times New Roman" w:hAnsi="Times New Roman" w:cs="Times New Roman"/>
          <w:lang w:val="bg-BG"/>
        </w:rPr>
      </w:pPr>
      <w:r w:rsidRPr="00315F2E">
        <w:rPr>
          <w:rFonts w:ascii="Times New Roman" w:hAnsi="Times New Roman" w:cs="Times New Roman"/>
          <w:lang w:val="bg-BG"/>
        </w:rPr>
        <w:t>Комисията представя на възложителя нов доклад, който съдържа резултатите от преразглеждането на действията й.</w:t>
      </w:r>
    </w:p>
    <w:p w14:paraId="63B6E436" w14:textId="72179F3E" w:rsidR="000771CF" w:rsidRDefault="000771CF" w:rsidP="00EF74E4">
      <w:pPr>
        <w:pStyle w:val="a3"/>
        <w:numPr>
          <w:ilvl w:val="0"/>
          <w:numId w:val="3"/>
        </w:numPr>
        <w:tabs>
          <w:tab w:val="left" w:pos="993"/>
        </w:tabs>
        <w:ind w:left="0" w:firstLine="709"/>
        <w:jc w:val="both"/>
        <w:rPr>
          <w:rFonts w:ascii="Times New Roman" w:hAnsi="Times New Roman" w:cs="Times New Roman"/>
          <w:lang w:val="bg-BG"/>
        </w:rPr>
      </w:pPr>
      <w:r w:rsidRPr="00315F2E">
        <w:rPr>
          <w:rFonts w:ascii="Times New Roman" w:hAnsi="Times New Roman" w:cs="Times New Roman"/>
          <w:lang w:val="bg-BG"/>
        </w:rPr>
        <w:t>В 10-дневен срок от утвърждаване на доклада възложителят издава решение за определяне на изпълнител или за прекратяване на процедурата.</w:t>
      </w:r>
    </w:p>
    <w:p w14:paraId="23D31D17" w14:textId="77777777" w:rsidR="00315F2E" w:rsidRDefault="00315F2E" w:rsidP="00315F2E">
      <w:pPr>
        <w:tabs>
          <w:tab w:val="left" w:pos="993"/>
        </w:tabs>
        <w:ind w:left="709"/>
        <w:jc w:val="both"/>
        <w:rPr>
          <w:rFonts w:ascii="Times New Roman" w:hAnsi="Times New Roman" w:cs="Times New Roman"/>
          <w:lang w:val="bg-BG"/>
        </w:rPr>
      </w:pPr>
    </w:p>
    <w:p w14:paraId="577577D6" w14:textId="06A6DDC3" w:rsidR="00315F2E" w:rsidRDefault="00315F2E" w:rsidP="00315F2E">
      <w:pPr>
        <w:pStyle w:val="3"/>
      </w:pPr>
      <w:bookmarkStart w:id="52" w:name="_Toc331075227"/>
      <w:proofErr w:type="spellStart"/>
      <w:r>
        <w:t>Критерии</w:t>
      </w:r>
      <w:proofErr w:type="spellEnd"/>
      <w:r>
        <w:t xml:space="preserve"> </w:t>
      </w:r>
      <w:proofErr w:type="spellStart"/>
      <w:r>
        <w:t>или</w:t>
      </w:r>
      <w:proofErr w:type="spellEnd"/>
      <w:r>
        <w:t xml:space="preserve"> </w:t>
      </w:r>
      <w:proofErr w:type="spellStart"/>
      <w:r>
        <w:t>правила</w:t>
      </w:r>
      <w:proofErr w:type="spellEnd"/>
      <w:r>
        <w:rPr>
          <w:rFonts w:ascii="Arial" w:hAnsi="Arial" w:cs="Arial"/>
        </w:rPr>
        <w:t xml:space="preserve">, </w:t>
      </w:r>
      <w:proofErr w:type="spellStart"/>
      <w:r>
        <w:t>които</w:t>
      </w:r>
      <w:proofErr w:type="spellEnd"/>
      <w:r>
        <w:t xml:space="preserve"> </w:t>
      </w:r>
      <w:proofErr w:type="spellStart"/>
      <w:r>
        <w:t>ще</w:t>
      </w:r>
      <w:proofErr w:type="spellEnd"/>
      <w:r>
        <w:t xml:space="preserve"> </w:t>
      </w:r>
      <w:proofErr w:type="spellStart"/>
      <w:r>
        <w:t>приложат</w:t>
      </w:r>
      <w:proofErr w:type="spellEnd"/>
      <w:r>
        <w:rPr>
          <w:rFonts w:ascii="Arial" w:hAnsi="Arial" w:cs="Arial"/>
        </w:rPr>
        <w:t xml:space="preserve">, </w:t>
      </w:r>
      <w:proofErr w:type="spellStart"/>
      <w:r>
        <w:t>когато</w:t>
      </w:r>
      <w:proofErr w:type="spellEnd"/>
      <w:r>
        <w:t xml:space="preserve"> </w:t>
      </w:r>
      <w:proofErr w:type="spellStart"/>
      <w:r>
        <w:t>участник</w:t>
      </w:r>
      <w:proofErr w:type="spellEnd"/>
      <w:r>
        <w:t xml:space="preserve"> е </w:t>
      </w:r>
      <w:proofErr w:type="spellStart"/>
      <w:r>
        <w:t>спечелил</w:t>
      </w:r>
      <w:proofErr w:type="spellEnd"/>
      <w:r>
        <w:t xml:space="preserve"> </w:t>
      </w:r>
      <w:proofErr w:type="spellStart"/>
      <w:r>
        <w:t>по</w:t>
      </w:r>
      <w:r>
        <w:rPr>
          <w:rFonts w:ascii="Arial" w:hAnsi="Arial" w:cs="Arial"/>
        </w:rPr>
        <w:t>-</w:t>
      </w:r>
      <w:r>
        <w:t>голям</w:t>
      </w:r>
      <w:proofErr w:type="spellEnd"/>
      <w:r>
        <w:t xml:space="preserve"> </w:t>
      </w:r>
      <w:proofErr w:type="spellStart"/>
      <w:r>
        <w:t>от</w:t>
      </w:r>
      <w:proofErr w:type="spellEnd"/>
      <w:r>
        <w:t xml:space="preserve"> </w:t>
      </w:r>
      <w:proofErr w:type="spellStart"/>
      <w:r>
        <w:t>максимално</w:t>
      </w:r>
      <w:proofErr w:type="spellEnd"/>
      <w:r>
        <w:t xml:space="preserve"> </w:t>
      </w:r>
      <w:proofErr w:type="spellStart"/>
      <w:r>
        <w:t>допустимия</w:t>
      </w:r>
      <w:proofErr w:type="spellEnd"/>
      <w:r>
        <w:t xml:space="preserve"> </w:t>
      </w:r>
      <w:proofErr w:type="spellStart"/>
      <w:r>
        <w:t>брои</w:t>
      </w:r>
      <w:proofErr w:type="spellEnd"/>
      <w:r>
        <w:t xml:space="preserve">̆ </w:t>
      </w:r>
      <w:proofErr w:type="spellStart"/>
      <w:r>
        <w:t>обособени</w:t>
      </w:r>
      <w:proofErr w:type="spellEnd"/>
      <w:r>
        <w:t xml:space="preserve"> </w:t>
      </w:r>
      <w:proofErr w:type="spellStart"/>
      <w:r>
        <w:t>позиции</w:t>
      </w:r>
      <w:bookmarkEnd w:id="52"/>
      <w:proofErr w:type="spellEnd"/>
      <w:r>
        <w:t xml:space="preserve"> </w:t>
      </w:r>
    </w:p>
    <w:p w14:paraId="4A96449A" w14:textId="77777777" w:rsidR="00315F2E" w:rsidRPr="00315F2E" w:rsidRDefault="00315F2E" w:rsidP="00315F2E"/>
    <w:p w14:paraId="7C00A717" w14:textId="765567A4" w:rsidR="006C0B95" w:rsidRPr="00315F2E" w:rsidRDefault="006C0B95" w:rsidP="00315F2E">
      <w:pPr>
        <w:pStyle w:val="13"/>
        <w:numPr>
          <w:ilvl w:val="0"/>
          <w:numId w:val="3"/>
        </w:numPr>
        <w:snapToGrid w:val="0"/>
        <w:spacing w:after="120"/>
        <w:ind w:left="0" w:firstLine="709"/>
        <w:jc w:val="both"/>
        <w:rPr>
          <w:b/>
          <w:noProof w:val="0"/>
        </w:rPr>
      </w:pPr>
      <w:r w:rsidRPr="00315F2E">
        <w:rPr>
          <w:b/>
          <w:noProof w:val="0"/>
        </w:rPr>
        <w:t xml:space="preserve">На основание чл. 46, ал. 5 от ЗОП Възложителя ще възложи на един изпълнител </w:t>
      </w:r>
      <w:r w:rsidR="00A414F0" w:rsidRPr="00315F2E">
        <w:rPr>
          <w:b/>
          <w:noProof w:val="0"/>
        </w:rPr>
        <w:t xml:space="preserve">максимум </w:t>
      </w:r>
      <w:r w:rsidRPr="00315F2E">
        <w:rPr>
          <w:b/>
          <w:noProof w:val="0"/>
        </w:rPr>
        <w:t xml:space="preserve">две обособени позиции. </w:t>
      </w:r>
    </w:p>
    <w:p w14:paraId="1E17CCAB" w14:textId="72444B93" w:rsidR="00A414F0" w:rsidRPr="00315F2E" w:rsidRDefault="00A414F0" w:rsidP="00315F2E">
      <w:pPr>
        <w:pStyle w:val="13"/>
        <w:numPr>
          <w:ilvl w:val="0"/>
          <w:numId w:val="3"/>
        </w:numPr>
        <w:snapToGrid w:val="0"/>
        <w:spacing w:after="120"/>
        <w:ind w:left="0" w:firstLine="709"/>
        <w:jc w:val="both"/>
        <w:rPr>
          <w:b/>
          <w:noProof w:val="0"/>
        </w:rPr>
      </w:pPr>
      <w:r w:rsidRPr="00315F2E">
        <w:rPr>
          <w:b/>
          <w:noProof w:val="0"/>
        </w:rPr>
        <w:lastRenderedPageBreak/>
        <w:t xml:space="preserve">В случай, че </w:t>
      </w:r>
      <w:r w:rsidR="002D7710" w:rsidRPr="00315F2E">
        <w:rPr>
          <w:b/>
          <w:noProof w:val="0"/>
        </w:rPr>
        <w:t>даден участник е участвал само за една обособена позиция и е бил класиран на първо място, то Възложителят го определя за изпълнител на тази обособена позиция.</w:t>
      </w:r>
    </w:p>
    <w:p w14:paraId="40171DEF" w14:textId="2F311F60" w:rsidR="006C0B95" w:rsidRPr="00315F2E" w:rsidRDefault="006C0B95" w:rsidP="00315F2E">
      <w:pPr>
        <w:pStyle w:val="13"/>
        <w:numPr>
          <w:ilvl w:val="0"/>
          <w:numId w:val="3"/>
        </w:numPr>
        <w:snapToGrid w:val="0"/>
        <w:spacing w:after="120"/>
        <w:ind w:left="0" w:firstLine="709"/>
        <w:jc w:val="both"/>
        <w:rPr>
          <w:b/>
          <w:noProof w:val="0"/>
        </w:rPr>
      </w:pPr>
      <w:r w:rsidRPr="00315F2E">
        <w:rPr>
          <w:b/>
          <w:noProof w:val="0"/>
        </w:rPr>
        <w:t xml:space="preserve">Правилата, които ще се прилагат, когато участник е спечелил повече от </w:t>
      </w:r>
      <w:r w:rsidR="00094D1E" w:rsidRPr="00315F2E">
        <w:rPr>
          <w:b/>
          <w:noProof w:val="0"/>
        </w:rPr>
        <w:t>две обособени позиции</w:t>
      </w:r>
      <w:r w:rsidRPr="00315F2E">
        <w:rPr>
          <w:b/>
          <w:noProof w:val="0"/>
        </w:rPr>
        <w:t xml:space="preserve"> са както следва: </w:t>
      </w:r>
    </w:p>
    <w:p w14:paraId="7E99AEAA" w14:textId="290E2114" w:rsidR="00094D1E" w:rsidRPr="00315F2E" w:rsidRDefault="00094D1E" w:rsidP="00315F2E">
      <w:pPr>
        <w:pStyle w:val="13"/>
        <w:snapToGrid w:val="0"/>
        <w:spacing w:after="120"/>
        <w:ind w:left="0" w:firstLine="709"/>
        <w:jc w:val="both"/>
        <w:rPr>
          <w:b/>
          <w:noProof w:val="0"/>
        </w:rPr>
      </w:pPr>
    </w:p>
    <w:p w14:paraId="2AD4C12E" w14:textId="6D72A820" w:rsidR="00110183" w:rsidRPr="00315F2E" w:rsidRDefault="00094D1E" w:rsidP="00315F2E">
      <w:pPr>
        <w:pStyle w:val="13"/>
        <w:numPr>
          <w:ilvl w:val="1"/>
          <w:numId w:val="3"/>
        </w:numPr>
        <w:snapToGrid w:val="0"/>
        <w:spacing w:after="120"/>
        <w:ind w:left="1276" w:hanging="567"/>
        <w:jc w:val="both"/>
        <w:rPr>
          <w:b/>
          <w:noProof w:val="0"/>
        </w:rPr>
      </w:pPr>
      <w:r w:rsidRPr="00315F2E">
        <w:rPr>
          <w:b/>
          <w:noProof w:val="0"/>
        </w:rPr>
        <w:t xml:space="preserve">В случай, че класираният на първо място участник по съответната обособена позиция е единствен класиран участник, то Възложителят ще </w:t>
      </w:r>
      <w:r w:rsidR="002D7710" w:rsidRPr="00315F2E">
        <w:rPr>
          <w:b/>
          <w:noProof w:val="0"/>
        </w:rPr>
        <w:t>го определи за изпълнител, без да взема под внимание Разгънатата застроена площ на обекта по тази обособена позиция.</w:t>
      </w:r>
    </w:p>
    <w:p w14:paraId="51E427F9" w14:textId="36367DDF" w:rsidR="006C0B95" w:rsidRPr="00315F2E" w:rsidRDefault="002D7710" w:rsidP="00315F2E">
      <w:pPr>
        <w:pStyle w:val="13"/>
        <w:numPr>
          <w:ilvl w:val="1"/>
          <w:numId w:val="3"/>
        </w:numPr>
        <w:snapToGrid w:val="0"/>
        <w:spacing w:after="120"/>
        <w:ind w:left="1276" w:hanging="567"/>
        <w:jc w:val="both"/>
        <w:rPr>
          <w:b/>
          <w:noProof w:val="0"/>
        </w:rPr>
      </w:pPr>
      <w:r w:rsidRPr="00315F2E">
        <w:rPr>
          <w:b/>
          <w:noProof w:val="0"/>
        </w:rPr>
        <w:t>В случай, че участникът е класиран на първо място за повече от две обособени позиции</w:t>
      </w:r>
      <w:r w:rsidR="00527BD4" w:rsidRPr="00315F2E">
        <w:rPr>
          <w:b/>
          <w:noProof w:val="0"/>
        </w:rPr>
        <w:t>, у</w:t>
      </w:r>
      <w:r w:rsidR="006C0B95" w:rsidRPr="00315F2E">
        <w:rPr>
          <w:b/>
          <w:noProof w:val="0"/>
        </w:rPr>
        <w:t xml:space="preserve">частникът ще бъде определен за изпълнител на </w:t>
      </w:r>
      <w:r w:rsidR="00527BD4" w:rsidRPr="00315F2E">
        <w:rPr>
          <w:b/>
          <w:noProof w:val="0"/>
        </w:rPr>
        <w:t xml:space="preserve">двете </w:t>
      </w:r>
      <w:r w:rsidR="006C0B95" w:rsidRPr="00315F2E">
        <w:rPr>
          <w:b/>
          <w:noProof w:val="0"/>
        </w:rPr>
        <w:t>обособен</w:t>
      </w:r>
      <w:r w:rsidR="00527BD4" w:rsidRPr="00315F2E">
        <w:rPr>
          <w:b/>
          <w:noProof w:val="0"/>
        </w:rPr>
        <w:t>и позиции, чии</w:t>
      </w:r>
      <w:r w:rsidR="006C0B95" w:rsidRPr="00315F2E">
        <w:rPr>
          <w:b/>
          <w:noProof w:val="0"/>
        </w:rPr>
        <w:t>то обект</w:t>
      </w:r>
      <w:r w:rsidR="00527BD4" w:rsidRPr="00315F2E">
        <w:rPr>
          <w:b/>
          <w:noProof w:val="0"/>
        </w:rPr>
        <w:t>и са</w:t>
      </w:r>
      <w:r w:rsidR="006C0B95" w:rsidRPr="00315F2E">
        <w:rPr>
          <w:b/>
          <w:noProof w:val="0"/>
        </w:rPr>
        <w:t xml:space="preserve"> с най-голяма РЗП.</w:t>
      </w:r>
    </w:p>
    <w:p w14:paraId="1291FB0E" w14:textId="77777777" w:rsidR="00DC23D2" w:rsidRPr="00315F2E" w:rsidRDefault="00DC23D2" w:rsidP="00460A8C">
      <w:pPr>
        <w:ind w:firstLine="567"/>
        <w:jc w:val="both"/>
        <w:rPr>
          <w:rFonts w:ascii="Times New Roman" w:hAnsi="Times New Roman" w:cs="Times New Roman"/>
          <w:b/>
          <w:lang w:val="bg-BG"/>
        </w:rPr>
      </w:pPr>
    </w:p>
    <w:p w14:paraId="514F1885" w14:textId="46AAAD4C" w:rsidR="000771CF" w:rsidRPr="00315F2E" w:rsidRDefault="000771CF" w:rsidP="00460A8C">
      <w:pPr>
        <w:pStyle w:val="2"/>
        <w:rPr>
          <w:lang w:val="bg-BG"/>
        </w:rPr>
      </w:pPr>
      <w:bookmarkStart w:id="53" w:name="_Toc331075228"/>
      <w:r w:rsidRPr="00315F2E">
        <w:rPr>
          <w:lang w:val="bg-BG"/>
        </w:rPr>
        <w:t>Определяне на изпълнител</w:t>
      </w:r>
      <w:bookmarkEnd w:id="53"/>
    </w:p>
    <w:p w14:paraId="04AED844" w14:textId="02ECBACB" w:rsidR="000771CF" w:rsidRPr="00315F2E" w:rsidRDefault="000771CF" w:rsidP="00EF74E4">
      <w:pPr>
        <w:pStyle w:val="a3"/>
        <w:widowControl w:val="0"/>
        <w:numPr>
          <w:ilvl w:val="0"/>
          <w:numId w:val="3"/>
        </w:numPr>
        <w:autoSpaceDE w:val="0"/>
        <w:autoSpaceDN w:val="0"/>
        <w:adjustRightInd w:val="0"/>
        <w:ind w:firstLine="66"/>
        <w:rPr>
          <w:rFonts w:ascii="Times New Roman" w:hAnsi="Times New Roman" w:cs="Times New Roman"/>
          <w:lang w:val="bg-BG"/>
        </w:rPr>
      </w:pPr>
      <w:r w:rsidRPr="00315F2E">
        <w:rPr>
          <w:rFonts w:ascii="Times New Roman" w:hAnsi="Times New Roman" w:cs="Times New Roman"/>
          <w:lang w:val="bg-BG"/>
        </w:rPr>
        <w:t>Възложи</w:t>
      </w:r>
      <w:r w:rsidR="003A045D" w:rsidRPr="00315F2E">
        <w:rPr>
          <w:rFonts w:ascii="Times New Roman" w:hAnsi="Times New Roman" w:cs="Times New Roman"/>
          <w:lang w:val="bg-BG"/>
        </w:rPr>
        <w:t xml:space="preserve">телят определя </w:t>
      </w:r>
      <w:r w:rsidRPr="00315F2E">
        <w:rPr>
          <w:rFonts w:ascii="Times New Roman" w:hAnsi="Times New Roman" w:cs="Times New Roman"/>
          <w:lang w:val="bg-BG"/>
        </w:rPr>
        <w:t>участник, за когото са изпълнени следните условия:</w:t>
      </w:r>
    </w:p>
    <w:p w14:paraId="638DA302" w14:textId="4EC6B977" w:rsidR="000771CF" w:rsidRPr="00315F2E" w:rsidRDefault="000771CF" w:rsidP="00EF74E4">
      <w:pPr>
        <w:pStyle w:val="a3"/>
        <w:widowControl w:val="0"/>
        <w:numPr>
          <w:ilvl w:val="1"/>
          <w:numId w:val="3"/>
        </w:numPr>
        <w:autoSpaceDE w:val="0"/>
        <w:autoSpaceDN w:val="0"/>
        <w:adjustRightInd w:val="0"/>
        <w:ind w:left="1418" w:hanging="567"/>
        <w:rPr>
          <w:rFonts w:ascii="Times New Roman" w:hAnsi="Times New Roman" w:cs="Times New Roman"/>
          <w:lang w:val="bg-BG"/>
        </w:rPr>
      </w:pPr>
      <w:r w:rsidRPr="00315F2E">
        <w:rPr>
          <w:rFonts w:ascii="Times New Roman" w:hAnsi="Times New Roman" w:cs="Times New Roman"/>
          <w:lang w:val="bg-BG"/>
        </w:rPr>
        <w:t xml:space="preserve">не са налице основанията за отстраняване от процедурата, освен в случаите </w:t>
      </w:r>
      <w:r w:rsidR="00E51EFE" w:rsidRPr="00315F2E">
        <w:rPr>
          <w:rFonts w:ascii="Times New Roman" w:hAnsi="Times New Roman" w:cs="Times New Roman"/>
          <w:lang w:val="bg-BG"/>
        </w:rPr>
        <w:t>по чл. 54, ал. 3 от ЗОП</w:t>
      </w:r>
      <w:r w:rsidRPr="00315F2E">
        <w:rPr>
          <w:rFonts w:ascii="Times New Roman" w:hAnsi="Times New Roman" w:cs="Times New Roman"/>
          <w:lang w:val="bg-BG"/>
        </w:rPr>
        <w:t>, и отговаря на критериите за подбор;</w:t>
      </w:r>
    </w:p>
    <w:p w14:paraId="09000A5D" w14:textId="63B18448" w:rsidR="00E51EFE" w:rsidRPr="00315F2E" w:rsidRDefault="002520B0" w:rsidP="00EF74E4">
      <w:pPr>
        <w:pStyle w:val="a3"/>
        <w:widowControl w:val="0"/>
        <w:numPr>
          <w:ilvl w:val="1"/>
          <w:numId w:val="3"/>
        </w:numPr>
        <w:autoSpaceDE w:val="0"/>
        <w:autoSpaceDN w:val="0"/>
        <w:adjustRightInd w:val="0"/>
        <w:ind w:left="1418" w:hanging="567"/>
        <w:rPr>
          <w:rFonts w:ascii="Times New Roman" w:hAnsi="Times New Roman" w:cs="Times New Roman"/>
          <w:lang w:val="bg-BG"/>
        </w:rPr>
      </w:pPr>
      <w:r w:rsidRPr="00315F2E">
        <w:rPr>
          <w:rFonts w:ascii="Times New Roman" w:hAnsi="Times New Roman" w:cs="Times New Roman"/>
          <w:lang w:val="bg-BG"/>
        </w:rPr>
        <w:t>представил е икономически най-изгодната</w:t>
      </w:r>
      <w:r w:rsidR="000771CF" w:rsidRPr="00315F2E">
        <w:rPr>
          <w:rFonts w:ascii="Times New Roman" w:hAnsi="Times New Roman" w:cs="Times New Roman"/>
          <w:lang w:val="bg-BG"/>
        </w:rPr>
        <w:t>.</w:t>
      </w:r>
    </w:p>
    <w:p w14:paraId="7685F03B" w14:textId="6DA0F983" w:rsidR="00116780" w:rsidRPr="00315F2E" w:rsidRDefault="00116780" w:rsidP="00EF74E4">
      <w:pPr>
        <w:pStyle w:val="a3"/>
        <w:numPr>
          <w:ilvl w:val="0"/>
          <w:numId w:val="3"/>
        </w:numPr>
        <w:autoSpaceDE w:val="0"/>
        <w:autoSpaceDN w:val="0"/>
        <w:adjustRightInd w:val="0"/>
        <w:ind w:left="0" w:firstLine="567"/>
        <w:jc w:val="both"/>
        <w:rPr>
          <w:rFonts w:ascii="Times New Roman" w:hAnsi="Times New Roman" w:cs="Times New Roman"/>
          <w:lang w:val="bg-BG"/>
        </w:rPr>
      </w:pPr>
      <w:r w:rsidRPr="00315F2E">
        <w:rPr>
          <w:rFonts w:ascii="Times New Roman" w:hAnsi="Times New Roman" w:cs="Times New Roman"/>
          <w:lang w:val="bg-BG"/>
        </w:rPr>
        <w:t>Възложителят обявява с мотивирано решение участника, о</w:t>
      </w:r>
      <w:r w:rsidR="008B1C68" w:rsidRPr="00315F2E">
        <w:rPr>
          <w:rFonts w:ascii="Times New Roman" w:hAnsi="Times New Roman" w:cs="Times New Roman"/>
          <w:lang w:val="bg-BG"/>
        </w:rPr>
        <w:t>пределен за изпълнител в 10-дневен срок от утвърждаване на доклада на комисията</w:t>
      </w:r>
      <w:r w:rsidRPr="00315F2E">
        <w:rPr>
          <w:rFonts w:ascii="Times New Roman" w:hAnsi="Times New Roman" w:cs="Times New Roman"/>
          <w:lang w:val="bg-BG"/>
        </w:rPr>
        <w:t>.</w:t>
      </w:r>
    </w:p>
    <w:p w14:paraId="08473D1C" w14:textId="34C77E5E" w:rsidR="00861536" w:rsidRPr="00315F2E" w:rsidRDefault="00116780" w:rsidP="00EF74E4">
      <w:pPr>
        <w:pStyle w:val="a3"/>
        <w:numPr>
          <w:ilvl w:val="0"/>
          <w:numId w:val="3"/>
        </w:numPr>
        <w:autoSpaceDE w:val="0"/>
        <w:autoSpaceDN w:val="0"/>
        <w:adjustRightInd w:val="0"/>
        <w:ind w:left="0" w:firstLine="567"/>
        <w:jc w:val="both"/>
        <w:rPr>
          <w:rFonts w:ascii="Times New Roman" w:hAnsi="Times New Roman" w:cs="Times New Roman"/>
          <w:lang w:val="bg-BG"/>
        </w:rPr>
      </w:pPr>
      <w:r w:rsidRPr="00315F2E">
        <w:rPr>
          <w:rFonts w:ascii="Times New Roman" w:hAnsi="Times New Roman" w:cs="Times New Roman"/>
          <w:lang w:val="bg-BG"/>
        </w:rPr>
        <w:t xml:space="preserve">В решението Възложителят посочва и </w:t>
      </w:r>
      <w:r w:rsidR="00E51EFE" w:rsidRPr="00315F2E">
        <w:rPr>
          <w:rFonts w:ascii="Times New Roman" w:hAnsi="Times New Roman" w:cs="Times New Roman"/>
          <w:lang w:val="bg-BG"/>
        </w:rPr>
        <w:t xml:space="preserve">класирането на участниците, </w:t>
      </w:r>
      <w:r w:rsidRPr="00315F2E">
        <w:rPr>
          <w:rFonts w:ascii="Times New Roman" w:hAnsi="Times New Roman" w:cs="Times New Roman"/>
          <w:lang w:val="bg-BG"/>
        </w:rPr>
        <w:t>отстранените от участието в процедурата участници и оферти и мотивите за отстраняването им</w:t>
      </w:r>
      <w:r w:rsidR="00E51EFE" w:rsidRPr="00315F2E">
        <w:rPr>
          <w:rFonts w:ascii="Times New Roman" w:hAnsi="Times New Roman" w:cs="Times New Roman"/>
          <w:lang w:val="bg-BG"/>
        </w:rPr>
        <w:t xml:space="preserve">, както и </w:t>
      </w:r>
      <w:r w:rsidR="00861536" w:rsidRPr="00315F2E">
        <w:rPr>
          <w:rFonts w:ascii="Times New Roman" w:hAnsi="Times New Roman" w:cs="Times New Roman"/>
          <w:lang w:val="bg-BG"/>
        </w:rPr>
        <w:t xml:space="preserve">връзката </w:t>
      </w:r>
      <w:r w:rsidR="003A045D" w:rsidRPr="00315F2E">
        <w:rPr>
          <w:rFonts w:ascii="Times New Roman" w:hAnsi="Times New Roman" w:cs="Times New Roman"/>
          <w:lang w:val="bg-BG"/>
        </w:rPr>
        <w:t>към електронната преписка в проф</w:t>
      </w:r>
      <w:r w:rsidR="00861536" w:rsidRPr="00315F2E">
        <w:rPr>
          <w:rFonts w:ascii="Times New Roman" w:hAnsi="Times New Roman" w:cs="Times New Roman"/>
          <w:lang w:val="bg-BG"/>
        </w:rPr>
        <w:t>ила на купувача, където са публикувани протоколите и окончателния доклад на комисията.</w:t>
      </w:r>
    </w:p>
    <w:p w14:paraId="0F65B434" w14:textId="29361412" w:rsidR="00116780" w:rsidRPr="00315F2E" w:rsidRDefault="00116780" w:rsidP="00EF74E4">
      <w:pPr>
        <w:pStyle w:val="a3"/>
        <w:numPr>
          <w:ilvl w:val="0"/>
          <w:numId w:val="3"/>
        </w:numPr>
        <w:autoSpaceDE w:val="0"/>
        <w:autoSpaceDN w:val="0"/>
        <w:adjustRightInd w:val="0"/>
        <w:ind w:left="0" w:firstLine="567"/>
        <w:jc w:val="both"/>
        <w:rPr>
          <w:rFonts w:ascii="Times New Roman" w:hAnsi="Times New Roman" w:cs="Times New Roman"/>
          <w:lang w:val="bg-BG"/>
        </w:rPr>
      </w:pPr>
      <w:r w:rsidRPr="00315F2E">
        <w:rPr>
          <w:rFonts w:ascii="Times New Roman" w:hAnsi="Times New Roman" w:cs="Times New Roman"/>
          <w:lang w:val="bg-BG"/>
        </w:rPr>
        <w:t xml:space="preserve">Възложителят изпраща решението за </w:t>
      </w:r>
      <w:r w:rsidR="00E51EFE" w:rsidRPr="00315F2E">
        <w:rPr>
          <w:rFonts w:ascii="Times New Roman" w:hAnsi="Times New Roman" w:cs="Times New Roman"/>
          <w:lang w:val="bg-BG"/>
        </w:rPr>
        <w:t xml:space="preserve">определяне </w:t>
      </w:r>
      <w:r w:rsidRPr="00315F2E">
        <w:rPr>
          <w:rFonts w:ascii="Times New Roman" w:hAnsi="Times New Roman" w:cs="Times New Roman"/>
          <w:lang w:val="bg-BG"/>
        </w:rPr>
        <w:t>на изпълнител на поръчката в 3-дневен срок от издаването му.</w:t>
      </w:r>
      <w:r w:rsidR="00861536" w:rsidRPr="00315F2E">
        <w:rPr>
          <w:rFonts w:ascii="Times New Roman" w:hAnsi="Times New Roman" w:cs="Times New Roman"/>
          <w:lang w:val="bg-BG"/>
        </w:rPr>
        <w:t xml:space="preserve"> В деня на изпращането, в</w:t>
      </w:r>
      <w:r w:rsidRPr="00315F2E">
        <w:rPr>
          <w:rFonts w:ascii="Times New Roman" w:hAnsi="Times New Roman" w:cs="Times New Roman"/>
          <w:lang w:val="bg-BG"/>
        </w:rPr>
        <w:t>ъзложителят публикува в профила на купув</w:t>
      </w:r>
      <w:r w:rsidR="00861536" w:rsidRPr="00315F2E">
        <w:rPr>
          <w:rFonts w:ascii="Times New Roman" w:hAnsi="Times New Roman" w:cs="Times New Roman"/>
          <w:lang w:val="bg-BG"/>
        </w:rPr>
        <w:t>ача решението заедно с протоколите и окончателния доклад</w:t>
      </w:r>
      <w:r w:rsidRPr="00315F2E">
        <w:rPr>
          <w:rFonts w:ascii="Times New Roman" w:hAnsi="Times New Roman" w:cs="Times New Roman"/>
          <w:lang w:val="bg-BG"/>
        </w:rPr>
        <w:t xml:space="preserve"> на комисията.</w:t>
      </w:r>
    </w:p>
    <w:p w14:paraId="43BF6BFD" w14:textId="1DACA423" w:rsidR="0029714B" w:rsidRPr="00315F2E" w:rsidRDefault="00507336" w:rsidP="00460A8C">
      <w:pPr>
        <w:pStyle w:val="1"/>
      </w:pPr>
      <w:bookmarkStart w:id="54" w:name="_Toc331075229"/>
      <w:r w:rsidRPr="00315F2E">
        <w:t xml:space="preserve">VIII. </w:t>
      </w:r>
      <w:r w:rsidR="002D5F17" w:rsidRPr="00315F2E">
        <w:t>Сключване на договор за общест</w:t>
      </w:r>
      <w:r w:rsidR="000771CF" w:rsidRPr="00315F2E">
        <w:t>вена поръчка</w:t>
      </w:r>
      <w:bookmarkEnd w:id="54"/>
    </w:p>
    <w:p w14:paraId="095A5CE1" w14:textId="77777777" w:rsidR="00615BDD" w:rsidRPr="00315F2E" w:rsidRDefault="00615BDD" w:rsidP="00460A8C">
      <w:pPr>
        <w:jc w:val="both"/>
        <w:rPr>
          <w:rFonts w:ascii="Times New Roman" w:hAnsi="Times New Roman" w:cs="Times New Roman"/>
          <w:lang w:val="bg-BG"/>
        </w:rPr>
      </w:pPr>
    </w:p>
    <w:p w14:paraId="7CC79C34" w14:textId="4D4CA241" w:rsidR="00914431" w:rsidRPr="00315F2E" w:rsidRDefault="002520B0" w:rsidP="00EF74E4">
      <w:pPr>
        <w:pStyle w:val="a3"/>
        <w:numPr>
          <w:ilvl w:val="0"/>
          <w:numId w:val="3"/>
        </w:numPr>
        <w:jc w:val="both"/>
        <w:rPr>
          <w:rFonts w:ascii="Times New Roman" w:hAnsi="Times New Roman" w:cs="Times New Roman"/>
          <w:lang w:val="bg-BG"/>
        </w:rPr>
      </w:pPr>
      <w:bookmarkStart w:id="55" w:name="_Ref326403737"/>
      <w:r w:rsidRPr="00315F2E">
        <w:rPr>
          <w:rFonts w:ascii="Times New Roman" w:hAnsi="Times New Roman" w:cs="Times New Roman"/>
          <w:lang w:val="bg-BG"/>
        </w:rPr>
        <w:t>Възложителят определя за изпълнител на всяка обособена позиция от настоящата поръчка участник, за когото са изпълнени следните условия</w:t>
      </w:r>
      <w:r w:rsidR="0029714B" w:rsidRPr="00315F2E">
        <w:rPr>
          <w:rFonts w:ascii="Times New Roman" w:hAnsi="Times New Roman" w:cs="Times New Roman"/>
          <w:lang w:val="bg-BG"/>
        </w:rPr>
        <w:t>:</w:t>
      </w:r>
      <w:bookmarkEnd w:id="55"/>
    </w:p>
    <w:p w14:paraId="442C93E1" w14:textId="0C1EDB6D" w:rsidR="00914431" w:rsidRPr="00315F2E" w:rsidRDefault="00914431" w:rsidP="00EF74E4">
      <w:pPr>
        <w:pStyle w:val="a3"/>
        <w:numPr>
          <w:ilvl w:val="1"/>
          <w:numId w:val="3"/>
        </w:numPr>
        <w:ind w:left="993" w:hanging="567"/>
        <w:jc w:val="both"/>
        <w:rPr>
          <w:rFonts w:ascii="Times New Roman" w:hAnsi="Times New Roman" w:cs="Times New Roman"/>
          <w:lang w:val="bg-BG"/>
        </w:rPr>
      </w:pPr>
      <w:r w:rsidRPr="00315F2E">
        <w:rPr>
          <w:rFonts w:ascii="Times New Roman" w:hAnsi="Times New Roman" w:cs="Times New Roman"/>
          <w:lang w:val="bg-BG"/>
        </w:rPr>
        <w:t>А</w:t>
      </w:r>
      <w:r w:rsidR="0029714B" w:rsidRPr="00315F2E">
        <w:rPr>
          <w:rFonts w:ascii="Times New Roman" w:hAnsi="Times New Roman" w:cs="Times New Roman"/>
          <w:lang w:val="bg-BG"/>
        </w:rPr>
        <w:t xml:space="preserve">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от подизпълнителите и третите лица, чиито капацитет се използват, ако има такива. </w:t>
      </w:r>
    </w:p>
    <w:p w14:paraId="16D48DF6" w14:textId="6511238D" w:rsidR="00914431" w:rsidRPr="00315F2E" w:rsidRDefault="00914431" w:rsidP="00EF74E4">
      <w:pPr>
        <w:pStyle w:val="a3"/>
        <w:numPr>
          <w:ilvl w:val="1"/>
          <w:numId w:val="3"/>
        </w:numPr>
        <w:ind w:left="993" w:hanging="567"/>
        <w:jc w:val="both"/>
        <w:rPr>
          <w:rFonts w:ascii="Times New Roman" w:hAnsi="Times New Roman" w:cs="Times New Roman"/>
          <w:lang w:val="bg-BG"/>
        </w:rPr>
      </w:pPr>
      <w:r w:rsidRPr="00315F2E">
        <w:rPr>
          <w:rFonts w:ascii="Times New Roman" w:hAnsi="Times New Roman" w:cs="Times New Roman"/>
          <w:lang w:val="bg-BG"/>
        </w:rPr>
        <w:t>Доказателство за осигурена гаранция за изпълнение.</w:t>
      </w:r>
    </w:p>
    <w:p w14:paraId="4D027090" w14:textId="19D9C637" w:rsidR="0029714B" w:rsidRPr="00315F2E" w:rsidRDefault="0029714B" w:rsidP="00EF74E4">
      <w:pPr>
        <w:pStyle w:val="a3"/>
        <w:numPr>
          <w:ilvl w:val="0"/>
          <w:numId w:val="3"/>
        </w:numPr>
        <w:ind w:left="0" w:firstLine="567"/>
        <w:jc w:val="both"/>
        <w:rPr>
          <w:rFonts w:ascii="Times New Roman" w:hAnsi="Times New Roman" w:cs="Times New Roman"/>
          <w:lang w:val="bg-BG"/>
        </w:rPr>
      </w:pPr>
      <w:bookmarkStart w:id="56" w:name="_Ref326403740"/>
      <w:r w:rsidRPr="00315F2E">
        <w:rPr>
          <w:rFonts w:ascii="Times New Roman" w:hAnsi="Times New Roman" w:cs="Times New Roman"/>
          <w:lang w:val="bg-BG"/>
        </w:rPr>
        <w:t>Документите, които трябва да представи участникът, определен за изпълнител са:</w:t>
      </w:r>
      <w:bookmarkEnd w:id="56"/>
    </w:p>
    <w:p w14:paraId="028DED6B" w14:textId="06FB27B9" w:rsidR="0029714B" w:rsidRPr="00315F2E" w:rsidRDefault="0029714B" w:rsidP="00EF74E4">
      <w:pPr>
        <w:pStyle w:val="a3"/>
        <w:numPr>
          <w:ilvl w:val="1"/>
          <w:numId w:val="3"/>
        </w:numPr>
        <w:ind w:left="1276" w:hanging="567"/>
        <w:jc w:val="both"/>
        <w:rPr>
          <w:rFonts w:ascii="Times New Roman" w:hAnsi="Times New Roman" w:cs="Times New Roman"/>
          <w:lang w:val="bg-BG"/>
        </w:rPr>
      </w:pPr>
      <w:r w:rsidRPr="00315F2E">
        <w:rPr>
          <w:rFonts w:ascii="Times New Roman" w:hAnsi="Times New Roman" w:cs="Times New Roman"/>
          <w:lang w:val="bg-BG"/>
        </w:rPr>
        <w:t>Свидетелство за съдимост – за обстоятелствата по чл. 54, ал.1, т. 1 от ЗОП;</w:t>
      </w:r>
    </w:p>
    <w:p w14:paraId="16E269A2" w14:textId="78F8350D" w:rsidR="0029714B" w:rsidRPr="00315F2E" w:rsidRDefault="0029714B" w:rsidP="00EF74E4">
      <w:pPr>
        <w:pStyle w:val="a3"/>
        <w:numPr>
          <w:ilvl w:val="1"/>
          <w:numId w:val="3"/>
        </w:numPr>
        <w:ind w:left="1276" w:hanging="567"/>
        <w:jc w:val="both"/>
        <w:rPr>
          <w:rFonts w:ascii="Times New Roman" w:hAnsi="Times New Roman" w:cs="Times New Roman"/>
          <w:lang w:val="bg-BG"/>
        </w:rPr>
      </w:pPr>
      <w:r w:rsidRPr="00315F2E">
        <w:rPr>
          <w:rFonts w:ascii="Times New Roman" w:hAnsi="Times New Roman" w:cs="Times New Roman"/>
          <w:lang w:val="bg-BG"/>
        </w:rPr>
        <w:t>Удостоверение от органите по приходите (НАП) и удостоверение от общината по седалището на възложителя и на участника – за обстоятелствата по чл. 54, ал.1, т. 3 от ЗОП;</w:t>
      </w:r>
    </w:p>
    <w:p w14:paraId="37D4C78D" w14:textId="20B750E5" w:rsidR="0029714B" w:rsidRPr="00315F2E" w:rsidRDefault="0029714B" w:rsidP="00EF74E4">
      <w:pPr>
        <w:pStyle w:val="a3"/>
        <w:numPr>
          <w:ilvl w:val="1"/>
          <w:numId w:val="3"/>
        </w:numPr>
        <w:ind w:left="1276" w:hanging="567"/>
        <w:jc w:val="both"/>
        <w:rPr>
          <w:rFonts w:ascii="Times New Roman" w:hAnsi="Times New Roman" w:cs="Times New Roman"/>
          <w:lang w:val="bg-BG"/>
        </w:rPr>
      </w:pPr>
      <w:r w:rsidRPr="00315F2E">
        <w:rPr>
          <w:rFonts w:ascii="Times New Roman" w:hAnsi="Times New Roman" w:cs="Times New Roman"/>
          <w:lang w:val="bg-BG"/>
        </w:rPr>
        <w:t xml:space="preserve">Удостоверение от органите на Изпълнителна агенция </w:t>
      </w:r>
      <w:r w:rsidR="00C93CAE" w:rsidRPr="00315F2E">
        <w:rPr>
          <w:rFonts w:ascii="Times New Roman" w:hAnsi="Times New Roman" w:cs="Times New Roman"/>
          <w:lang w:val="bg-BG"/>
        </w:rPr>
        <w:t>“</w:t>
      </w:r>
      <w:r w:rsidRPr="00315F2E">
        <w:rPr>
          <w:rFonts w:ascii="Times New Roman" w:hAnsi="Times New Roman" w:cs="Times New Roman"/>
          <w:lang w:val="bg-BG"/>
        </w:rPr>
        <w:t>Главна инспекция по труда</w:t>
      </w:r>
      <w:r w:rsidR="00FC3C4A" w:rsidRPr="00315F2E">
        <w:rPr>
          <w:rFonts w:ascii="Times New Roman" w:hAnsi="Times New Roman" w:cs="Times New Roman"/>
          <w:lang w:val="bg-BG"/>
        </w:rPr>
        <w:t>” – за обстоятелствата по чл. 54, ал.1, т. 6 от ЗОП.</w:t>
      </w:r>
    </w:p>
    <w:p w14:paraId="501A8BA1" w14:textId="4F6813DB" w:rsidR="00FC3C4A" w:rsidRPr="00315F2E" w:rsidRDefault="00FC3C4A" w:rsidP="00460A8C">
      <w:pPr>
        <w:jc w:val="both"/>
        <w:rPr>
          <w:rFonts w:ascii="Times New Roman" w:hAnsi="Times New Roman" w:cs="Times New Roman"/>
          <w:lang w:val="bg-BG"/>
        </w:rPr>
      </w:pPr>
      <w:r w:rsidRPr="00315F2E">
        <w:rPr>
          <w:rFonts w:ascii="Times New Roman" w:hAnsi="Times New Roman" w:cs="Times New Roman"/>
          <w:lang w:val="bg-BG"/>
        </w:rPr>
        <w:lastRenderedPageBreak/>
        <w:t>Когато в това удостоверение се съдържа информация за влязло в сила наказателно постановление или съдебно решение за нарушение по чл. 54, ал.1, т. 6 от ЗОП, участникът представя декларация, че нарушението не е извършено при изпълнение на договор за обществена поръчка.</w:t>
      </w:r>
    </w:p>
    <w:p w14:paraId="29167A0C" w14:textId="77777777" w:rsidR="00914431" w:rsidRPr="00315F2E" w:rsidRDefault="00FC3C4A"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 xml:space="preserve">Когато участникът за изпълнител е чуждестранно лице, той представя съответния документ, издаден от орган от компетентен орган, съгласно законодателството на държавата, в която участникът е установен. </w:t>
      </w:r>
      <w:r w:rsidR="001B12AD" w:rsidRPr="00315F2E">
        <w:rPr>
          <w:rFonts w:ascii="Times New Roman" w:hAnsi="Times New Roman" w:cs="Times New Roman"/>
          <w:lang w:val="bg-BG"/>
        </w:rPr>
        <w:t xml:space="preserve"> В случаите, когато в съответната държава </w:t>
      </w:r>
      <w:r w:rsidR="006463F5" w:rsidRPr="00315F2E">
        <w:rPr>
          <w:rFonts w:ascii="Times New Roman" w:hAnsi="Times New Roman" w:cs="Times New Roman"/>
          <w:lang w:val="bg-BG"/>
        </w:rPr>
        <w:t xml:space="preserve">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286677E2" w14:textId="1B3E2B71" w:rsidR="00914431" w:rsidRPr="00315F2E" w:rsidRDefault="00B9151E"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Възложителят не може да изисква и лицето определено за изпълнител не представя документ</w:t>
      </w:r>
      <w:r w:rsidR="006463F5" w:rsidRPr="00315F2E">
        <w:rPr>
          <w:rFonts w:ascii="Times New Roman" w:hAnsi="Times New Roman" w:cs="Times New Roman"/>
          <w:lang w:val="bg-BG"/>
        </w:rPr>
        <w:t xml:space="preserve">, когато обстоятелствата в </w:t>
      </w:r>
      <w:r w:rsidR="00914431" w:rsidRPr="00315F2E">
        <w:rPr>
          <w:rFonts w:ascii="Times New Roman" w:hAnsi="Times New Roman" w:cs="Times New Roman"/>
          <w:lang w:val="bg-BG"/>
        </w:rPr>
        <w:t>него</w:t>
      </w:r>
      <w:r w:rsidR="006463F5" w:rsidRPr="00315F2E">
        <w:rPr>
          <w:rFonts w:ascii="Times New Roman" w:hAnsi="Times New Roman" w:cs="Times New Roman"/>
          <w:lang w:val="bg-BG"/>
        </w:rPr>
        <w:t xml:space="preserve"> са достъпни чрез публичен безплатен регистър или информацията или достъпът до нея се предоставя от компетентен орган на възложителя по служебен път.</w:t>
      </w:r>
      <w:r w:rsidR="00FB7E45" w:rsidRPr="00315F2E">
        <w:rPr>
          <w:rFonts w:ascii="Times New Roman" w:hAnsi="Times New Roman" w:cs="Times New Roman"/>
          <w:lang w:val="bg-BG"/>
        </w:rPr>
        <w:t xml:space="preserve"> В този случай, участникът посочва публичният безплатен регистър, в който е налична информация за съответните обстоятелства.</w:t>
      </w:r>
    </w:p>
    <w:p w14:paraId="03219FD2" w14:textId="22B8F43A" w:rsidR="00507336" w:rsidRPr="00315F2E" w:rsidRDefault="00507336"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 xml:space="preserve">Актуални документи по т. </w:t>
      </w:r>
      <w:r w:rsidRPr="00315F2E">
        <w:rPr>
          <w:rFonts w:ascii="Times New Roman" w:hAnsi="Times New Roman" w:cs="Times New Roman"/>
          <w:lang w:val="bg-BG"/>
        </w:rPr>
        <w:fldChar w:fldCharType="begin"/>
      </w:r>
      <w:r w:rsidRPr="00315F2E">
        <w:rPr>
          <w:rFonts w:ascii="Times New Roman" w:hAnsi="Times New Roman" w:cs="Times New Roman"/>
          <w:lang w:val="bg-BG"/>
        </w:rPr>
        <w:instrText xml:space="preserve"> REF _Ref326409335 \r \h </w:instrText>
      </w:r>
      <w:r w:rsidRPr="00315F2E">
        <w:rPr>
          <w:rFonts w:ascii="Times New Roman" w:hAnsi="Times New Roman" w:cs="Times New Roman"/>
          <w:lang w:val="bg-BG"/>
        </w:rPr>
      </w:r>
      <w:r w:rsidRPr="00315F2E">
        <w:rPr>
          <w:rFonts w:ascii="Times New Roman" w:hAnsi="Times New Roman" w:cs="Times New Roman"/>
          <w:lang w:val="bg-BG"/>
        </w:rPr>
        <w:fldChar w:fldCharType="separate"/>
      </w:r>
      <w:r w:rsidR="00B9151E" w:rsidRPr="00315F2E">
        <w:rPr>
          <w:rFonts w:ascii="Times New Roman" w:hAnsi="Times New Roman" w:cs="Times New Roman"/>
          <w:lang w:val="bg-BG"/>
        </w:rPr>
        <w:t>25</w:t>
      </w:r>
      <w:r w:rsidRPr="00315F2E">
        <w:rPr>
          <w:rFonts w:ascii="Times New Roman" w:hAnsi="Times New Roman" w:cs="Times New Roman"/>
          <w:lang w:val="bg-BG"/>
        </w:rPr>
        <w:fldChar w:fldCharType="end"/>
      </w:r>
      <w:r w:rsidRPr="00315F2E">
        <w:rPr>
          <w:rFonts w:ascii="Times New Roman" w:hAnsi="Times New Roman" w:cs="Times New Roman"/>
          <w:lang w:val="bg-BG"/>
        </w:rPr>
        <w:t>.</w:t>
      </w:r>
    </w:p>
    <w:p w14:paraId="33A71BDD" w14:textId="60E68231" w:rsidR="00C93CAE" w:rsidRPr="00315F2E" w:rsidRDefault="00C93CAE"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Възложителят може да поиска и съответно участникът, определен за изпълнител, е длъжен да представи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ал.2 от ЗОП, независимо от наименованието на органите, в които участват, или длъжностите, които заемат.</w:t>
      </w:r>
    </w:p>
    <w:p w14:paraId="11B62306" w14:textId="77777777" w:rsidR="00914431" w:rsidRPr="00315F2E" w:rsidRDefault="00FB7E45"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Гаранция за изпълнение на договора.</w:t>
      </w:r>
    </w:p>
    <w:p w14:paraId="6E252782" w14:textId="136A565A" w:rsidR="00FB7E45" w:rsidRPr="00315F2E" w:rsidRDefault="008B1C68"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 xml:space="preserve">Когато определеният изпълнител е неперсонифицирано обединение на физически и/или юридически лица - изпълнителят представя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11F62FC8" w14:textId="49FB1133" w:rsidR="00FB7E45" w:rsidRPr="00315F2E" w:rsidRDefault="00FB7E45" w:rsidP="00EF74E4">
      <w:pPr>
        <w:pStyle w:val="a3"/>
        <w:numPr>
          <w:ilvl w:val="0"/>
          <w:numId w:val="3"/>
        </w:numPr>
        <w:ind w:left="0" w:firstLine="426"/>
        <w:jc w:val="both"/>
        <w:rPr>
          <w:rFonts w:ascii="Times New Roman" w:hAnsi="Times New Roman" w:cs="Times New Roman"/>
          <w:lang w:val="bg-BG"/>
        </w:rPr>
      </w:pPr>
      <w:r w:rsidRPr="00315F2E">
        <w:rPr>
          <w:rFonts w:ascii="Times New Roman" w:hAnsi="Times New Roman" w:cs="Times New Roman"/>
          <w:lang w:val="bg-BG"/>
        </w:rPr>
        <w:t xml:space="preserve">Възложителят не сключва договор, когато участникът, класиран на първо място: </w:t>
      </w:r>
    </w:p>
    <w:p w14:paraId="3D48D3CE" w14:textId="3FCFB362" w:rsidR="00FB7E45" w:rsidRPr="00315F2E" w:rsidRDefault="00FB7E45" w:rsidP="00EF74E4">
      <w:pPr>
        <w:pStyle w:val="a3"/>
        <w:numPr>
          <w:ilvl w:val="1"/>
          <w:numId w:val="3"/>
        </w:numPr>
        <w:ind w:hanging="83"/>
        <w:jc w:val="both"/>
        <w:rPr>
          <w:rFonts w:ascii="Times New Roman" w:hAnsi="Times New Roman" w:cs="Times New Roman"/>
          <w:lang w:val="bg-BG"/>
        </w:rPr>
      </w:pPr>
      <w:r w:rsidRPr="00315F2E">
        <w:rPr>
          <w:rFonts w:ascii="Times New Roman" w:hAnsi="Times New Roman" w:cs="Times New Roman"/>
          <w:lang w:val="bg-BG"/>
        </w:rPr>
        <w:t>откаже да сключи договор; </w:t>
      </w:r>
    </w:p>
    <w:p w14:paraId="46899ECE" w14:textId="2D181B19" w:rsidR="00FB7E45" w:rsidRPr="00315F2E" w:rsidRDefault="00FB7E45" w:rsidP="00EF74E4">
      <w:pPr>
        <w:pStyle w:val="a3"/>
        <w:numPr>
          <w:ilvl w:val="1"/>
          <w:numId w:val="3"/>
        </w:numPr>
        <w:ind w:hanging="83"/>
        <w:jc w:val="both"/>
        <w:rPr>
          <w:rFonts w:ascii="Times New Roman" w:hAnsi="Times New Roman" w:cs="Times New Roman"/>
          <w:lang w:val="bg-BG"/>
        </w:rPr>
      </w:pPr>
      <w:r w:rsidRPr="00315F2E">
        <w:rPr>
          <w:rFonts w:ascii="Times New Roman" w:hAnsi="Times New Roman" w:cs="Times New Roman"/>
          <w:lang w:val="bg-BG"/>
        </w:rPr>
        <w:t xml:space="preserve">не изпълни някое от условията </w:t>
      </w:r>
      <w:r w:rsidR="00914431" w:rsidRPr="00315F2E">
        <w:rPr>
          <w:rFonts w:ascii="Times New Roman" w:hAnsi="Times New Roman" w:cs="Times New Roman"/>
          <w:lang w:val="bg-BG"/>
        </w:rPr>
        <w:t xml:space="preserve">по т. </w:t>
      </w:r>
      <w:r w:rsidR="00914431" w:rsidRPr="00315F2E">
        <w:rPr>
          <w:rFonts w:ascii="Times New Roman" w:hAnsi="Times New Roman" w:cs="Times New Roman"/>
          <w:lang w:val="bg-BG"/>
        </w:rPr>
        <w:fldChar w:fldCharType="begin"/>
      </w:r>
      <w:r w:rsidR="00914431" w:rsidRPr="00315F2E">
        <w:rPr>
          <w:rFonts w:ascii="Times New Roman" w:hAnsi="Times New Roman" w:cs="Times New Roman"/>
          <w:lang w:val="bg-BG"/>
        </w:rPr>
        <w:instrText xml:space="preserve"> REF _Ref326403737 \r \h </w:instrText>
      </w:r>
      <w:r w:rsidR="00914431" w:rsidRPr="00315F2E">
        <w:rPr>
          <w:rFonts w:ascii="Times New Roman" w:hAnsi="Times New Roman" w:cs="Times New Roman"/>
          <w:lang w:val="bg-BG"/>
        </w:rPr>
      </w:r>
      <w:r w:rsidR="00914431" w:rsidRPr="00315F2E">
        <w:rPr>
          <w:rFonts w:ascii="Times New Roman" w:hAnsi="Times New Roman" w:cs="Times New Roman"/>
          <w:lang w:val="bg-BG"/>
        </w:rPr>
        <w:fldChar w:fldCharType="separate"/>
      </w:r>
      <w:r w:rsidR="00315F2E">
        <w:rPr>
          <w:rFonts w:ascii="Times New Roman" w:hAnsi="Times New Roman" w:cs="Times New Roman"/>
          <w:lang w:val="bg-BG"/>
        </w:rPr>
        <w:t>103</w:t>
      </w:r>
      <w:r w:rsidR="00914431" w:rsidRPr="00315F2E">
        <w:rPr>
          <w:rFonts w:ascii="Times New Roman" w:hAnsi="Times New Roman" w:cs="Times New Roman"/>
          <w:lang w:val="bg-BG"/>
        </w:rPr>
        <w:fldChar w:fldCharType="end"/>
      </w:r>
      <w:r w:rsidR="00914431" w:rsidRPr="00315F2E">
        <w:rPr>
          <w:rFonts w:ascii="Times New Roman" w:hAnsi="Times New Roman" w:cs="Times New Roman"/>
          <w:lang w:val="bg-BG"/>
        </w:rPr>
        <w:t xml:space="preserve"> и </w:t>
      </w:r>
      <w:r w:rsidR="00914431" w:rsidRPr="00315F2E">
        <w:rPr>
          <w:rFonts w:ascii="Times New Roman" w:hAnsi="Times New Roman" w:cs="Times New Roman"/>
          <w:lang w:val="bg-BG"/>
        </w:rPr>
        <w:fldChar w:fldCharType="begin"/>
      </w:r>
      <w:r w:rsidR="00914431" w:rsidRPr="00315F2E">
        <w:rPr>
          <w:rFonts w:ascii="Times New Roman" w:hAnsi="Times New Roman" w:cs="Times New Roman"/>
          <w:lang w:val="bg-BG"/>
        </w:rPr>
        <w:instrText xml:space="preserve"> REF _Ref326403740 \r \h </w:instrText>
      </w:r>
      <w:r w:rsidR="00914431" w:rsidRPr="00315F2E">
        <w:rPr>
          <w:rFonts w:ascii="Times New Roman" w:hAnsi="Times New Roman" w:cs="Times New Roman"/>
          <w:lang w:val="bg-BG"/>
        </w:rPr>
      </w:r>
      <w:r w:rsidR="00914431" w:rsidRPr="00315F2E">
        <w:rPr>
          <w:rFonts w:ascii="Times New Roman" w:hAnsi="Times New Roman" w:cs="Times New Roman"/>
          <w:lang w:val="bg-BG"/>
        </w:rPr>
        <w:fldChar w:fldCharType="separate"/>
      </w:r>
      <w:r w:rsidR="00315F2E">
        <w:rPr>
          <w:rFonts w:ascii="Times New Roman" w:hAnsi="Times New Roman" w:cs="Times New Roman"/>
          <w:lang w:val="bg-BG"/>
        </w:rPr>
        <w:t>104</w:t>
      </w:r>
      <w:r w:rsidR="00914431" w:rsidRPr="00315F2E">
        <w:rPr>
          <w:rFonts w:ascii="Times New Roman" w:hAnsi="Times New Roman" w:cs="Times New Roman"/>
          <w:lang w:val="bg-BG"/>
        </w:rPr>
        <w:fldChar w:fldCharType="end"/>
      </w:r>
      <w:r w:rsidRPr="00315F2E">
        <w:rPr>
          <w:rFonts w:ascii="Times New Roman" w:hAnsi="Times New Roman" w:cs="Times New Roman"/>
          <w:lang w:val="bg-BG"/>
        </w:rPr>
        <w:t>, или </w:t>
      </w:r>
    </w:p>
    <w:p w14:paraId="62A45AD5" w14:textId="76CC0CEB" w:rsidR="00FB7E45" w:rsidRPr="00315F2E" w:rsidRDefault="00FB7E45" w:rsidP="00EF74E4">
      <w:pPr>
        <w:pStyle w:val="a3"/>
        <w:numPr>
          <w:ilvl w:val="1"/>
          <w:numId w:val="3"/>
        </w:numPr>
        <w:ind w:hanging="83"/>
        <w:jc w:val="both"/>
        <w:rPr>
          <w:rFonts w:ascii="Times New Roman" w:hAnsi="Times New Roman" w:cs="Times New Roman"/>
          <w:lang w:val="bg-BG"/>
        </w:rPr>
      </w:pPr>
      <w:r w:rsidRPr="00315F2E">
        <w:rPr>
          <w:rFonts w:ascii="Times New Roman" w:hAnsi="Times New Roman" w:cs="Times New Roman"/>
          <w:lang w:val="bg-BG"/>
        </w:rPr>
        <w:t xml:space="preserve">не докаже, че не са налице основания за отстраняване от процедурата. </w:t>
      </w:r>
    </w:p>
    <w:p w14:paraId="563D8A79" w14:textId="75F998A5" w:rsidR="00FB7E45" w:rsidRPr="00315F2E" w:rsidRDefault="00FB7E45" w:rsidP="00460A8C">
      <w:pPr>
        <w:widowControl w:val="0"/>
        <w:autoSpaceDE w:val="0"/>
        <w:autoSpaceDN w:val="0"/>
        <w:adjustRightInd w:val="0"/>
        <w:spacing w:after="240"/>
        <w:jc w:val="both"/>
        <w:rPr>
          <w:rFonts w:ascii="Times New Roman" w:hAnsi="Times New Roman" w:cs="Times New Roman"/>
          <w:lang w:val="bg-BG"/>
        </w:rPr>
      </w:pPr>
      <w:r w:rsidRPr="00315F2E">
        <w:rPr>
          <w:rFonts w:ascii="Times New Roman" w:hAnsi="Times New Roman" w:cs="Times New Roman"/>
          <w:lang w:val="bg-BG"/>
        </w:rPr>
        <w:t xml:space="preserve">В този случай възложителят може да измени влязлото в сила решение в частта за определяне на изпълнител и с мотивирано решение да определи втория класиран участник за изпълнител. </w:t>
      </w:r>
    </w:p>
    <w:p w14:paraId="5E7D1347" w14:textId="48A0716A" w:rsidR="00615BDD" w:rsidRPr="00315F2E" w:rsidRDefault="00615BDD" w:rsidP="00EF74E4">
      <w:pPr>
        <w:pStyle w:val="a3"/>
        <w:widowControl w:val="0"/>
        <w:numPr>
          <w:ilvl w:val="0"/>
          <w:numId w:val="3"/>
        </w:numPr>
        <w:autoSpaceDE w:val="0"/>
        <w:autoSpaceDN w:val="0"/>
        <w:adjustRightInd w:val="0"/>
        <w:spacing w:after="240"/>
        <w:ind w:left="0" w:firstLine="567"/>
        <w:jc w:val="both"/>
        <w:rPr>
          <w:rFonts w:ascii="Times New Roman" w:hAnsi="Times New Roman" w:cs="Times New Roman"/>
          <w:lang w:val="bg-BG"/>
        </w:rPr>
      </w:pPr>
      <w:r w:rsidRPr="00315F2E">
        <w:rPr>
          <w:rFonts w:ascii="Times New Roman" w:hAnsi="Times New Roman" w:cs="Times New Roman"/>
          <w:lang w:val="bg-BG"/>
        </w:rPr>
        <w:t>Възложителят сключва договора в едномесечен срок след влизането в сила на</w:t>
      </w:r>
      <w:r w:rsidR="00E47893" w:rsidRPr="00315F2E">
        <w:rPr>
          <w:rFonts w:ascii="Times New Roman" w:hAnsi="Times New Roman" w:cs="Times New Roman"/>
          <w:lang w:val="bg-BG"/>
        </w:rPr>
        <w:t xml:space="preserve"> </w:t>
      </w:r>
      <w:r w:rsidRPr="00315F2E">
        <w:rPr>
          <w:rFonts w:ascii="Times New Roman" w:hAnsi="Times New Roman" w:cs="Times New Roman"/>
          <w:lang w:val="bg-BG"/>
        </w:rPr>
        <w:t xml:space="preserve">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участници за решението за определяне на изпълнител. </w:t>
      </w:r>
    </w:p>
    <w:p w14:paraId="227AE56B" w14:textId="59E0022A" w:rsidR="00615BDD" w:rsidRPr="00315F2E" w:rsidRDefault="00615BDD" w:rsidP="00EF74E4">
      <w:pPr>
        <w:pStyle w:val="a3"/>
        <w:widowControl w:val="0"/>
        <w:numPr>
          <w:ilvl w:val="0"/>
          <w:numId w:val="3"/>
        </w:numPr>
        <w:autoSpaceDE w:val="0"/>
        <w:autoSpaceDN w:val="0"/>
        <w:adjustRightInd w:val="0"/>
        <w:spacing w:after="240"/>
        <w:ind w:left="0" w:firstLine="567"/>
        <w:jc w:val="both"/>
        <w:rPr>
          <w:rFonts w:ascii="Times New Roman" w:hAnsi="Times New Roman" w:cs="Times New Roman"/>
          <w:lang w:val="bg-BG"/>
        </w:rPr>
      </w:pPr>
      <w:r w:rsidRPr="00315F2E">
        <w:rPr>
          <w:rFonts w:ascii="Times New Roman" w:hAnsi="Times New Roman" w:cs="Times New Roman"/>
          <w:lang w:val="bg-BG"/>
        </w:rPr>
        <w:t xml:space="preserve">Възложителят може да сключи договор за обществена поръчка преди изтичането на 14-дневния срок от уведомяването на заинтересованите участници за решението за определяне на изпълнител, когато определеният за изпълнител е единственият заинтересован участник и няма заинтересовани кандидати. </w:t>
      </w:r>
    </w:p>
    <w:p w14:paraId="01BFEED6" w14:textId="7C5AF072" w:rsidR="00A96D20" w:rsidRPr="00315F2E" w:rsidRDefault="00A96D20" w:rsidP="00460A8C">
      <w:pPr>
        <w:pStyle w:val="2"/>
        <w:rPr>
          <w:lang w:val="bg-BG"/>
        </w:rPr>
      </w:pPr>
      <w:bookmarkStart w:id="57" w:name="_Toc331075230"/>
      <w:r w:rsidRPr="00315F2E">
        <w:rPr>
          <w:lang w:val="bg-BG"/>
        </w:rPr>
        <w:lastRenderedPageBreak/>
        <w:t>Гаранция за изпълнение на договора</w:t>
      </w:r>
      <w:bookmarkEnd w:id="57"/>
    </w:p>
    <w:p w14:paraId="089CB936" w14:textId="421D5E81" w:rsidR="0029714B" w:rsidRPr="00315F2E" w:rsidRDefault="00A96D20" w:rsidP="00EF74E4">
      <w:pPr>
        <w:pStyle w:val="a3"/>
        <w:numPr>
          <w:ilvl w:val="0"/>
          <w:numId w:val="3"/>
        </w:numPr>
        <w:tabs>
          <w:tab w:val="left" w:pos="851"/>
        </w:tabs>
        <w:ind w:left="0" w:firstLine="709"/>
        <w:jc w:val="both"/>
        <w:rPr>
          <w:rFonts w:ascii="Times New Roman" w:hAnsi="Times New Roman" w:cs="Times New Roman"/>
          <w:lang w:val="bg-BG"/>
        </w:rPr>
      </w:pPr>
      <w:r w:rsidRPr="00315F2E">
        <w:rPr>
          <w:rFonts w:ascii="Times New Roman" w:hAnsi="Times New Roman" w:cs="Times New Roman"/>
          <w:lang w:val="bg-BG"/>
        </w:rPr>
        <w:t xml:space="preserve">Участникът, определен за изпълнител предоставя гаранция за изпълнение на договора в размер на </w:t>
      </w:r>
      <w:r w:rsidR="004B2181">
        <w:rPr>
          <w:rFonts w:ascii="Times New Roman" w:hAnsi="Times New Roman" w:cs="Times New Roman"/>
          <w:lang w:val="bg-BG"/>
        </w:rPr>
        <w:t>3</w:t>
      </w:r>
      <w:r w:rsidRPr="00315F2E">
        <w:rPr>
          <w:rFonts w:ascii="Times New Roman" w:hAnsi="Times New Roman" w:cs="Times New Roman"/>
          <w:lang w:val="bg-BG"/>
        </w:rPr>
        <w:t xml:space="preserve">% от </w:t>
      </w:r>
      <w:r w:rsidR="00AB3C52" w:rsidRPr="00315F2E">
        <w:rPr>
          <w:rFonts w:ascii="Times New Roman" w:hAnsi="Times New Roman" w:cs="Times New Roman"/>
          <w:lang w:val="bg-BG"/>
        </w:rPr>
        <w:t>стойността на договора.</w:t>
      </w:r>
    </w:p>
    <w:p w14:paraId="5E703433" w14:textId="02D1A637" w:rsidR="00A96D20" w:rsidRPr="00315F2E" w:rsidRDefault="00A96D20" w:rsidP="00EF74E4">
      <w:pPr>
        <w:pStyle w:val="a3"/>
        <w:widowControl w:val="0"/>
        <w:numPr>
          <w:ilvl w:val="0"/>
          <w:numId w:val="3"/>
        </w:numPr>
        <w:tabs>
          <w:tab w:val="left" w:pos="851"/>
        </w:tabs>
        <w:autoSpaceDE w:val="0"/>
        <w:autoSpaceDN w:val="0"/>
        <w:adjustRightInd w:val="0"/>
        <w:spacing w:after="240"/>
        <w:ind w:left="0" w:firstLine="709"/>
        <w:rPr>
          <w:rFonts w:ascii="Times New Roman" w:hAnsi="Times New Roman" w:cs="Times New Roman"/>
          <w:lang w:val="bg-BG"/>
        </w:rPr>
      </w:pPr>
      <w:r w:rsidRPr="00315F2E">
        <w:rPr>
          <w:rFonts w:ascii="Times New Roman" w:hAnsi="Times New Roman" w:cs="Times New Roman"/>
          <w:lang w:val="bg-BG"/>
        </w:rPr>
        <w:t xml:space="preserve">Гаранцията се предоставят в една от следните форми: </w:t>
      </w:r>
    </w:p>
    <w:p w14:paraId="118F70E8" w14:textId="14DB00CF" w:rsidR="00A96D20" w:rsidRPr="00315F2E" w:rsidRDefault="00A96D20" w:rsidP="00EF74E4">
      <w:pPr>
        <w:pStyle w:val="a3"/>
        <w:numPr>
          <w:ilvl w:val="1"/>
          <w:numId w:val="3"/>
        </w:numPr>
        <w:tabs>
          <w:tab w:val="left" w:pos="993"/>
        </w:tabs>
        <w:ind w:left="1560" w:hanging="568"/>
        <w:jc w:val="both"/>
        <w:rPr>
          <w:rFonts w:ascii="Times New Roman" w:hAnsi="Times New Roman" w:cs="Times New Roman"/>
          <w:lang w:val="bg-BG"/>
        </w:rPr>
      </w:pPr>
      <w:r w:rsidRPr="00315F2E">
        <w:rPr>
          <w:rFonts w:ascii="Times New Roman" w:hAnsi="Times New Roman" w:cs="Times New Roman"/>
          <w:lang w:val="bg-BG"/>
        </w:rPr>
        <w:t>парична сума – чрез превод по следната банкова сметка на възложителя</w:t>
      </w:r>
      <w:r w:rsidR="00B05B7D" w:rsidRPr="00B05B7D">
        <w:rPr>
          <w:rFonts w:ascii="Times New Roman" w:hAnsi="Times New Roman" w:cs="Times New Roman"/>
        </w:rPr>
        <w:t xml:space="preserve"> </w:t>
      </w:r>
      <w:r w:rsidR="00B05B7D" w:rsidRPr="00284896">
        <w:rPr>
          <w:rFonts w:ascii="Times New Roman" w:hAnsi="Times New Roman" w:cs="Times New Roman"/>
        </w:rPr>
        <w:t xml:space="preserve">IBAN </w:t>
      </w:r>
      <w:r w:rsidR="00B05B7D" w:rsidRPr="00284896">
        <w:rPr>
          <w:rFonts w:ascii="Times New Roman" w:hAnsi="Times New Roman" w:cs="Times New Roman"/>
          <w:lang w:val="bg-BG"/>
        </w:rPr>
        <w:t xml:space="preserve">BG63FINV91503316629685; </w:t>
      </w:r>
      <w:r w:rsidR="00B05B7D" w:rsidRPr="00284896">
        <w:rPr>
          <w:rFonts w:ascii="Times New Roman" w:hAnsi="Times New Roman" w:cs="Times New Roman"/>
        </w:rPr>
        <w:t>BIC:</w:t>
      </w:r>
      <w:r w:rsidR="00B05B7D" w:rsidRPr="00284896">
        <w:rPr>
          <w:rFonts w:ascii="Times New Roman" w:hAnsi="Times New Roman" w:cs="Times New Roman"/>
          <w:lang w:val="bg-BG"/>
        </w:rPr>
        <w:t>FINVBGSF</w:t>
      </w:r>
      <w:bookmarkStart w:id="58" w:name="_GoBack"/>
      <w:bookmarkEnd w:id="58"/>
      <w:r w:rsidR="00315F2E">
        <w:rPr>
          <w:rFonts w:ascii="Times New Roman" w:hAnsi="Times New Roman" w:cs="Times New Roman"/>
          <w:highlight w:val="yellow"/>
          <w:lang w:val="bg-BG"/>
        </w:rPr>
        <w:t>;</w:t>
      </w:r>
    </w:p>
    <w:p w14:paraId="46EB28BB" w14:textId="63A82443" w:rsidR="00A96D20" w:rsidRPr="00315F2E" w:rsidRDefault="00A96D20" w:rsidP="00EF74E4">
      <w:pPr>
        <w:pStyle w:val="a3"/>
        <w:widowControl w:val="0"/>
        <w:numPr>
          <w:ilvl w:val="1"/>
          <w:numId w:val="3"/>
        </w:numPr>
        <w:tabs>
          <w:tab w:val="left" w:pos="993"/>
        </w:tabs>
        <w:autoSpaceDE w:val="0"/>
        <w:autoSpaceDN w:val="0"/>
        <w:adjustRightInd w:val="0"/>
        <w:spacing w:after="240"/>
        <w:ind w:left="1560" w:hanging="568"/>
        <w:rPr>
          <w:rFonts w:ascii="Times New Roman" w:hAnsi="Times New Roman" w:cs="Times New Roman"/>
          <w:lang w:val="bg-BG"/>
        </w:rPr>
      </w:pPr>
      <w:r w:rsidRPr="00315F2E">
        <w:rPr>
          <w:rFonts w:ascii="Times New Roman" w:hAnsi="Times New Roman" w:cs="Times New Roman"/>
          <w:lang w:val="bg-BG"/>
        </w:rPr>
        <w:t xml:space="preserve">банкова гаранция; </w:t>
      </w:r>
    </w:p>
    <w:p w14:paraId="46866D78" w14:textId="44840238" w:rsidR="00A96D20" w:rsidRPr="00315F2E" w:rsidRDefault="00A96D20" w:rsidP="00EF74E4">
      <w:pPr>
        <w:pStyle w:val="a3"/>
        <w:widowControl w:val="0"/>
        <w:numPr>
          <w:ilvl w:val="1"/>
          <w:numId w:val="3"/>
        </w:numPr>
        <w:tabs>
          <w:tab w:val="left" w:pos="993"/>
        </w:tabs>
        <w:autoSpaceDE w:val="0"/>
        <w:autoSpaceDN w:val="0"/>
        <w:adjustRightInd w:val="0"/>
        <w:spacing w:after="240"/>
        <w:ind w:left="1560" w:hanging="568"/>
        <w:rPr>
          <w:rFonts w:ascii="Times New Roman" w:hAnsi="Times New Roman" w:cs="Times New Roman"/>
          <w:lang w:val="bg-BG"/>
        </w:rPr>
      </w:pPr>
      <w:r w:rsidRPr="00315F2E">
        <w:rPr>
          <w:rFonts w:ascii="Times New Roman" w:hAnsi="Times New Roman" w:cs="Times New Roman"/>
          <w:lang w:val="bg-BG"/>
        </w:rPr>
        <w:t xml:space="preserve">застраховка, която обезпечава изпълнението чрез покритие на отговорността на изпълнителя. </w:t>
      </w:r>
    </w:p>
    <w:p w14:paraId="3CC6BD73" w14:textId="52D143C9" w:rsidR="00A96D20" w:rsidRPr="00315F2E" w:rsidRDefault="00A96D20" w:rsidP="00EF74E4">
      <w:pPr>
        <w:pStyle w:val="a3"/>
        <w:numPr>
          <w:ilvl w:val="0"/>
          <w:numId w:val="3"/>
        </w:numPr>
        <w:tabs>
          <w:tab w:val="left" w:pos="851"/>
        </w:tabs>
        <w:ind w:left="0" w:firstLine="709"/>
        <w:jc w:val="both"/>
        <w:rPr>
          <w:rFonts w:ascii="Times New Roman" w:hAnsi="Times New Roman" w:cs="Times New Roman"/>
          <w:lang w:val="bg-BG"/>
        </w:rPr>
      </w:pPr>
      <w:r w:rsidRPr="00315F2E">
        <w:rPr>
          <w:rFonts w:ascii="Times New Roman" w:hAnsi="Times New Roman" w:cs="Times New Roman"/>
          <w:lang w:val="bg-BG"/>
        </w:rPr>
        <w:t xml:space="preserve">Участникът, определен за изпълнител, избира сам формата на гаранцията за изпълнение. </w:t>
      </w:r>
    </w:p>
    <w:p w14:paraId="2F5EB540" w14:textId="711F13DC" w:rsidR="00A96D20" w:rsidRPr="00315F2E" w:rsidRDefault="00A96D20" w:rsidP="00EF74E4">
      <w:pPr>
        <w:pStyle w:val="a3"/>
        <w:numPr>
          <w:ilvl w:val="0"/>
          <w:numId w:val="3"/>
        </w:numPr>
        <w:tabs>
          <w:tab w:val="left" w:pos="851"/>
        </w:tabs>
        <w:ind w:left="0" w:firstLine="709"/>
        <w:jc w:val="both"/>
        <w:rPr>
          <w:rFonts w:ascii="Times New Roman" w:hAnsi="Times New Roman" w:cs="Times New Roman"/>
          <w:lang w:val="bg-BG"/>
        </w:rPr>
      </w:pPr>
      <w:r w:rsidRPr="00315F2E">
        <w:rPr>
          <w:rFonts w:ascii="Times New Roman" w:hAnsi="Times New Roman" w:cs="Times New Roman"/>
          <w:lang w:val="bg-BG"/>
        </w:rPr>
        <w:t xml:space="preserve">Когато избраният изпълнител е обединение, което не е юридическо лице, всеки от </w:t>
      </w:r>
      <w:proofErr w:type="spellStart"/>
      <w:r w:rsidRPr="00315F2E">
        <w:rPr>
          <w:rFonts w:ascii="Times New Roman" w:hAnsi="Times New Roman" w:cs="Times New Roman"/>
          <w:lang w:val="bg-BG"/>
        </w:rPr>
        <w:t>съдружниците</w:t>
      </w:r>
      <w:proofErr w:type="spellEnd"/>
      <w:r w:rsidRPr="00315F2E">
        <w:rPr>
          <w:rFonts w:ascii="Times New Roman" w:hAnsi="Times New Roman" w:cs="Times New Roman"/>
          <w:lang w:val="bg-BG"/>
        </w:rPr>
        <w:t xml:space="preserve"> в него може да е </w:t>
      </w:r>
      <w:proofErr w:type="spellStart"/>
      <w:r w:rsidRPr="00315F2E">
        <w:rPr>
          <w:rFonts w:ascii="Times New Roman" w:hAnsi="Times New Roman" w:cs="Times New Roman"/>
          <w:lang w:val="bg-BG"/>
        </w:rPr>
        <w:t>наредител</w:t>
      </w:r>
      <w:proofErr w:type="spellEnd"/>
      <w:r w:rsidRPr="00315F2E">
        <w:rPr>
          <w:rFonts w:ascii="Times New Roman" w:hAnsi="Times New Roman" w:cs="Times New Roman"/>
          <w:lang w:val="bg-BG"/>
        </w:rPr>
        <w:t xml:space="preserve"> по банковата гаранция, съответно вносител на сумата по гаранцията</w:t>
      </w:r>
      <w:r w:rsidR="002B01C3" w:rsidRPr="00315F2E">
        <w:rPr>
          <w:rFonts w:ascii="Times New Roman" w:hAnsi="Times New Roman" w:cs="Times New Roman"/>
          <w:lang w:val="bg-BG"/>
        </w:rPr>
        <w:t xml:space="preserve"> или титуляр на застраховката</w:t>
      </w:r>
      <w:r w:rsidRPr="00315F2E">
        <w:rPr>
          <w:rFonts w:ascii="Times New Roman" w:hAnsi="Times New Roman" w:cs="Times New Roman"/>
          <w:lang w:val="bg-BG"/>
        </w:rPr>
        <w:t xml:space="preserve">. </w:t>
      </w:r>
    </w:p>
    <w:p w14:paraId="5F5C353C" w14:textId="0B749F07" w:rsidR="00A96D20" w:rsidRPr="00315F2E" w:rsidRDefault="00A96D20" w:rsidP="00EF74E4">
      <w:pPr>
        <w:pStyle w:val="a3"/>
        <w:numPr>
          <w:ilvl w:val="0"/>
          <w:numId w:val="3"/>
        </w:numPr>
        <w:tabs>
          <w:tab w:val="left" w:pos="851"/>
        </w:tabs>
        <w:ind w:left="0" w:firstLine="709"/>
        <w:jc w:val="both"/>
        <w:rPr>
          <w:rFonts w:ascii="Times New Roman" w:hAnsi="Times New Roman" w:cs="Times New Roman"/>
          <w:lang w:val="bg-BG"/>
        </w:rPr>
      </w:pPr>
      <w:r w:rsidRPr="00315F2E">
        <w:rPr>
          <w:rFonts w:ascii="Times New Roman" w:hAnsi="Times New Roman" w:cs="Times New Roman"/>
          <w:lang w:val="bg-BG"/>
        </w:rPr>
        <w:t xml:space="preserve">Условията и сроковете за задържане или освобождаване на гаранцията за изпълнение </w:t>
      </w:r>
      <w:r w:rsidR="002B01C3" w:rsidRPr="00315F2E">
        <w:rPr>
          <w:rFonts w:ascii="Times New Roman" w:hAnsi="Times New Roman" w:cs="Times New Roman"/>
          <w:lang w:val="bg-BG"/>
        </w:rPr>
        <w:t>са посочени</w:t>
      </w:r>
      <w:r w:rsidRPr="00315F2E">
        <w:rPr>
          <w:rFonts w:ascii="Times New Roman" w:hAnsi="Times New Roman" w:cs="Times New Roman"/>
          <w:lang w:val="bg-BG"/>
        </w:rPr>
        <w:t xml:space="preserve"> в договора за обществена поръчка. </w:t>
      </w:r>
    </w:p>
    <w:p w14:paraId="08CC1FD7" w14:textId="77777777" w:rsidR="008B1C68" w:rsidRPr="00315F2E" w:rsidRDefault="008B1C68" w:rsidP="00460A8C">
      <w:pPr>
        <w:autoSpaceDE w:val="0"/>
        <w:autoSpaceDN w:val="0"/>
        <w:adjustRightInd w:val="0"/>
        <w:rPr>
          <w:rFonts w:ascii="Times New Roman" w:hAnsi="Times New Roman" w:cs="Times New Roman"/>
          <w:lang w:val="bg-BG"/>
        </w:rPr>
      </w:pPr>
    </w:p>
    <w:p w14:paraId="396FBCFD" w14:textId="0EB1FA8D" w:rsidR="002B01C3" w:rsidRPr="00315F2E" w:rsidRDefault="002B01C3" w:rsidP="00460A8C">
      <w:pPr>
        <w:pStyle w:val="2"/>
        <w:rPr>
          <w:lang w:val="bg-BG"/>
        </w:rPr>
      </w:pPr>
      <w:bookmarkStart w:id="59" w:name="_Toc331075231"/>
      <w:r w:rsidRPr="00315F2E">
        <w:rPr>
          <w:lang w:val="bg-BG"/>
        </w:rPr>
        <w:t xml:space="preserve">Договор за </w:t>
      </w:r>
      <w:proofErr w:type="spellStart"/>
      <w:r w:rsidRPr="00315F2E">
        <w:rPr>
          <w:lang w:val="bg-BG"/>
        </w:rPr>
        <w:t>подизпълнение</w:t>
      </w:r>
      <w:bookmarkEnd w:id="59"/>
      <w:proofErr w:type="spellEnd"/>
    </w:p>
    <w:p w14:paraId="427B1143" w14:textId="77777777" w:rsidR="00DA1310" w:rsidRPr="00315F2E" w:rsidRDefault="00DA1310" w:rsidP="00460A8C">
      <w:pPr>
        <w:rPr>
          <w:lang w:val="bg-BG"/>
        </w:rPr>
      </w:pPr>
    </w:p>
    <w:p w14:paraId="07DA5A3B" w14:textId="77777777" w:rsidR="00914431" w:rsidRPr="00315F2E" w:rsidRDefault="00C3366E" w:rsidP="00EF74E4">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315F2E">
        <w:rPr>
          <w:rFonts w:ascii="Times New Roman" w:hAnsi="Times New Roman" w:cs="Times New Roman"/>
          <w:lang w:val="bg-BG"/>
        </w:rPr>
        <w:t>Изпълнителят</w:t>
      </w:r>
      <w:r w:rsidR="00E734B8" w:rsidRPr="00315F2E">
        <w:rPr>
          <w:rFonts w:ascii="Times New Roman" w:hAnsi="Times New Roman" w:cs="Times New Roman"/>
          <w:lang w:val="bg-BG"/>
        </w:rPr>
        <w:t xml:space="preserve"> сключва</w:t>
      </w:r>
      <w:r w:rsidR="00493CBF" w:rsidRPr="00315F2E">
        <w:rPr>
          <w:rFonts w:ascii="Times New Roman" w:hAnsi="Times New Roman" w:cs="Times New Roman"/>
          <w:lang w:val="bg-BG"/>
        </w:rPr>
        <w:t xml:space="preserve"> договор за </w:t>
      </w:r>
      <w:proofErr w:type="spellStart"/>
      <w:r w:rsidR="00493CBF" w:rsidRPr="00315F2E">
        <w:rPr>
          <w:rFonts w:ascii="Times New Roman" w:hAnsi="Times New Roman" w:cs="Times New Roman"/>
          <w:lang w:val="bg-BG"/>
        </w:rPr>
        <w:t>подизпълнение</w:t>
      </w:r>
      <w:proofErr w:type="spellEnd"/>
      <w:r w:rsidR="00493CBF" w:rsidRPr="00315F2E">
        <w:rPr>
          <w:rFonts w:ascii="Times New Roman" w:hAnsi="Times New Roman" w:cs="Times New Roman"/>
          <w:lang w:val="bg-BG"/>
        </w:rPr>
        <w:t xml:space="preserve"> с подизпълнителите, посочени в офертата. В срок до 3 дни от сключването на договор за </w:t>
      </w:r>
      <w:proofErr w:type="spellStart"/>
      <w:r w:rsidR="00493CBF" w:rsidRPr="00315F2E">
        <w:rPr>
          <w:rFonts w:ascii="Times New Roman" w:hAnsi="Times New Roman" w:cs="Times New Roman"/>
          <w:lang w:val="bg-BG"/>
        </w:rPr>
        <w:t>подизпълнение</w:t>
      </w:r>
      <w:proofErr w:type="spellEnd"/>
      <w:r w:rsidR="00493CBF" w:rsidRPr="00315F2E">
        <w:rPr>
          <w:rFonts w:ascii="Times New Roman" w:hAnsi="Times New Roman" w:cs="Times New Roman"/>
          <w:lang w:val="bg-BG"/>
        </w:rPr>
        <w:t xml:space="preserve"> изпълнителят изпраща копие на договора на възложителя заедно с доказателства, </w:t>
      </w:r>
      <w:r w:rsidRPr="00315F2E">
        <w:rPr>
          <w:rFonts w:ascii="Times New Roman" w:hAnsi="Times New Roman" w:cs="Times New Roman"/>
          <w:lang w:val="bg-BG"/>
        </w:rPr>
        <w:t>че п</w:t>
      </w:r>
      <w:r w:rsidR="00493CBF" w:rsidRPr="00315F2E">
        <w:rPr>
          <w:rFonts w:ascii="Times New Roman" w:hAnsi="Times New Roman" w:cs="Times New Roman"/>
          <w:lang w:val="bg-BG"/>
        </w:rPr>
        <w:t xml:space="preserve">одизпълнителите отговарят на съответните критерии за подбор съобразно вида и дела от поръчката, който ще изпълняват, и </w:t>
      </w:r>
      <w:r w:rsidR="00E734B8" w:rsidRPr="00315F2E">
        <w:rPr>
          <w:rFonts w:ascii="Times New Roman" w:hAnsi="Times New Roman" w:cs="Times New Roman"/>
          <w:lang w:val="bg-BG"/>
        </w:rPr>
        <w:t xml:space="preserve">че </w:t>
      </w:r>
      <w:r w:rsidR="00493CBF" w:rsidRPr="00315F2E">
        <w:rPr>
          <w:rFonts w:ascii="Times New Roman" w:hAnsi="Times New Roman" w:cs="Times New Roman"/>
          <w:lang w:val="bg-BG"/>
        </w:rPr>
        <w:t xml:space="preserve">за тях не са налице основания за отстраняване от процедурата. </w:t>
      </w:r>
    </w:p>
    <w:p w14:paraId="7FD292D8" w14:textId="5EC430C5" w:rsidR="00B31A1E" w:rsidRPr="00315F2E" w:rsidRDefault="00B31A1E" w:rsidP="00EF74E4">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315F2E">
        <w:rPr>
          <w:rFonts w:ascii="Times New Roman" w:hAnsi="Times New Roman" w:cs="Times New Roman"/>
          <w:lang w:val="bg-BG"/>
        </w:rPr>
        <w:t xml:space="preserve">В случай, че за изпълнение на поръчката има сключен договор за </w:t>
      </w:r>
      <w:proofErr w:type="spellStart"/>
      <w:r w:rsidRPr="00315F2E">
        <w:rPr>
          <w:rFonts w:ascii="Times New Roman" w:hAnsi="Times New Roman" w:cs="Times New Roman"/>
          <w:lang w:val="bg-BG"/>
        </w:rPr>
        <w:t>подизпълнение</w:t>
      </w:r>
      <w:proofErr w:type="spellEnd"/>
      <w:r w:rsidRPr="00315F2E">
        <w:rPr>
          <w:rFonts w:ascii="Times New Roman" w:hAnsi="Times New Roman" w:cs="Times New Roman"/>
          <w:lang w:val="bg-BG"/>
        </w:rPr>
        <w:t xml:space="preserve"> възложителят заплаща възнаграждение пряко на подизпълнител, когато са налице следните условия:</w:t>
      </w:r>
    </w:p>
    <w:p w14:paraId="75A22384" w14:textId="687E1D50" w:rsidR="00AB3C52" w:rsidRPr="00315F2E" w:rsidRDefault="00AB3C52"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Частта от поръчката, която се изпълнява от подизпълнителя, може да бъде предадена като отделен обект на изпълнителя или на възложителя</w:t>
      </w:r>
      <w:r w:rsidR="000F58BA" w:rsidRPr="00315F2E">
        <w:rPr>
          <w:rFonts w:ascii="Times New Roman" w:hAnsi="Times New Roman" w:cs="Times New Roman"/>
          <w:lang w:val="bg-BG"/>
        </w:rPr>
        <w:t>.</w:t>
      </w:r>
    </w:p>
    <w:p w14:paraId="510687E4" w14:textId="77777777" w:rsidR="00B31A1E" w:rsidRPr="00315F2E" w:rsidRDefault="00B31A1E"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Подизпълнителят е отправил искане до възложителя, чрез изпълнителя, който е длъжен да го предостави на възложителя в 15-дневен срок от получаването му.</w:t>
      </w:r>
    </w:p>
    <w:p w14:paraId="59FAF525" w14:textId="77777777" w:rsidR="00B31A1E" w:rsidRPr="00315F2E" w:rsidRDefault="00B31A1E"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 xml:space="preserve">Към искането </w:t>
      </w:r>
      <w:r w:rsidR="00C3366E" w:rsidRPr="00315F2E">
        <w:rPr>
          <w:rFonts w:ascii="Times New Roman" w:hAnsi="Times New Roman" w:cs="Times New Roman"/>
          <w:lang w:val="bg-BG"/>
        </w:rPr>
        <w:t>изпълнителят</w:t>
      </w:r>
      <w:r w:rsidRPr="00315F2E">
        <w:rPr>
          <w:rFonts w:ascii="Times New Roman" w:hAnsi="Times New Roman" w:cs="Times New Roman"/>
          <w:lang w:val="bg-BG"/>
        </w:rPr>
        <w:t xml:space="preserve"> е длъжен да</w:t>
      </w:r>
      <w:r w:rsidR="00C3366E" w:rsidRPr="00315F2E">
        <w:rPr>
          <w:rFonts w:ascii="Times New Roman" w:hAnsi="Times New Roman" w:cs="Times New Roman"/>
          <w:lang w:val="bg-BG"/>
        </w:rPr>
        <w:t xml:space="preserve"> пре</w:t>
      </w:r>
      <w:r w:rsidRPr="00315F2E">
        <w:rPr>
          <w:rFonts w:ascii="Times New Roman" w:hAnsi="Times New Roman" w:cs="Times New Roman"/>
          <w:lang w:val="bg-BG"/>
        </w:rPr>
        <w:t>достави</w:t>
      </w:r>
      <w:r w:rsidR="00C3366E" w:rsidRPr="00315F2E">
        <w:rPr>
          <w:rFonts w:ascii="Times New Roman" w:hAnsi="Times New Roman" w:cs="Times New Roman"/>
          <w:lang w:val="bg-BG"/>
        </w:rPr>
        <w:t xml:space="preserve"> становище, от което да е видно дали оспорва плащанията или част от тях като недължими. </w:t>
      </w:r>
    </w:p>
    <w:p w14:paraId="78C63E29" w14:textId="0958B34E" w:rsidR="00C3366E" w:rsidRPr="00315F2E" w:rsidRDefault="00C3366E" w:rsidP="00EF74E4">
      <w:pPr>
        <w:pStyle w:val="a3"/>
        <w:numPr>
          <w:ilvl w:val="1"/>
          <w:numId w:val="3"/>
        </w:numPr>
        <w:ind w:left="1418" w:hanging="709"/>
        <w:jc w:val="both"/>
        <w:rPr>
          <w:rFonts w:ascii="Times New Roman" w:hAnsi="Times New Roman" w:cs="Times New Roman"/>
          <w:lang w:val="bg-BG"/>
        </w:rPr>
      </w:pPr>
      <w:r w:rsidRPr="00315F2E">
        <w:rPr>
          <w:rFonts w:ascii="Times New Roman" w:hAnsi="Times New Roman" w:cs="Times New Roman"/>
          <w:lang w:val="bg-BG"/>
        </w:rPr>
        <w:t xml:space="preserve">Възложителят има право да откаже плащане </w:t>
      </w:r>
      <w:r w:rsidR="00B31A1E" w:rsidRPr="00315F2E">
        <w:rPr>
          <w:rFonts w:ascii="Times New Roman" w:hAnsi="Times New Roman" w:cs="Times New Roman"/>
          <w:lang w:val="bg-BG"/>
        </w:rPr>
        <w:t>на подизпълнител,</w:t>
      </w:r>
      <w:r w:rsidRPr="00315F2E">
        <w:rPr>
          <w:rFonts w:ascii="Times New Roman" w:hAnsi="Times New Roman" w:cs="Times New Roman"/>
          <w:lang w:val="bg-BG"/>
        </w:rPr>
        <w:t xml:space="preserve"> когато искането за плащане е оспорено, до момента на отстраняване на причината за отказа. </w:t>
      </w:r>
    </w:p>
    <w:p w14:paraId="3EDE1303" w14:textId="77777777" w:rsidR="00B31A1E" w:rsidRPr="00315F2E" w:rsidRDefault="00B31A1E" w:rsidP="00460A8C">
      <w:pPr>
        <w:ind w:firstLine="709"/>
        <w:jc w:val="both"/>
        <w:rPr>
          <w:rFonts w:ascii="Times New Roman" w:hAnsi="Times New Roman" w:cs="Times New Roman"/>
          <w:lang w:val="bg-BG"/>
        </w:rPr>
      </w:pPr>
    </w:p>
    <w:p w14:paraId="24AB5259" w14:textId="57C0A42D" w:rsidR="00914431" w:rsidRPr="00315F2E" w:rsidRDefault="00B31A1E" w:rsidP="00EF74E4">
      <w:pPr>
        <w:pStyle w:val="a3"/>
        <w:widowControl w:val="0"/>
        <w:numPr>
          <w:ilvl w:val="0"/>
          <w:numId w:val="3"/>
        </w:numPr>
        <w:autoSpaceDE w:val="0"/>
        <w:autoSpaceDN w:val="0"/>
        <w:adjustRightInd w:val="0"/>
        <w:ind w:left="0" w:firstLine="709"/>
        <w:jc w:val="both"/>
        <w:rPr>
          <w:rFonts w:ascii="Times New Roman" w:hAnsi="Times New Roman" w:cs="Times New Roman"/>
          <w:lang w:val="bg-BG"/>
        </w:rPr>
      </w:pPr>
      <w:r w:rsidRPr="00315F2E">
        <w:rPr>
          <w:rFonts w:ascii="Times New Roman" w:hAnsi="Times New Roman" w:cs="Times New Roman"/>
          <w:lang w:val="bg-BG"/>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 </w:t>
      </w:r>
    </w:p>
    <w:p w14:paraId="0CB389BA" w14:textId="77777777" w:rsidR="00914431" w:rsidRPr="00315F2E" w:rsidRDefault="00B31A1E" w:rsidP="00EF74E4">
      <w:pPr>
        <w:pStyle w:val="a3"/>
        <w:widowControl w:val="0"/>
        <w:numPr>
          <w:ilvl w:val="1"/>
          <w:numId w:val="3"/>
        </w:numPr>
        <w:autoSpaceDE w:val="0"/>
        <w:autoSpaceDN w:val="0"/>
        <w:adjustRightInd w:val="0"/>
        <w:ind w:left="1418" w:hanging="709"/>
        <w:jc w:val="both"/>
        <w:rPr>
          <w:rFonts w:ascii="Times New Roman" w:hAnsi="Times New Roman" w:cs="Times New Roman"/>
          <w:lang w:val="bg-BG"/>
        </w:rPr>
      </w:pPr>
      <w:r w:rsidRPr="00315F2E">
        <w:rPr>
          <w:rFonts w:ascii="Times New Roman" w:hAnsi="Times New Roman" w:cs="Times New Roman"/>
          <w:lang w:val="bg-BG"/>
        </w:rPr>
        <w:t xml:space="preserve">за новия подизпълнител не са налице основанията за отстраняване в процедурата; </w:t>
      </w:r>
    </w:p>
    <w:p w14:paraId="35B6BA98" w14:textId="5EB7605D" w:rsidR="00E734B8" w:rsidRPr="00315F2E" w:rsidRDefault="00B31A1E" w:rsidP="00EF74E4">
      <w:pPr>
        <w:pStyle w:val="a3"/>
        <w:widowControl w:val="0"/>
        <w:numPr>
          <w:ilvl w:val="1"/>
          <w:numId w:val="3"/>
        </w:numPr>
        <w:autoSpaceDE w:val="0"/>
        <w:autoSpaceDN w:val="0"/>
        <w:adjustRightInd w:val="0"/>
        <w:ind w:left="1418" w:hanging="709"/>
        <w:jc w:val="both"/>
        <w:rPr>
          <w:rFonts w:ascii="Times New Roman" w:hAnsi="Times New Roman" w:cs="Times New Roman"/>
          <w:lang w:val="bg-BG"/>
        </w:rPr>
      </w:pPr>
      <w:r w:rsidRPr="00315F2E">
        <w:rPr>
          <w:rFonts w:ascii="Times New Roman" w:hAnsi="Times New Roman" w:cs="Times New Roman"/>
          <w:lang w:val="bg-BG"/>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w:t>
      </w:r>
      <w:proofErr w:type="spellStart"/>
      <w:r w:rsidRPr="00315F2E">
        <w:rPr>
          <w:rFonts w:ascii="Times New Roman" w:hAnsi="Times New Roman" w:cs="Times New Roman"/>
          <w:lang w:val="bg-BG"/>
        </w:rPr>
        <w:t>деи</w:t>
      </w:r>
      <w:proofErr w:type="spellEnd"/>
      <w:r w:rsidRPr="00315F2E">
        <w:rPr>
          <w:rFonts w:ascii="Times New Roman" w:hAnsi="Times New Roman" w:cs="Times New Roman"/>
          <w:lang w:val="bg-BG"/>
        </w:rPr>
        <w:t>̆</w:t>
      </w:r>
      <w:proofErr w:type="spellStart"/>
      <w:r w:rsidRPr="00315F2E">
        <w:rPr>
          <w:rFonts w:ascii="Times New Roman" w:hAnsi="Times New Roman" w:cs="Times New Roman"/>
          <w:lang w:val="bg-BG"/>
        </w:rPr>
        <w:t>ностите</w:t>
      </w:r>
      <w:proofErr w:type="spellEnd"/>
      <w:r w:rsidRPr="00315F2E">
        <w:rPr>
          <w:rFonts w:ascii="Times New Roman" w:hAnsi="Times New Roman" w:cs="Times New Roman"/>
          <w:lang w:val="bg-BG"/>
        </w:rPr>
        <w:t xml:space="preserve">, които ще изпълнява, коригирани съобразно изпълнените до момента </w:t>
      </w:r>
      <w:proofErr w:type="spellStart"/>
      <w:r w:rsidRPr="00315F2E">
        <w:rPr>
          <w:rFonts w:ascii="Times New Roman" w:hAnsi="Times New Roman" w:cs="Times New Roman"/>
          <w:lang w:val="bg-BG"/>
        </w:rPr>
        <w:t>деи</w:t>
      </w:r>
      <w:proofErr w:type="spellEnd"/>
      <w:r w:rsidRPr="00315F2E">
        <w:rPr>
          <w:rFonts w:ascii="Times New Roman" w:hAnsi="Times New Roman" w:cs="Times New Roman"/>
          <w:lang w:val="bg-BG"/>
        </w:rPr>
        <w:t>̆</w:t>
      </w:r>
      <w:proofErr w:type="spellStart"/>
      <w:r w:rsidRPr="00315F2E">
        <w:rPr>
          <w:rFonts w:ascii="Times New Roman" w:hAnsi="Times New Roman" w:cs="Times New Roman"/>
          <w:lang w:val="bg-BG"/>
        </w:rPr>
        <w:t>ности</w:t>
      </w:r>
      <w:proofErr w:type="spellEnd"/>
      <w:r w:rsidRPr="00315F2E">
        <w:rPr>
          <w:rFonts w:ascii="Times New Roman" w:hAnsi="Times New Roman" w:cs="Times New Roman"/>
          <w:lang w:val="bg-BG"/>
        </w:rPr>
        <w:t xml:space="preserve">. </w:t>
      </w:r>
    </w:p>
    <w:p w14:paraId="15410420" w14:textId="77777777" w:rsidR="00DA1310" w:rsidRPr="00315F2E" w:rsidRDefault="00DA1310" w:rsidP="00460A8C">
      <w:pPr>
        <w:widowControl w:val="0"/>
        <w:autoSpaceDE w:val="0"/>
        <w:autoSpaceDN w:val="0"/>
        <w:adjustRightInd w:val="0"/>
        <w:ind w:left="709"/>
        <w:jc w:val="both"/>
        <w:rPr>
          <w:rFonts w:ascii="Times New Roman" w:hAnsi="Times New Roman" w:cs="Times New Roman"/>
          <w:lang w:val="bg-BG"/>
        </w:rPr>
      </w:pPr>
    </w:p>
    <w:p w14:paraId="688C41F0" w14:textId="3D8B9DD3" w:rsidR="00B31A1E" w:rsidRPr="00315F2E" w:rsidRDefault="00E734B8" w:rsidP="00EF74E4">
      <w:pPr>
        <w:pStyle w:val="a3"/>
        <w:widowControl w:val="0"/>
        <w:numPr>
          <w:ilvl w:val="0"/>
          <w:numId w:val="3"/>
        </w:numPr>
        <w:autoSpaceDE w:val="0"/>
        <w:autoSpaceDN w:val="0"/>
        <w:adjustRightInd w:val="0"/>
        <w:spacing w:after="240"/>
        <w:ind w:left="0" w:firstLine="709"/>
        <w:jc w:val="both"/>
        <w:rPr>
          <w:rFonts w:ascii="Times New Roman" w:hAnsi="Times New Roman" w:cs="Times New Roman"/>
          <w:lang w:val="bg-BG"/>
        </w:rPr>
      </w:pPr>
      <w:r w:rsidRPr="00315F2E">
        <w:rPr>
          <w:rFonts w:ascii="Times New Roman" w:hAnsi="Times New Roman" w:cs="Times New Roman"/>
          <w:lang w:val="bg-BG"/>
        </w:rPr>
        <w:lastRenderedPageBreak/>
        <w:t>П</w:t>
      </w:r>
      <w:r w:rsidR="00B31A1E" w:rsidRPr="00315F2E">
        <w:rPr>
          <w:rFonts w:ascii="Times New Roman" w:hAnsi="Times New Roman" w:cs="Times New Roman"/>
          <w:lang w:val="bg-BG"/>
        </w:rPr>
        <w:t xml:space="preserve">ри замяна или включване на подизпълнител изпълнителят </w:t>
      </w:r>
      <w:r w:rsidRPr="00315F2E">
        <w:rPr>
          <w:rFonts w:ascii="Times New Roman" w:hAnsi="Times New Roman" w:cs="Times New Roman"/>
          <w:lang w:val="bg-BG"/>
        </w:rPr>
        <w:t xml:space="preserve">сключва договор за </w:t>
      </w:r>
      <w:proofErr w:type="spellStart"/>
      <w:r w:rsidRPr="00315F2E">
        <w:rPr>
          <w:rFonts w:ascii="Times New Roman" w:hAnsi="Times New Roman" w:cs="Times New Roman"/>
          <w:lang w:val="bg-BG"/>
        </w:rPr>
        <w:t>подпизълнение</w:t>
      </w:r>
      <w:proofErr w:type="spellEnd"/>
      <w:r w:rsidRPr="00315F2E">
        <w:rPr>
          <w:rFonts w:ascii="Times New Roman" w:hAnsi="Times New Roman" w:cs="Times New Roman"/>
          <w:lang w:val="bg-BG"/>
        </w:rPr>
        <w:t xml:space="preserve"> или допълнително споразумение за замяна и изпраща копие от него на възложителя, заедно с доказателства, че подизпълнителят отговаря на съответните критерии за подбор съобразно вида и дела от поръчката, който ще изпълняват, и че за тях не са налице основания за отстраняване от процедурата</w:t>
      </w:r>
      <w:r w:rsidR="007E58B4" w:rsidRPr="00315F2E">
        <w:rPr>
          <w:rFonts w:ascii="Times New Roman" w:hAnsi="Times New Roman" w:cs="Times New Roman"/>
          <w:lang w:val="bg-BG"/>
        </w:rPr>
        <w:t>.</w:t>
      </w:r>
    </w:p>
    <w:p w14:paraId="517D0890" w14:textId="77777777" w:rsidR="00C3366E" w:rsidRPr="00DA1310" w:rsidRDefault="00C3366E" w:rsidP="00460A8C">
      <w:pPr>
        <w:autoSpaceDE w:val="0"/>
        <w:autoSpaceDN w:val="0"/>
        <w:adjustRightInd w:val="0"/>
        <w:ind w:firstLine="709"/>
        <w:rPr>
          <w:rFonts w:ascii="Times New Roman" w:hAnsi="Times New Roman" w:cs="Times New Roman"/>
          <w:lang w:val="bg-BG"/>
        </w:rPr>
      </w:pPr>
    </w:p>
    <w:p w14:paraId="3FC169F0" w14:textId="77777777" w:rsidR="00A96D20" w:rsidRPr="00DA1310" w:rsidRDefault="00A96D20" w:rsidP="00460A8C">
      <w:pPr>
        <w:jc w:val="both"/>
        <w:rPr>
          <w:rFonts w:ascii="Times New Roman" w:hAnsi="Times New Roman" w:cs="Times New Roman"/>
          <w:lang w:val="bg-BG"/>
        </w:rPr>
      </w:pPr>
    </w:p>
    <w:sectPr w:rsidR="00A96D20" w:rsidRPr="00DA1310" w:rsidSect="00C57171">
      <w:headerReference w:type="even" r:id="rId40"/>
      <w:footerReference w:type="even" r:id="rId41"/>
      <w:footerReference w:type="default" r:id="rId42"/>
      <w:pgSz w:w="11900" w:h="16840"/>
      <w:pgMar w:top="1440" w:right="1270" w:bottom="144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3AA2A" w14:textId="77777777" w:rsidR="00421983" w:rsidRDefault="00421983" w:rsidP="00160CD4">
      <w:r>
        <w:separator/>
      </w:r>
    </w:p>
  </w:endnote>
  <w:endnote w:type="continuationSeparator" w:id="0">
    <w:p w14:paraId="33F761BA" w14:textId="77777777" w:rsidR="00421983" w:rsidRDefault="00421983" w:rsidP="0016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B78D5" w14:textId="77777777" w:rsidR="00421983" w:rsidRDefault="00421983" w:rsidP="00160C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14:paraId="6325E8A9" w14:textId="77777777" w:rsidR="00421983" w:rsidRDefault="00421983" w:rsidP="00160CD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06F82" w14:textId="48E31A5E" w:rsidR="00421983" w:rsidRDefault="00421983" w:rsidP="00160C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B05B7D">
      <w:rPr>
        <w:rStyle w:val="a6"/>
        <w:noProof/>
      </w:rPr>
      <w:t>20</w:t>
    </w:r>
    <w:r>
      <w:rPr>
        <w:rStyle w:val="a6"/>
      </w:rPr>
      <w:fldChar w:fldCharType="end"/>
    </w:r>
  </w:p>
  <w:p w14:paraId="3428BFBC" w14:textId="77777777" w:rsidR="00421983" w:rsidRDefault="00421983" w:rsidP="00160CD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BB934" w14:textId="77777777" w:rsidR="00421983" w:rsidRDefault="00421983" w:rsidP="00160CD4">
      <w:r>
        <w:separator/>
      </w:r>
    </w:p>
  </w:footnote>
  <w:footnote w:type="continuationSeparator" w:id="0">
    <w:p w14:paraId="2B5EA15B" w14:textId="77777777" w:rsidR="00421983" w:rsidRDefault="00421983" w:rsidP="00160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7D8A" w14:textId="77777777" w:rsidR="00421983" w:rsidRDefault="00B05B7D">
    <w:pPr>
      <w:pStyle w:val="af1"/>
    </w:pPr>
    <w:sdt>
      <w:sdtPr>
        <w:id w:val="171999623"/>
        <w:placeholder>
          <w:docPart w:val="6C71B31D3B5B5A45A6023F3CA97FAD33"/>
        </w:placeholder>
        <w:temporary/>
        <w:showingPlcHdr/>
      </w:sdtPr>
      <w:sdtEndPr/>
      <w:sdtContent>
        <w:r w:rsidR="00421983">
          <w:t>[Type text]</w:t>
        </w:r>
      </w:sdtContent>
    </w:sdt>
    <w:r w:rsidR="00421983">
      <w:ptab w:relativeTo="margin" w:alignment="center" w:leader="none"/>
    </w:r>
    <w:sdt>
      <w:sdtPr>
        <w:id w:val="171999624"/>
        <w:placeholder>
          <w:docPart w:val="FDF6C1F612304A42A6FEA18C71A40929"/>
        </w:placeholder>
        <w:temporary/>
        <w:showingPlcHdr/>
      </w:sdtPr>
      <w:sdtEndPr/>
      <w:sdtContent>
        <w:r w:rsidR="00421983">
          <w:t>[Type text]</w:t>
        </w:r>
      </w:sdtContent>
    </w:sdt>
    <w:r w:rsidR="00421983">
      <w:ptab w:relativeTo="margin" w:alignment="right" w:leader="none"/>
    </w:r>
    <w:sdt>
      <w:sdtPr>
        <w:id w:val="171999625"/>
        <w:placeholder>
          <w:docPart w:val="996CE397598D484AA80AE7591B35F3FB"/>
        </w:placeholder>
        <w:temporary/>
        <w:showingPlcHdr/>
      </w:sdtPr>
      <w:sdtEndPr/>
      <w:sdtContent>
        <w:r w:rsidR="00421983">
          <w:t>[Type text]</w:t>
        </w:r>
      </w:sdtContent>
    </w:sdt>
  </w:p>
  <w:p w14:paraId="62737F92" w14:textId="77777777" w:rsidR="00421983" w:rsidRDefault="0042198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singleLevel"/>
    <w:tmpl w:val="00000028"/>
    <w:lvl w:ilvl="0">
      <w:start w:val="1"/>
      <w:numFmt w:val="decimal"/>
      <w:lvlText w:val="%1."/>
      <w:lvlJc w:val="left"/>
      <w:pPr>
        <w:tabs>
          <w:tab w:val="num" w:pos="0"/>
        </w:tabs>
        <w:ind w:left="720" w:hanging="360"/>
      </w:pPr>
      <w:rPr>
        <w:rFonts w:ascii="Times New Roman" w:hAnsi="Times New Roman" w:cs="Times New Roman"/>
        <w:b/>
        <w:lang w:val="bg-BG"/>
      </w:rPr>
    </w:lvl>
  </w:abstractNum>
  <w:abstractNum w:abstractNumId="1">
    <w:nsid w:val="0000002D"/>
    <w:multiLevelType w:val="singleLevel"/>
    <w:tmpl w:val="0000002D"/>
    <w:name w:val="WW8Num45"/>
    <w:lvl w:ilvl="0">
      <w:start w:val="1"/>
      <w:numFmt w:val="bullet"/>
      <w:lvlText w:val=""/>
      <w:lvlJc w:val="left"/>
      <w:pPr>
        <w:tabs>
          <w:tab w:val="num" w:pos="1080"/>
        </w:tabs>
        <w:ind w:left="1080" w:hanging="360"/>
      </w:pPr>
      <w:rPr>
        <w:rFonts w:ascii="Wingdings" w:hAnsi="Wingdings" w:cs="Symbol"/>
      </w:rPr>
    </w:lvl>
  </w:abstractNum>
  <w:abstractNum w:abstractNumId="2">
    <w:nsid w:val="005320A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3CE286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BA206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D27389E"/>
    <w:multiLevelType w:val="hybridMultilevel"/>
    <w:tmpl w:val="A92EF93C"/>
    <w:lvl w:ilvl="0" w:tplc="93D6FAB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CF54A8"/>
    <w:multiLevelType w:val="multilevel"/>
    <w:tmpl w:val="A20C4BAA"/>
    <w:lvl w:ilvl="0">
      <w:start w:val="1"/>
      <w:numFmt w:val="decimal"/>
      <w:lvlText w:val="%1."/>
      <w:lvlJc w:val="left"/>
      <w:pPr>
        <w:ind w:left="360" w:hanging="360"/>
      </w:pPr>
      <w:rPr>
        <w:rFonts w:hint="default"/>
      </w:rPr>
    </w:lvl>
    <w:lvl w:ilvl="1">
      <w:start w:val="1"/>
      <w:numFmt w:val="none"/>
      <w:lvlText w:val="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2DD5DDD"/>
    <w:multiLevelType w:val="hybridMultilevel"/>
    <w:tmpl w:val="53AA0504"/>
    <w:lvl w:ilvl="0" w:tplc="078AB910">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8">
    <w:nsid w:val="1A0D1048"/>
    <w:multiLevelType w:val="hybridMultilevel"/>
    <w:tmpl w:val="F14A6194"/>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912EF"/>
    <w:multiLevelType w:val="hybridMultilevel"/>
    <w:tmpl w:val="C1404308"/>
    <w:lvl w:ilvl="0" w:tplc="05DABDC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A85B5F"/>
    <w:multiLevelType w:val="hybridMultilevel"/>
    <w:tmpl w:val="92261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2F16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28D2A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2DD395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857479"/>
    <w:multiLevelType w:val="hybridMultilevel"/>
    <w:tmpl w:val="F2BA8A3C"/>
    <w:lvl w:ilvl="0" w:tplc="648A85C2">
      <w:start w:val="2"/>
      <w:numFmt w:val="bullet"/>
      <w:lvlText w:val="-"/>
      <w:lvlJc w:val="left"/>
      <w:pPr>
        <w:ind w:left="1349" w:hanging="360"/>
      </w:pPr>
      <w:rPr>
        <w:rFonts w:ascii="Times New Roman" w:eastAsia="Verdana" w:hAnsi="Times New Roman" w:cs="Times New Roman" w:hint="default"/>
      </w:rPr>
    </w:lvl>
    <w:lvl w:ilvl="1" w:tplc="04020003" w:tentative="1">
      <w:start w:val="1"/>
      <w:numFmt w:val="bullet"/>
      <w:lvlText w:val="o"/>
      <w:lvlJc w:val="left"/>
      <w:pPr>
        <w:ind w:left="2069" w:hanging="360"/>
      </w:pPr>
      <w:rPr>
        <w:rFonts w:ascii="Courier New" w:hAnsi="Courier New" w:cs="Courier New" w:hint="default"/>
      </w:rPr>
    </w:lvl>
    <w:lvl w:ilvl="2" w:tplc="04020005" w:tentative="1">
      <w:start w:val="1"/>
      <w:numFmt w:val="bullet"/>
      <w:lvlText w:val=""/>
      <w:lvlJc w:val="left"/>
      <w:pPr>
        <w:ind w:left="2789" w:hanging="360"/>
      </w:pPr>
      <w:rPr>
        <w:rFonts w:ascii="Wingdings" w:hAnsi="Wingdings" w:hint="default"/>
      </w:rPr>
    </w:lvl>
    <w:lvl w:ilvl="3" w:tplc="04020001" w:tentative="1">
      <w:start w:val="1"/>
      <w:numFmt w:val="bullet"/>
      <w:lvlText w:val=""/>
      <w:lvlJc w:val="left"/>
      <w:pPr>
        <w:ind w:left="3509" w:hanging="360"/>
      </w:pPr>
      <w:rPr>
        <w:rFonts w:ascii="Symbol" w:hAnsi="Symbol" w:hint="default"/>
      </w:rPr>
    </w:lvl>
    <w:lvl w:ilvl="4" w:tplc="04020003" w:tentative="1">
      <w:start w:val="1"/>
      <w:numFmt w:val="bullet"/>
      <w:lvlText w:val="o"/>
      <w:lvlJc w:val="left"/>
      <w:pPr>
        <w:ind w:left="4229" w:hanging="360"/>
      </w:pPr>
      <w:rPr>
        <w:rFonts w:ascii="Courier New" w:hAnsi="Courier New" w:cs="Courier New" w:hint="default"/>
      </w:rPr>
    </w:lvl>
    <w:lvl w:ilvl="5" w:tplc="04020005" w:tentative="1">
      <w:start w:val="1"/>
      <w:numFmt w:val="bullet"/>
      <w:lvlText w:val=""/>
      <w:lvlJc w:val="left"/>
      <w:pPr>
        <w:ind w:left="4949" w:hanging="360"/>
      </w:pPr>
      <w:rPr>
        <w:rFonts w:ascii="Wingdings" w:hAnsi="Wingdings" w:hint="default"/>
      </w:rPr>
    </w:lvl>
    <w:lvl w:ilvl="6" w:tplc="04020001" w:tentative="1">
      <w:start w:val="1"/>
      <w:numFmt w:val="bullet"/>
      <w:lvlText w:val=""/>
      <w:lvlJc w:val="left"/>
      <w:pPr>
        <w:ind w:left="5669" w:hanging="360"/>
      </w:pPr>
      <w:rPr>
        <w:rFonts w:ascii="Symbol" w:hAnsi="Symbol" w:hint="default"/>
      </w:rPr>
    </w:lvl>
    <w:lvl w:ilvl="7" w:tplc="04020003" w:tentative="1">
      <w:start w:val="1"/>
      <w:numFmt w:val="bullet"/>
      <w:lvlText w:val="o"/>
      <w:lvlJc w:val="left"/>
      <w:pPr>
        <w:ind w:left="6389" w:hanging="360"/>
      </w:pPr>
      <w:rPr>
        <w:rFonts w:ascii="Courier New" w:hAnsi="Courier New" w:cs="Courier New" w:hint="default"/>
      </w:rPr>
    </w:lvl>
    <w:lvl w:ilvl="8" w:tplc="04020005" w:tentative="1">
      <w:start w:val="1"/>
      <w:numFmt w:val="bullet"/>
      <w:lvlText w:val=""/>
      <w:lvlJc w:val="left"/>
      <w:pPr>
        <w:ind w:left="7109" w:hanging="360"/>
      </w:pPr>
      <w:rPr>
        <w:rFonts w:ascii="Wingdings" w:hAnsi="Wingdings" w:hint="default"/>
      </w:rPr>
    </w:lvl>
  </w:abstractNum>
  <w:abstractNum w:abstractNumId="15">
    <w:nsid w:val="2FF32EC8"/>
    <w:multiLevelType w:val="hybridMultilevel"/>
    <w:tmpl w:val="C32AD65C"/>
    <w:lvl w:ilvl="0" w:tplc="078AB910">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6">
    <w:nsid w:val="332C4D43"/>
    <w:multiLevelType w:val="hybridMultilevel"/>
    <w:tmpl w:val="A05E9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FB55B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BF7207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263755"/>
    <w:multiLevelType w:val="hybridMultilevel"/>
    <w:tmpl w:val="D2AA8136"/>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20">
    <w:nsid w:val="3C350BF5"/>
    <w:multiLevelType w:val="multilevel"/>
    <w:tmpl w:val="040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970A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E918D0"/>
    <w:multiLevelType w:val="hybridMultilevel"/>
    <w:tmpl w:val="4336E478"/>
    <w:lvl w:ilvl="0" w:tplc="6CF44598">
      <w:start w:val="1"/>
      <w:numFmt w:val="decimal"/>
      <w:lvlText w:val="%1."/>
      <w:lvlJc w:val="left"/>
      <w:pPr>
        <w:ind w:left="360" w:hanging="360"/>
      </w:pPr>
      <w:rPr>
        <w:rFonts w:cs="TimesNewRomanPS-BoldM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9C7395"/>
    <w:multiLevelType w:val="multilevel"/>
    <w:tmpl w:val="B57A87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41C724E0"/>
    <w:multiLevelType w:val="multilevel"/>
    <w:tmpl w:val="0409001F"/>
    <w:lvl w:ilvl="0">
      <w:start w:val="1"/>
      <w:numFmt w:val="decimal"/>
      <w:lvlText w:val="%1."/>
      <w:lvlJc w:val="left"/>
      <w:pPr>
        <w:ind w:left="1211"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33872BF"/>
    <w:multiLevelType w:val="hybridMultilevel"/>
    <w:tmpl w:val="C4DCB28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26">
    <w:nsid w:val="48DC75E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A9217FD"/>
    <w:multiLevelType w:val="hybridMultilevel"/>
    <w:tmpl w:val="EB1AF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3978BD"/>
    <w:multiLevelType w:val="hybridMultilevel"/>
    <w:tmpl w:val="54EE8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F3E31FC"/>
    <w:multiLevelType w:val="hybridMultilevel"/>
    <w:tmpl w:val="441683A2"/>
    <w:lvl w:ilvl="0" w:tplc="C786F166">
      <w:numFmt w:val="bullet"/>
      <w:lvlText w:val="•"/>
      <w:lvlJc w:val="left"/>
      <w:pPr>
        <w:ind w:left="705" w:hanging="705"/>
      </w:pPr>
      <w:rPr>
        <w:rFonts w:ascii="Times" w:eastAsia="Verdana" w:hAnsi="Times" w:cs="Times" w:hint="default"/>
        <w:i/>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0">
    <w:nsid w:val="58393B17"/>
    <w:multiLevelType w:val="multilevel"/>
    <w:tmpl w:val="A92EF93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1">
    <w:nsid w:val="598F153B"/>
    <w:multiLevelType w:val="hybridMultilevel"/>
    <w:tmpl w:val="4170CF86"/>
    <w:lvl w:ilvl="0" w:tplc="0A4A1844">
      <w:start w:val="4"/>
      <w:numFmt w:val="bullet"/>
      <w:lvlText w:val="-"/>
      <w:lvlJc w:val="left"/>
      <w:pPr>
        <w:ind w:left="1891" w:hanging="1040"/>
      </w:pPr>
      <w:rPr>
        <w:rFonts w:ascii="Times New Roman" w:eastAsiaTheme="minorEastAsia"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2">
    <w:nsid w:val="5CAF707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015473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38C2D1C"/>
    <w:multiLevelType w:val="multilevel"/>
    <w:tmpl w:val="8E6431E8"/>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5">
    <w:nsid w:val="63DE126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F1F390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715A502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FE67A6C"/>
    <w:multiLevelType w:val="hybridMultilevel"/>
    <w:tmpl w:val="B57A8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2"/>
  </w:num>
  <w:num w:numId="3">
    <w:abstractNumId w:val="35"/>
  </w:num>
  <w:num w:numId="4">
    <w:abstractNumId w:val="12"/>
  </w:num>
  <w:num w:numId="5">
    <w:abstractNumId w:val="21"/>
  </w:num>
  <w:num w:numId="6">
    <w:abstractNumId w:val="14"/>
  </w:num>
  <w:num w:numId="7">
    <w:abstractNumId w:val="29"/>
  </w:num>
  <w:num w:numId="8">
    <w:abstractNumId w:val="38"/>
  </w:num>
  <w:num w:numId="9">
    <w:abstractNumId w:val="23"/>
  </w:num>
  <w:num w:numId="10">
    <w:abstractNumId w:val="19"/>
  </w:num>
  <w:num w:numId="11">
    <w:abstractNumId w:val="7"/>
  </w:num>
  <w:num w:numId="12">
    <w:abstractNumId w:val="9"/>
  </w:num>
  <w:num w:numId="13">
    <w:abstractNumId w:val="0"/>
  </w:num>
  <w:num w:numId="14">
    <w:abstractNumId w:val="2"/>
  </w:num>
  <w:num w:numId="15">
    <w:abstractNumId w:val="28"/>
  </w:num>
  <w:num w:numId="16">
    <w:abstractNumId w:val="26"/>
  </w:num>
  <w:num w:numId="17">
    <w:abstractNumId w:val="3"/>
  </w:num>
  <w:num w:numId="18">
    <w:abstractNumId w:val="13"/>
  </w:num>
  <w:num w:numId="19">
    <w:abstractNumId w:val="16"/>
  </w:num>
  <w:num w:numId="20">
    <w:abstractNumId w:val="8"/>
  </w:num>
  <w:num w:numId="21">
    <w:abstractNumId w:val="37"/>
  </w:num>
  <w:num w:numId="22">
    <w:abstractNumId w:val="27"/>
  </w:num>
  <w:num w:numId="23">
    <w:abstractNumId w:val="6"/>
  </w:num>
  <w:num w:numId="24">
    <w:abstractNumId w:val="25"/>
  </w:num>
  <w:num w:numId="25">
    <w:abstractNumId w:val="15"/>
  </w:num>
  <w:num w:numId="26">
    <w:abstractNumId w:val="36"/>
  </w:num>
  <w:num w:numId="27">
    <w:abstractNumId w:val="20"/>
  </w:num>
  <w:num w:numId="28">
    <w:abstractNumId w:val="24"/>
  </w:num>
  <w:num w:numId="29">
    <w:abstractNumId w:val="33"/>
  </w:num>
  <w:num w:numId="30">
    <w:abstractNumId w:val="18"/>
  </w:num>
  <w:num w:numId="31">
    <w:abstractNumId w:val="34"/>
  </w:num>
  <w:num w:numId="32">
    <w:abstractNumId w:val="5"/>
  </w:num>
  <w:num w:numId="33">
    <w:abstractNumId w:val="30"/>
  </w:num>
  <w:num w:numId="34">
    <w:abstractNumId w:val="11"/>
  </w:num>
  <w:num w:numId="35">
    <w:abstractNumId w:val="17"/>
  </w:num>
  <w:num w:numId="36">
    <w:abstractNumId w:val="31"/>
  </w:num>
  <w:num w:numId="37">
    <w:abstractNumId w:val="4"/>
  </w:num>
  <w:num w:numId="38">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434"/>
    <w:rsid w:val="00017D93"/>
    <w:rsid w:val="00067F67"/>
    <w:rsid w:val="000771CF"/>
    <w:rsid w:val="00094D1E"/>
    <w:rsid w:val="000B0C81"/>
    <w:rsid w:val="000D0F0A"/>
    <w:rsid w:val="000D2F13"/>
    <w:rsid w:val="000D59EC"/>
    <w:rsid w:val="000E66A6"/>
    <w:rsid w:val="000F58BA"/>
    <w:rsid w:val="000F7C31"/>
    <w:rsid w:val="00110183"/>
    <w:rsid w:val="00116780"/>
    <w:rsid w:val="001277A1"/>
    <w:rsid w:val="0012780D"/>
    <w:rsid w:val="001363C1"/>
    <w:rsid w:val="001547CB"/>
    <w:rsid w:val="00160CD4"/>
    <w:rsid w:val="001920EC"/>
    <w:rsid w:val="00194A7D"/>
    <w:rsid w:val="00196142"/>
    <w:rsid w:val="001A4CD2"/>
    <w:rsid w:val="001B12AD"/>
    <w:rsid w:val="001B1BA4"/>
    <w:rsid w:val="001D4579"/>
    <w:rsid w:val="001F0E4B"/>
    <w:rsid w:val="001F1A97"/>
    <w:rsid w:val="00245F98"/>
    <w:rsid w:val="002520B0"/>
    <w:rsid w:val="00252F30"/>
    <w:rsid w:val="0027395A"/>
    <w:rsid w:val="0029714B"/>
    <w:rsid w:val="002B01C3"/>
    <w:rsid w:val="002D5F17"/>
    <w:rsid w:val="002D7710"/>
    <w:rsid w:val="002E533A"/>
    <w:rsid w:val="002F14AF"/>
    <w:rsid w:val="003116A0"/>
    <w:rsid w:val="003121B8"/>
    <w:rsid w:val="00315F2E"/>
    <w:rsid w:val="00322334"/>
    <w:rsid w:val="003269A6"/>
    <w:rsid w:val="003310CF"/>
    <w:rsid w:val="00347614"/>
    <w:rsid w:val="0035060E"/>
    <w:rsid w:val="003A045D"/>
    <w:rsid w:val="003B1813"/>
    <w:rsid w:val="003E2E16"/>
    <w:rsid w:val="003F1EAC"/>
    <w:rsid w:val="003F2F98"/>
    <w:rsid w:val="00407D4D"/>
    <w:rsid w:val="00415031"/>
    <w:rsid w:val="00421983"/>
    <w:rsid w:val="00424D95"/>
    <w:rsid w:val="00442610"/>
    <w:rsid w:val="00442B2B"/>
    <w:rsid w:val="00460A8C"/>
    <w:rsid w:val="00474845"/>
    <w:rsid w:val="00493CBF"/>
    <w:rsid w:val="004A0058"/>
    <w:rsid w:val="004A6928"/>
    <w:rsid w:val="004B2181"/>
    <w:rsid w:val="004B635D"/>
    <w:rsid w:val="004D1C3B"/>
    <w:rsid w:val="004D233B"/>
    <w:rsid w:val="004D4AE3"/>
    <w:rsid w:val="004E16AB"/>
    <w:rsid w:val="004E4238"/>
    <w:rsid w:val="004F751A"/>
    <w:rsid w:val="00507336"/>
    <w:rsid w:val="0052613A"/>
    <w:rsid w:val="00527BD4"/>
    <w:rsid w:val="00534AD0"/>
    <w:rsid w:val="00547077"/>
    <w:rsid w:val="00556B95"/>
    <w:rsid w:val="005656AB"/>
    <w:rsid w:val="005C4B33"/>
    <w:rsid w:val="005C51A7"/>
    <w:rsid w:val="00612D68"/>
    <w:rsid w:val="00615BDD"/>
    <w:rsid w:val="006463F5"/>
    <w:rsid w:val="006522C5"/>
    <w:rsid w:val="006774BE"/>
    <w:rsid w:val="006A404C"/>
    <w:rsid w:val="006A6CAD"/>
    <w:rsid w:val="006A7267"/>
    <w:rsid w:val="006C0B95"/>
    <w:rsid w:val="006C5EA9"/>
    <w:rsid w:val="006D2A70"/>
    <w:rsid w:val="006F06D1"/>
    <w:rsid w:val="00702D69"/>
    <w:rsid w:val="007039D5"/>
    <w:rsid w:val="00713A29"/>
    <w:rsid w:val="00733E04"/>
    <w:rsid w:val="00746FAD"/>
    <w:rsid w:val="00747CAB"/>
    <w:rsid w:val="00772220"/>
    <w:rsid w:val="00783ECB"/>
    <w:rsid w:val="007A73C8"/>
    <w:rsid w:val="007E58B4"/>
    <w:rsid w:val="0080424D"/>
    <w:rsid w:val="008251E4"/>
    <w:rsid w:val="00835D54"/>
    <w:rsid w:val="00842ACB"/>
    <w:rsid w:val="008606A8"/>
    <w:rsid w:val="00861536"/>
    <w:rsid w:val="0087040B"/>
    <w:rsid w:val="00876C68"/>
    <w:rsid w:val="00887895"/>
    <w:rsid w:val="008B1C68"/>
    <w:rsid w:val="008E5FC6"/>
    <w:rsid w:val="00900881"/>
    <w:rsid w:val="00901E75"/>
    <w:rsid w:val="00914431"/>
    <w:rsid w:val="0091761B"/>
    <w:rsid w:val="00947086"/>
    <w:rsid w:val="00950099"/>
    <w:rsid w:val="00951F15"/>
    <w:rsid w:val="00961C20"/>
    <w:rsid w:val="00982EDF"/>
    <w:rsid w:val="009835CB"/>
    <w:rsid w:val="00986188"/>
    <w:rsid w:val="00990697"/>
    <w:rsid w:val="009A2EA1"/>
    <w:rsid w:val="009C5F5A"/>
    <w:rsid w:val="009D1388"/>
    <w:rsid w:val="009D1524"/>
    <w:rsid w:val="009D466F"/>
    <w:rsid w:val="009D5890"/>
    <w:rsid w:val="009F5D36"/>
    <w:rsid w:val="00A36CA9"/>
    <w:rsid w:val="00A414F0"/>
    <w:rsid w:val="00A45462"/>
    <w:rsid w:val="00A83208"/>
    <w:rsid w:val="00A96D20"/>
    <w:rsid w:val="00AA59BA"/>
    <w:rsid w:val="00AA5AFB"/>
    <w:rsid w:val="00AB35FF"/>
    <w:rsid w:val="00AB3C52"/>
    <w:rsid w:val="00B05B7D"/>
    <w:rsid w:val="00B2258C"/>
    <w:rsid w:val="00B31A1E"/>
    <w:rsid w:val="00B911A7"/>
    <w:rsid w:val="00B9151E"/>
    <w:rsid w:val="00B935CC"/>
    <w:rsid w:val="00BA5954"/>
    <w:rsid w:val="00BB56EF"/>
    <w:rsid w:val="00BC6D65"/>
    <w:rsid w:val="00BE31F6"/>
    <w:rsid w:val="00BF70C3"/>
    <w:rsid w:val="00C1716D"/>
    <w:rsid w:val="00C23E8D"/>
    <w:rsid w:val="00C3366E"/>
    <w:rsid w:val="00C37E1F"/>
    <w:rsid w:val="00C40861"/>
    <w:rsid w:val="00C54C71"/>
    <w:rsid w:val="00C57171"/>
    <w:rsid w:val="00C6749C"/>
    <w:rsid w:val="00C7161A"/>
    <w:rsid w:val="00C90458"/>
    <w:rsid w:val="00C93CAE"/>
    <w:rsid w:val="00CD337F"/>
    <w:rsid w:val="00CF7D27"/>
    <w:rsid w:val="00D208A4"/>
    <w:rsid w:val="00D31C58"/>
    <w:rsid w:val="00D3740F"/>
    <w:rsid w:val="00D50238"/>
    <w:rsid w:val="00D730AB"/>
    <w:rsid w:val="00D804CE"/>
    <w:rsid w:val="00DA0553"/>
    <w:rsid w:val="00DA1310"/>
    <w:rsid w:val="00DC23D2"/>
    <w:rsid w:val="00DD1FE6"/>
    <w:rsid w:val="00DE1F1F"/>
    <w:rsid w:val="00E07F15"/>
    <w:rsid w:val="00E114DB"/>
    <w:rsid w:val="00E35DFB"/>
    <w:rsid w:val="00E47893"/>
    <w:rsid w:val="00E51EFE"/>
    <w:rsid w:val="00E67302"/>
    <w:rsid w:val="00E734B8"/>
    <w:rsid w:val="00EA27C2"/>
    <w:rsid w:val="00EA58A2"/>
    <w:rsid w:val="00EB4D41"/>
    <w:rsid w:val="00ED49CC"/>
    <w:rsid w:val="00ED682F"/>
    <w:rsid w:val="00ED7EDF"/>
    <w:rsid w:val="00EE47D1"/>
    <w:rsid w:val="00EE4B23"/>
    <w:rsid w:val="00EF74E4"/>
    <w:rsid w:val="00F53E6D"/>
    <w:rsid w:val="00F55320"/>
    <w:rsid w:val="00F65C9D"/>
    <w:rsid w:val="00F81527"/>
    <w:rsid w:val="00FB6434"/>
    <w:rsid w:val="00FB7E45"/>
    <w:rsid w:val="00FC3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E88E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434"/>
    <w:pPr>
      <w:ind w:left="720"/>
      <w:contextualSpacing/>
    </w:pPr>
  </w:style>
  <w:style w:type="paragraph" w:styleId="a4">
    <w:name w:val="footer"/>
    <w:basedOn w:val="a"/>
    <w:link w:val="a5"/>
    <w:uiPriority w:val="99"/>
    <w:unhideWhenUsed/>
    <w:rsid w:val="00160CD4"/>
    <w:pPr>
      <w:tabs>
        <w:tab w:val="center" w:pos="4320"/>
        <w:tab w:val="right" w:pos="8640"/>
      </w:tabs>
    </w:pPr>
  </w:style>
  <w:style w:type="character" w:customStyle="1" w:styleId="a5">
    <w:name w:val="Долен колонтитул Знак"/>
    <w:basedOn w:val="a0"/>
    <w:link w:val="a4"/>
    <w:uiPriority w:val="99"/>
    <w:rsid w:val="00160CD4"/>
  </w:style>
  <w:style w:type="character" w:styleId="a6">
    <w:name w:val="page number"/>
    <w:basedOn w:val="a0"/>
    <w:uiPriority w:val="99"/>
    <w:semiHidden/>
    <w:unhideWhenUsed/>
    <w:rsid w:val="00160CD4"/>
  </w:style>
  <w:style w:type="paragraph" w:styleId="a7">
    <w:name w:val="Body Text"/>
    <w:basedOn w:val="a"/>
    <w:link w:val="a8"/>
    <w:uiPriority w:val="99"/>
    <w:rsid w:val="00A96D20"/>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A96D20"/>
    <w:rPr>
      <w:rFonts w:ascii="Times New Roman" w:eastAsia="Times New Roman" w:hAnsi="Times New Roman" w:cs="Times New Roman"/>
      <w:b/>
      <w:bCs/>
      <w:sz w:val="28"/>
    </w:rPr>
  </w:style>
  <w:style w:type="paragraph" w:styleId="21">
    <w:name w:val="Body Text 2"/>
    <w:basedOn w:val="a"/>
    <w:link w:val="22"/>
    <w:uiPriority w:val="99"/>
    <w:rsid w:val="00A96D20"/>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A96D20"/>
    <w:rPr>
      <w:rFonts w:ascii="Times New Roman" w:eastAsia="Times New Roman" w:hAnsi="Times New Roman" w:cs="Times New Roman"/>
    </w:rPr>
  </w:style>
  <w:style w:type="paragraph" w:styleId="23">
    <w:name w:val="Body Text Indent 2"/>
    <w:basedOn w:val="a"/>
    <w:link w:val="24"/>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31">
    <w:name w:val="Body Text Indent 3"/>
    <w:basedOn w:val="a"/>
    <w:link w:val="32"/>
    <w:uiPriority w:val="99"/>
    <w:semiHidden/>
    <w:unhideWhenUsed/>
    <w:rsid w:val="00E35DFB"/>
    <w:pPr>
      <w:spacing w:after="120"/>
      <w:ind w:left="283"/>
    </w:pPr>
    <w:rPr>
      <w:sz w:val="16"/>
      <w:szCs w:val="16"/>
    </w:rPr>
  </w:style>
  <w:style w:type="character" w:customStyle="1" w:styleId="32">
    <w:name w:val="Основен текст с отстъп 3 Знак"/>
    <w:basedOn w:val="a0"/>
    <w:link w:val="31"/>
    <w:uiPriority w:val="99"/>
    <w:semiHidden/>
    <w:rsid w:val="00E35DFB"/>
    <w:rPr>
      <w:sz w:val="16"/>
      <w:szCs w:val="16"/>
    </w:rPr>
  </w:style>
  <w:style w:type="character" w:styleId="a9">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10">
    <w:name w:val="Заглавие 1 Знак"/>
    <w:basedOn w:val="a0"/>
    <w:link w:val="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a">
    <w:name w:val="Основен текст_"/>
    <w:link w:val="11"/>
    <w:uiPriority w:val="99"/>
    <w:rsid w:val="007039D5"/>
    <w:rPr>
      <w:rFonts w:ascii="Times New Roman" w:hAnsi="Times New Roman"/>
      <w:sz w:val="22"/>
      <w:szCs w:val="22"/>
      <w:shd w:val="clear" w:color="auto" w:fill="FFFFFF"/>
    </w:rPr>
  </w:style>
  <w:style w:type="paragraph" w:customStyle="1" w:styleId="11">
    <w:name w:val="Основен текст1"/>
    <w:basedOn w:val="a"/>
    <w:link w:val="a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a"/>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C1716D"/>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C1716D"/>
    <w:rPr>
      <w:rFonts w:ascii="Times New Roman" w:eastAsia="Times New Roman" w:hAnsi="Times New Roman" w:cs="Times New Roman"/>
      <w:sz w:val="20"/>
      <w:szCs w:val="20"/>
      <w:lang w:val="en-GB"/>
    </w:rPr>
  </w:style>
  <w:style w:type="character" w:styleId="ad">
    <w:name w:val="footnote reference"/>
    <w:uiPriority w:val="99"/>
    <w:rsid w:val="00C1716D"/>
    <w:rPr>
      <w:vertAlign w:val="superscript"/>
    </w:rPr>
  </w:style>
  <w:style w:type="character" w:customStyle="1" w:styleId="20">
    <w:name w:val="Заглавие 2 Знак"/>
    <w:basedOn w:val="a0"/>
    <w:link w:val="2"/>
    <w:uiPriority w:val="9"/>
    <w:rsid w:val="00C1716D"/>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A2EA1"/>
    <w:rPr>
      <w:rFonts w:asciiTheme="majorHAnsi" w:eastAsiaTheme="majorEastAsia" w:hAnsiTheme="majorHAnsi" w:cstheme="majorBidi"/>
      <w:b/>
      <w:bCs/>
      <w:color w:val="4F81BD" w:themeColor="accent1"/>
    </w:rPr>
  </w:style>
  <w:style w:type="paragraph" w:styleId="ae">
    <w:name w:val="Revision"/>
    <w:hidden/>
    <w:uiPriority w:val="99"/>
    <w:semiHidden/>
    <w:rsid w:val="00407D4D"/>
  </w:style>
  <w:style w:type="paragraph" w:styleId="af">
    <w:name w:val="Balloon Text"/>
    <w:basedOn w:val="a"/>
    <w:link w:val="af0"/>
    <w:uiPriority w:val="99"/>
    <w:semiHidden/>
    <w:unhideWhenUsed/>
    <w:rsid w:val="00407D4D"/>
    <w:rPr>
      <w:rFonts w:ascii="Lucida Grande" w:hAnsi="Lucida Grande" w:cs="Lucida Grande"/>
      <w:sz w:val="18"/>
      <w:szCs w:val="18"/>
    </w:rPr>
  </w:style>
  <w:style w:type="character" w:customStyle="1" w:styleId="af0">
    <w:name w:val="Изнесен текст Знак"/>
    <w:basedOn w:val="a0"/>
    <w:link w:val="af"/>
    <w:uiPriority w:val="99"/>
    <w:semiHidden/>
    <w:rsid w:val="00407D4D"/>
    <w:rPr>
      <w:rFonts w:ascii="Lucida Grande" w:hAnsi="Lucida Grande" w:cs="Lucida Grande"/>
      <w:sz w:val="18"/>
      <w:szCs w:val="18"/>
    </w:rPr>
  </w:style>
  <w:style w:type="paragraph" w:styleId="12">
    <w:name w:val="toc 1"/>
    <w:basedOn w:val="a"/>
    <w:next w:val="a"/>
    <w:autoRedefine/>
    <w:uiPriority w:val="39"/>
    <w:unhideWhenUsed/>
    <w:rsid w:val="001363C1"/>
  </w:style>
  <w:style w:type="paragraph" w:styleId="25">
    <w:name w:val="toc 2"/>
    <w:basedOn w:val="a"/>
    <w:next w:val="a"/>
    <w:autoRedefine/>
    <w:uiPriority w:val="39"/>
    <w:unhideWhenUsed/>
    <w:rsid w:val="001363C1"/>
    <w:pPr>
      <w:ind w:left="240"/>
    </w:pPr>
  </w:style>
  <w:style w:type="paragraph" w:styleId="33">
    <w:name w:val="toc 3"/>
    <w:basedOn w:val="a"/>
    <w:next w:val="a"/>
    <w:autoRedefine/>
    <w:uiPriority w:val="39"/>
    <w:unhideWhenUsed/>
    <w:rsid w:val="001363C1"/>
    <w:pPr>
      <w:ind w:left="480"/>
    </w:pPr>
  </w:style>
  <w:style w:type="paragraph" w:styleId="4">
    <w:name w:val="toc 4"/>
    <w:basedOn w:val="a"/>
    <w:next w:val="a"/>
    <w:autoRedefine/>
    <w:uiPriority w:val="39"/>
    <w:unhideWhenUsed/>
    <w:rsid w:val="001363C1"/>
    <w:pPr>
      <w:ind w:left="720"/>
    </w:pPr>
  </w:style>
  <w:style w:type="paragraph" w:styleId="5">
    <w:name w:val="toc 5"/>
    <w:basedOn w:val="a"/>
    <w:next w:val="a"/>
    <w:autoRedefine/>
    <w:uiPriority w:val="39"/>
    <w:unhideWhenUsed/>
    <w:rsid w:val="001363C1"/>
    <w:pPr>
      <w:ind w:left="960"/>
    </w:pPr>
  </w:style>
  <w:style w:type="paragraph" w:styleId="6">
    <w:name w:val="toc 6"/>
    <w:basedOn w:val="a"/>
    <w:next w:val="a"/>
    <w:autoRedefine/>
    <w:uiPriority w:val="39"/>
    <w:unhideWhenUsed/>
    <w:rsid w:val="001363C1"/>
    <w:pPr>
      <w:ind w:left="1200"/>
    </w:pPr>
  </w:style>
  <w:style w:type="paragraph" w:styleId="7">
    <w:name w:val="toc 7"/>
    <w:basedOn w:val="a"/>
    <w:next w:val="a"/>
    <w:autoRedefine/>
    <w:uiPriority w:val="39"/>
    <w:unhideWhenUsed/>
    <w:rsid w:val="001363C1"/>
    <w:pPr>
      <w:ind w:left="1440"/>
    </w:pPr>
  </w:style>
  <w:style w:type="paragraph" w:styleId="8">
    <w:name w:val="toc 8"/>
    <w:basedOn w:val="a"/>
    <w:next w:val="a"/>
    <w:autoRedefine/>
    <w:uiPriority w:val="39"/>
    <w:unhideWhenUsed/>
    <w:rsid w:val="001363C1"/>
    <w:pPr>
      <w:ind w:left="1680"/>
    </w:pPr>
  </w:style>
  <w:style w:type="paragraph" w:styleId="9">
    <w:name w:val="toc 9"/>
    <w:basedOn w:val="a"/>
    <w:next w:val="a"/>
    <w:autoRedefine/>
    <w:uiPriority w:val="39"/>
    <w:unhideWhenUsed/>
    <w:rsid w:val="001363C1"/>
    <w:pPr>
      <w:ind w:left="1920"/>
    </w:pPr>
  </w:style>
  <w:style w:type="paragraph" w:styleId="af1">
    <w:name w:val="header"/>
    <w:basedOn w:val="a"/>
    <w:link w:val="af2"/>
    <w:unhideWhenUsed/>
    <w:rsid w:val="00C57171"/>
    <w:pPr>
      <w:tabs>
        <w:tab w:val="center" w:pos="4320"/>
        <w:tab w:val="right" w:pos="8640"/>
      </w:tabs>
    </w:pPr>
  </w:style>
  <w:style w:type="character" w:customStyle="1" w:styleId="af2">
    <w:name w:val="Горен колонтитул Знак"/>
    <w:basedOn w:val="a0"/>
    <w:link w:val="af1"/>
    <w:uiPriority w:val="99"/>
    <w:rsid w:val="00C57171"/>
  </w:style>
  <w:style w:type="paragraph" w:styleId="af3">
    <w:name w:val="Title"/>
    <w:aliases w:val="Char Char"/>
    <w:basedOn w:val="a"/>
    <w:link w:val="af4"/>
    <w:qFormat/>
    <w:rsid w:val="00C57171"/>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C57171"/>
    <w:rPr>
      <w:rFonts w:ascii="Times New Roman" w:eastAsia="Times New Roman" w:hAnsi="Times New Roman" w:cs="Times New Roman"/>
      <w:b/>
      <w:szCs w:val="20"/>
      <w:lang w:val="bg-BG" w:eastAsia="bg-BG"/>
    </w:rPr>
  </w:style>
  <w:style w:type="table" w:styleId="-1">
    <w:name w:val="Light Shading Accent 1"/>
    <w:basedOn w:val="a1"/>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4F751A"/>
  </w:style>
  <w:style w:type="table" w:styleId="af5">
    <w:name w:val="Table Grid"/>
    <w:basedOn w:val="a1"/>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2E533A"/>
    <w:pPr>
      <w:ind w:left="720"/>
      <w:contextualSpacing/>
    </w:pPr>
    <w:rPr>
      <w:rFonts w:ascii="Verdana" w:eastAsia="Verdana" w:hAnsi="Verdana" w:cs="Times New Roman"/>
      <w:szCs w:val="20"/>
      <w:lang w:eastAsia="bg-BG"/>
    </w:rPr>
  </w:style>
  <w:style w:type="character" w:styleId="af6">
    <w:name w:val="annotation reference"/>
    <w:uiPriority w:val="99"/>
    <w:semiHidden/>
    <w:unhideWhenUsed/>
    <w:rsid w:val="002E533A"/>
    <w:rPr>
      <w:sz w:val="16"/>
      <w:szCs w:val="16"/>
    </w:rPr>
  </w:style>
  <w:style w:type="paragraph" w:styleId="af7">
    <w:name w:val="annotation text"/>
    <w:basedOn w:val="a"/>
    <w:link w:val="af8"/>
    <w:uiPriority w:val="99"/>
    <w:semiHidden/>
    <w:unhideWhenUsed/>
    <w:rsid w:val="002E533A"/>
    <w:rPr>
      <w:rFonts w:ascii="Verdana" w:eastAsia="Verdana" w:hAnsi="Verdana" w:cs="Times New Roman"/>
      <w:sz w:val="20"/>
      <w:szCs w:val="20"/>
      <w:lang w:eastAsia="bg-BG"/>
    </w:rPr>
  </w:style>
  <w:style w:type="character" w:customStyle="1" w:styleId="af8">
    <w:name w:val="Текст на коментар Знак"/>
    <w:basedOn w:val="a0"/>
    <w:link w:val="af7"/>
    <w:uiPriority w:val="99"/>
    <w:semiHidden/>
    <w:rsid w:val="002E533A"/>
    <w:rPr>
      <w:rFonts w:ascii="Verdana" w:eastAsia="Verdana" w:hAnsi="Verdana" w:cs="Times New Roman"/>
      <w:sz w:val="20"/>
      <w:szCs w:val="20"/>
      <w:lang w:eastAsia="bg-BG"/>
    </w:rPr>
  </w:style>
  <w:style w:type="paragraph" w:styleId="af9">
    <w:name w:val="Normal (Web)"/>
    <w:basedOn w:val="a"/>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paragraph" w:customStyle="1" w:styleId="13">
    <w:name w:val="Списък на абзаци1"/>
    <w:basedOn w:val="a"/>
    <w:qFormat/>
    <w:rsid w:val="006C0B95"/>
    <w:pPr>
      <w:suppressAutoHyphens/>
      <w:ind w:left="720"/>
      <w:contextualSpacing/>
    </w:pPr>
    <w:rPr>
      <w:rFonts w:ascii="Times New Roman" w:eastAsia="Times New Roman" w:hAnsi="Times New Roman" w:cs="Times New Roman"/>
      <w:noProof/>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2EA1"/>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1716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A2EA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6434"/>
    <w:pPr>
      <w:ind w:left="720"/>
      <w:contextualSpacing/>
    </w:pPr>
  </w:style>
  <w:style w:type="paragraph" w:styleId="a4">
    <w:name w:val="footer"/>
    <w:basedOn w:val="a"/>
    <w:link w:val="a5"/>
    <w:uiPriority w:val="99"/>
    <w:unhideWhenUsed/>
    <w:rsid w:val="00160CD4"/>
    <w:pPr>
      <w:tabs>
        <w:tab w:val="center" w:pos="4320"/>
        <w:tab w:val="right" w:pos="8640"/>
      </w:tabs>
    </w:pPr>
  </w:style>
  <w:style w:type="character" w:customStyle="1" w:styleId="a5">
    <w:name w:val="Долен колонтитул Знак"/>
    <w:basedOn w:val="a0"/>
    <w:link w:val="a4"/>
    <w:uiPriority w:val="99"/>
    <w:rsid w:val="00160CD4"/>
  </w:style>
  <w:style w:type="character" w:styleId="a6">
    <w:name w:val="page number"/>
    <w:basedOn w:val="a0"/>
    <w:uiPriority w:val="99"/>
    <w:semiHidden/>
    <w:unhideWhenUsed/>
    <w:rsid w:val="00160CD4"/>
  </w:style>
  <w:style w:type="paragraph" w:styleId="a7">
    <w:name w:val="Body Text"/>
    <w:basedOn w:val="a"/>
    <w:link w:val="a8"/>
    <w:uiPriority w:val="99"/>
    <w:rsid w:val="00A96D20"/>
    <w:pPr>
      <w:jc w:val="center"/>
    </w:pPr>
    <w:rPr>
      <w:rFonts w:ascii="Times New Roman" w:eastAsia="Times New Roman" w:hAnsi="Times New Roman" w:cs="Times New Roman"/>
      <w:b/>
      <w:bCs/>
      <w:sz w:val="28"/>
    </w:rPr>
  </w:style>
  <w:style w:type="character" w:customStyle="1" w:styleId="a8">
    <w:name w:val="Основен текст Знак"/>
    <w:basedOn w:val="a0"/>
    <w:link w:val="a7"/>
    <w:uiPriority w:val="99"/>
    <w:rsid w:val="00A96D20"/>
    <w:rPr>
      <w:rFonts w:ascii="Times New Roman" w:eastAsia="Times New Roman" w:hAnsi="Times New Roman" w:cs="Times New Roman"/>
      <w:b/>
      <w:bCs/>
      <w:sz w:val="28"/>
    </w:rPr>
  </w:style>
  <w:style w:type="paragraph" w:styleId="21">
    <w:name w:val="Body Text 2"/>
    <w:basedOn w:val="a"/>
    <w:link w:val="22"/>
    <w:uiPriority w:val="99"/>
    <w:rsid w:val="00A96D20"/>
    <w:pPr>
      <w:spacing w:line="360" w:lineRule="auto"/>
      <w:jc w:val="both"/>
    </w:pPr>
    <w:rPr>
      <w:rFonts w:ascii="Times New Roman" w:eastAsia="Times New Roman" w:hAnsi="Times New Roman" w:cs="Times New Roman"/>
    </w:rPr>
  </w:style>
  <w:style w:type="character" w:customStyle="1" w:styleId="22">
    <w:name w:val="Основен текст 2 Знак"/>
    <w:basedOn w:val="a0"/>
    <w:link w:val="21"/>
    <w:uiPriority w:val="99"/>
    <w:rsid w:val="00A96D20"/>
    <w:rPr>
      <w:rFonts w:ascii="Times New Roman" w:eastAsia="Times New Roman" w:hAnsi="Times New Roman" w:cs="Times New Roman"/>
    </w:rPr>
  </w:style>
  <w:style w:type="paragraph" w:styleId="23">
    <w:name w:val="Body Text Indent 2"/>
    <w:basedOn w:val="a"/>
    <w:link w:val="24"/>
    <w:uiPriority w:val="99"/>
    <w:rsid w:val="00A96D20"/>
    <w:pPr>
      <w:spacing w:after="120" w:line="480" w:lineRule="auto"/>
      <w:ind w:left="283"/>
    </w:pPr>
    <w:rPr>
      <w:rFonts w:ascii="Times New Roman" w:eastAsia="Times New Roman" w:hAnsi="Times New Roman" w:cs="Times New Roman"/>
      <w:lang w:eastAsia="en-GB"/>
    </w:rPr>
  </w:style>
  <w:style w:type="character" w:customStyle="1" w:styleId="24">
    <w:name w:val="Основен текст с отстъп 2 Знак"/>
    <w:basedOn w:val="a0"/>
    <w:link w:val="23"/>
    <w:uiPriority w:val="99"/>
    <w:rsid w:val="00A96D20"/>
    <w:rPr>
      <w:rFonts w:ascii="Times New Roman" w:eastAsia="Times New Roman" w:hAnsi="Times New Roman" w:cs="Times New Roman"/>
      <w:lang w:eastAsia="en-GB"/>
    </w:rPr>
  </w:style>
  <w:style w:type="character" w:customStyle="1" w:styleId="cpvcode3">
    <w:name w:val="cpvcode3"/>
    <w:uiPriority w:val="99"/>
    <w:rsid w:val="00A96D20"/>
    <w:rPr>
      <w:color w:val="FF0000"/>
    </w:rPr>
  </w:style>
  <w:style w:type="paragraph" w:styleId="31">
    <w:name w:val="Body Text Indent 3"/>
    <w:basedOn w:val="a"/>
    <w:link w:val="32"/>
    <w:uiPriority w:val="99"/>
    <w:semiHidden/>
    <w:unhideWhenUsed/>
    <w:rsid w:val="00E35DFB"/>
    <w:pPr>
      <w:spacing w:after="120"/>
      <w:ind w:left="283"/>
    </w:pPr>
    <w:rPr>
      <w:sz w:val="16"/>
      <w:szCs w:val="16"/>
    </w:rPr>
  </w:style>
  <w:style w:type="character" w:customStyle="1" w:styleId="32">
    <w:name w:val="Основен текст с отстъп 3 Знак"/>
    <w:basedOn w:val="a0"/>
    <w:link w:val="31"/>
    <w:uiPriority w:val="99"/>
    <w:semiHidden/>
    <w:rsid w:val="00E35DFB"/>
    <w:rPr>
      <w:sz w:val="16"/>
      <w:szCs w:val="16"/>
    </w:rPr>
  </w:style>
  <w:style w:type="character" w:styleId="a9">
    <w:name w:val="Hyperlink"/>
    <w:uiPriority w:val="99"/>
    <w:rsid w:val="003E2E16"/>
    <w:rPr>
      <w:rFonts w:cs="Times New Roman"/>
      <w:color w:val="0000FF"/>
      <w:u w:val="single"/>
    </w:rPr>
  </w:style>
  <w:style w:type="paragraph" w:customStyle="1" w:styleId="Default">
    <w:name w:val="Default"/>
    <w:uiPriority w:val="99"/>
    <w:rsid w:val="00116780"/>
    <w:pPr>
      <w:autoSpaceDE w:val="0"/>
      <w:autoSpaceDN w:val="0"/>
      <w:adjustRightInd w:val="0"/>
    </w:pPr>
    <w:rPr>
      <w:rFonts w:ascii="Verdana" w:eastAsia="Times New Roman" w:hAnsi="Verdana" w:cs="Verdana"/>
      <w:color w:val="000000"/>
      <w:lang w:val="bg-BG" w:eastAsia="bg-BG"/>
    </w:rPr>
  </w:style>
  <w:style w:type="character" w:customStyle="1" w:styleId="10">
    <w:name w:val="Заглавие 1 Знак"/>
    <w:basedOn w:val="a0"/>
    <w:link w:val="1"/>
    <w:uiPriority w:val="9"/>
    <w:rsid w:val="009A2EA1"/>
    <w:rPr>
      <w:rFonts w:asciiTheme="majorHAnsi" w:eastAsiaTheme="majorEastAsia" w:hAnsiTheme="majorHAnsi" w:cstheme="majorBidi"/>
      <w:b/>
      <w:bCs/>
      <w:color w:val="345A8A" w:themeColor="accent1" w:themeShade="B5"/>
      <w:sz w:val="32"/>
      <w:szCs w:val="32"/>
      <w:lang w:val="bg-BG"/>
    </w:rPr>
  </w:style>
  <w:style w:type="character" w:customStyle="1" w:styleId="aa">
    <w:name w:val="Основен текст_"/>
    <w:link w:val="11"/>
    <w:uiPriority w:val="99"/>
    <w:rsid w:val="007039D5"/>
    <w:rPr>
      <w:rFonts w:ascii="Times New Roman" w:hAnsi="Times New Roman"/>
      <w:sz w:val="22"/>
      <w:szCs w:val="22"/>
      <w:shd w:val="clear" w:color="auto" w:fill="FFFFFF"/>
    </w:rPr>
  </w:style>
  <w:style w:type="paragraph" w:customStyle="1" w:styleId="11">
    <w:name w:val="Основен текст1"/>
    <w:basedOn w:val="a"/>
    <w:link w:val="aa"/>
    <w:uiPriority w:val="99"/>
    <w:rsid w:val="007039D5"/>
    <w:pPr>
      <w:shd w:val="clear" w:color="auto" w:fill="FFFFFF"/>
      <w:spacing w:after="600" w:line="240" w:lineRule="atLeast"/>
      <w:ind w:hanging="400"/>
    </w:pPr>
    <w:rPr>
      <w:rFonts w:ascii="Times New Roman" w:hAnsi="Times New Roman"/>
      <w:sz w:val="22"/>
      <w:szCs w:val="22"/>
    </w:rPr>
  </w:style>
  <w:style w:type="character" w:customStyle="1" w:styleId="FontStyle20">
    <w:name w:val="Font Style20"/>
    <w:rsid w:val="00AA5AFB"/>
    <w:rPr>
      <w:rFonts w:ascii="Times New Roman" w:hAnsi="Times New Roman" w:cs="Times New Roman"/>
      <w:b/>
      <w:bCs/>
      <w:sz w:val="22"/>
      <w:szCs w:val="22"/>
    </w:rPr>
  </w:style>
  <w:style w:type="paragraph" w:customStyle="1" w:styleId="Style2">
    <w:name w:val="Style2"/>
    <w:basedOn w:val="a"/>
    <w:rsid w:val="00AA5AFB"/>
    <w:pPr>
      <w:widowControl w:val="0"/>
      <w:suppressAutoHyphens/>
      <w:autoSpaceDE w:val="0"/>
      <w:spacing w:line="259" w:lineRule="exact"/>
      <w:jc w:val="center"/>
    </w:pPr>
    <w:rPr>
      <w:rFonts w:ascii="Times New Roman" w:eastAsia="Times New Roman" w:hAnsi="Times New Roman" w:cs="Times New Roman"/>
      <w:lang w:val="bg-BG" w:eastAsia="ar-SA"/>
    </w:rPr>
  </w:style>
  <w:style w:type="paragraph" w:styleId="ab">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c"/>
    <w:rsid w:val="00C1716D"/>
    <w:rPr>
      <w:rFonts w:ascii="Times New Roman" w:eastAsia="Times New Roman" w:hAnsi="Times New Roman" w:cs="Times New Roman"/>
      <w:sz w:val="20"/>
      <w:szCs w:val="20"/>
      <w:lang w:val="en-GB"/>
    </w:rPr>
  </w:style>
  <w:style w:type="character" w:customStyle="1" w:styleId="ac">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b"/>
    <w:rsid w:val="00C1716D"/>
    <w:rPr>
      <w:rFonts w:ascii="Times New Roman" w:eastAsia="Times New Roman" w:hAnsi="Times New Roman" w:cs="Times New Roman"/>
      <w:sz w:val="20"/>
      <w:szCs w:val="20"/>
      <w:lang w:val="en-GB"/>
    </w:rPr>
  </w:style>
  <w:style w:type="character" w:styleId="ad">
    <w:name w:val="footnote reference"/>
    <w:uiPriority w:val="99"/>
    <w:rsid w:val="00C1716D"/>
    <w:rPr>
      <w:vertAlign w:val="superscript"/>
    </w:rPr>
  </w:style>
  <w:style w:type="character" w:customStyle="1" w:styleId="20">
    <w:name w:val="Заглавие 2 Знак"/>
    <w:basedOn w:val="a0"/>
    <w:link w:val="2"/>
    <w:uiPriority w:val="9"/>
    <w:rsid w:val="00C1716D"/>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9A2EA1"/>
    <w:rPr>
      <w:rFonts w:asciiTheme="majorHAnsi" w:eastAsiaTheme="majorEastAsia" w:hAnsiTheme="majorHAnsi" w:cstheme="majorBidi"/>
      <w:b/>
      <w:bCs/>
      <w:color w:val="4F81BD" w:themeColor="accent1"/>
    </w:rPr>
  </w:style>
  <w:style w:type="paragraph" w:styleId="ae">
    <w:name w:val="Revision"/>
    <w:hidden/>
    <w:uiPriority w:val="99"/>
    <w:semiHidden/>
    <w:rsid w:val="00407D4D"/>
  </w:style>
  <w:style w:type="paragraph" w:styleId="af">
    <w:name w:val="Balloon Text"/>
    <w:basedOn w:val="a"/>
    <w:link w:val="af0"/>
    <w:uiPriority w:val="99"/>
    <w:semiHidden/>
    <w:unhideWhenUsed/>
    <w:rsid w:val="00407D4D"/>
    <w:rPr>
      <w:rFonts w:ascii="Lucida Grande" w:hAnsi="Lucida Grande" w:cs="Lucida Grande"/>
      <w:sz w:val="18"/>
      <w:szCs w:val="18"/>
    </w:rPr>
  </w:style>
  <w:style w:type="character" w:customStyle="1" w:styleId="af0">
    <w:name w:val="Изнесен текст Знак"/>
    <w:basedOn w:val="a0"/>
    <w:link w:val="af"/>
    <w:uiPriority w:val="99"/>
    <w:semiHidden/>
    <w:rsid w:val="00407D4D"/>
    <w:rPr>
      <w:rFonts w:ascii="Lucida Grande" w:hAnsi="Lucida Grande" w:cs="Lucida Grande"/>
      <w:sz w:val="18"/>
      <w:szCs w:val="18"/>
    </w:rPr>
  </w:style>
  <w:style w:type="paragraph" w:styleId="12">
    <w:name w:val="toc 1"/>
    <w:basedOn w:val="a"/>
    <w:next w:val="a"/>
    <w:autoRedefine/>
    <w:uiPriority w:val="39"/>
    <w:unhideWhenUsed/>
    <w:rsid w:val="001363C1"/>
  </w:style>
  <w:style w:type="paragraph" w:styleId="25">
    <w:name w:val="toc 2"/>
    <w:basedOn w:val="a"/>
    <w:next w:val="a"/>
    <w:autoRedefine/>
    <w:uiPriority w:val="39"/>
    <w:unhideWhenUsed/>
    <w:rsid w:val="001363C1"/>
    <w:pPr>
      <w:ind w:left="240"/>
    </w:pPr>
  </w:style>
  <w:style w:type="paragraph" w:styleId="33">
    <w:name w:val="toc 3"/>
    <w:basedOn w:val="a"/>
    <w:next w:val="a"/>
    <w:autoRedefine/>
    <w:uiPriority w:val="39"/>
    <w:unhideWhenUsed/>
    <w:rsid w:val="001363C1"/>
    <w:pPr>
      <w:ind w:left="480"/>
    </w:pPr>
  </w:style>
  <w:style w:type="paragraph" w:styleId="4">
    <w:name w:val="toc 4"/>
    <w:basedOn w:val="a"/>
    <w:next w:val="a"/>
    <w:autoRedefine/>
    <w:uiPriority w:val="39"/>
    <w:unhideWhenUsed/>
    <w:rsid w:val="001363C1"/>
    <w:pPr>
      <w:ind w:left="720"/>
    </w:pPr>
  </w:style>
  <w:style w:type="paragraph" w:styleId="5">
    <w:name w:val="toc 5"/>
    <w:basedOn w:val="a"/>
    <w:next w:val="a"/>
    <w:autoRedefine/>
    <w:uiPriority w:val="39"/>
    <w:unhideWhenUsed/>
    <w:rsid w:val="001363C1"/>
    <w:pPr>
      <w:ind w:left="960"/>
    </w:pPr>
  </w:style>
  <w:style w:type="paragraph" w:styleId="6">
    <w:name w:val="toc 6"/>
    <w:basedOn w:val="a"/>
    <w:next w:val="a"/>
    <w:autoRedefine/>
    <w:uiPriority w:val="39"/>
    <w:unhideWhenUsed/>
    <w:rsid w:val="001363C1"/>
    <w:pPr>
      <w:ind w:left="1200"/>
    </w:pPr>
  </w:style>
  <w:style w:type="paragraph" w:styleId="7">
    <w:name w:val="toc 7"/>
    <w:basedOn w:val="a"/>
    <w:next w:val="a"/>
    <w:autoRedefine/>
    <w:uiPriority w:val="39"/>
    <w:unhideWhenUsed/>
    <w:rsid w:val="001363C1"/>
    <w:pPr>
      <w:ind w:left="1440"/>
    </w:pPr>
  </w:style>
  <w:style w:type="paragraph" w:styleId="8">
    <w:name w:val="toc 8"/>
    <w:basedOn w:val="a"/>
    <w:next w:val="a"/>
    <w:autoRedefine/>
    <w:uiPriority w:val="39"/>
    <w:unhideWhenUsed/>
    <w:rsid w:val="001363C1"/>
    <w:pPr>
      <w:ind w:left="1680"/>
    </w:pPr>
  </w:style>
  <w:style w:type="paragraph" w:styleId="9">
    <w:name w:val="toc 9"/>
    <w:basedOn w:val="a"/>
    <w:next w:val="a"/>
    <w:autoRedefine/>
    <w:uiPriority w:val="39"/>
    <w:unhideWhenUsed/>
    <w:rsid w:val="001363C1"/>
    <w:pPr>
      <w:ind w:left="1920"/>
    </w:pPr>
  </w:style>
  <w:style w:type="paragraph" w:styleId="af1">
    <w:name w:val="header"/>
    <w:basedOn w:val="a"/>
    <w:link w:val="af2"/>
    <w:unhideWhenUsed/>
    <w:rsid w:val="00C57171"/>
    <w:pPr>
      <w:tabs>
        <w:tab w:val="center" w:pos="4320"/>
        <w:tab w:val="right" w:pos="8640"/>
      </w:tabs>
    </w:pPr>
  </w:style>
  <w:style w:type="character" w:customStyle="1" w:styleId="af2">
    <w:name w:val="Горен колонтитул Знак"/>
    <w:basedOn w:val="a0"/>
    <w:link w:val="af1"/>
    <w:uiPriority w:val="99"/>
    <w:rsid w:val="00C57171"/>
  </w:style>
  <w:style w:type="paragraph" w:styleId="af3">
    <w:name w:val="Title"/>
    <w:aliases w:val="Char Char"/>
    <w:basedOn w:val="a"/>
    <w:link w:val="af4"/>
    <w:qFormat/>
    <w:rsid w:val="00C57171"/>
    <w:pPr>
      <w:jc w:val="center"/>
    </w:pPr>
    <w:rPr>
      <w:rFonts w:ascii="Times New Roman" w:eastAsia="Times New Roman" w:hAnsi="Times New Roman" w:cs="Times New Roman"/>
      <w:b/>
      <w:szCs w:val="20"/>
      <w:lang w:val="bg-BG" w:eastAsia="bg-BG"/>
    </w:rPr>
  </w:style>
  <w:style w:type="character" w:customStyle="1" w:styleId="af4">
    <w:name w:val="Заглавие Знак"/>
    <w:aliases w:val="Char Char Знак"/>
    <w:basedOn w:val="a0"/>
    <w:link w:val="af3"/>
    <w:rsid w:val="00C57171"/>
    <w:rPr>
      <w:rFonts w:ascii="Times New Roman" w:eastAsia="Times New Roman" w:hAnsi="Times New Roman" w:cs="Times New Roman"/>
      <w:b/>
      <w:szCs w:val="20"/>
      <w:lang w:val="bg-BG" w:eastAsia="bg-BG"/>
    </w:rPr>
  </w:style>
  <w:style w:type="table" w:styleId="-1">
    <w:name w:val="Light Shading Accent 1"/>
    <w:basedOn w:val="a1"/>
    <w:uiPriority w:val="60"/>
    <w:rsid w:val="00C5717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a0"/>
    <w:rsid w:val="004F751A"/>
  </w:style>
  <w:style w:type="table" w:styleId="af5">
    <w:name w:val="Table Grid"/>
    <w:basedOn w:val="a1"/>
    <w:uiPriority w:val="59"/>
    <w:rsid w:val="00245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a"/>
    <w:uiPriority w:val="34"/>
    <w:qFormat/>
    <w:rsid w:val="002E533A"/>
    <w:pPr>
      <w:ind w:left="720"/>
      <w:contextualSpacing/>
    </w:pPr>
    <w:rPr>
      <w:rFonts w:ascii="Verdana" w:eastAsia="Verdana" w:hAnsi="Verdana" w:cs="Times New Roman"/>
      <w:szCs w:val="20"/>
      <w:lang w:eastAsia="bg-BG"/>
    </w:rPr>
  </w:style>
  <w:style w:type="character" w:styleId="af6">
    <w:name w:val="annotation reference"/>
    <w:uiPriority w:val="99"/>
    <w:semiHidden/>
    <w:unhideWhenUsed/>
    <w:rsid w:val="002E533A"/>
    <w:rPr>
      <w:sz w:val="16"/>
      <w:szCs w:val="16"/>
    </w:rPr>
  </w:style>
  <w:style w:type="paragraph" w:styleId="af7">
    <w:name w:val="annotation text"/>
    <w:basedOn w:val="a"/>
    <w:link w:val="af8"/>
    <w:uiPriority w:val="99"/>
    <w:semiHidden/>
    <w:unhideWhenUsed/>
    <w:rsid w:val="002E533A"/>
    <w:rPr>
      <w:rFonts w:ascii="Verdana" w:eastAsia="Verdana" w:hAnsi="Verdana" w:cs="Times New Roman"/>
      <w:sz w:val="20"/>
      <w:szCs w:val="20"/>
      <w:lang w:eastAsia="bg-BG"/>
    </w:rPr>
  </w:style>
  <w:style w:type="character" w:customStyle="1" w:styleId="af8">
    <w:name w:val="Текст на коментар Знак"/>
    <w:basedOn w:val="a0"/>
    <w:link w:val="af7"/>
    <w:uiPriority w:val="99"/>
    <w:semiHidden/>
    <w:rsid w:val="002E533A"/>
    <w:rPr>
      <w:rFonts w:ascii="Verdana" w:eastAsia="Verdana" w:hAnsi="Verdana" w:cs="Times New Roman"/>
      <w:sz w:val="20"/>
      <w:szCs w:val="20"/>
      <w:lang w:eastAsia="bg-BG"/>
    </w:rPr>
  </w:style>
  <w:style w:type="paragraph" w:styleId="af9">
    <w:name w:val="Normal (Web)"/>
    <w:basedOn w:val="a"/>
    <w:uiPriority w:val="99"/>
    <w:unhideWhenUsed/>
    <w:rsid w:val="00EF74E4"/>
    <w:pPr>
      <w:spacing w:before="100" w:beforeAutospacing="1" w:after="100" w:afterAutospacing="1"/>
    </w:pPr>
    <w:rPr>
      <w:rFonts w:ascii="Times New Roman" w:eastAsia="Times New Roman" w:hAnsi="Times New Roman" w:cs="Times New Roman"/>
      <w:lang w:val="bg-BG" w:eastAsia="bg-BG"/>
    </w:rPr>
  </w:style>
  <w:style w:type="paragraph" w:customStyle="1" w:styleId="13">
    <w:name w:val="Списък на абзаци1"/>
    <w:basedOn w:val="a"/>
    <w:qFormat/>
    <w:rsid w:val="006C0B95"/>
    <w:pPr>
      <w:suppressAutoHyphens/>
      <w:ind w:left="720"/>
      <w:contextualSpacing/>
    </w:pPr>
    <w:rPr>
      <w:rFonts w:ascii="Times New Roman" w:eastAsia="Times New Roman" w:hAnsi="Times New Roman" w:cs="Times New Roman"/>
      <w:noProof/>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1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hyperlink" Target="http://web.apis.bg/p.php?i=490430" TargetMode="External"/><Relationship Id="rId39" Type="http://schemas.openxmlformats.org/officeDocument/2006/relationships/hyperlink" Target="http://web.apis.bg/p.php?i=2752471" TargetMode="External"/><Relationship Id="rId21" Type="http://schemas.openxmlformats.org/officeDocument/2006/relationships/hyperlink" Target="http://web.apis.bg/p.php?i=490430" TargetMode="External"/><Relationship Id="rId34" Type="http://schemas.openxmlformats.org/officeDocument/2006/relationships/hyperlink" Target="http://web.apis.bg/p.php?i=491209" TargetMode="External"/><Relationship Id="rId42"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eb.apis.bg/p.php?i=490430" TargetMode="External"/><Relationship Id="rId29" Type="http://schemas.openxmlformats.org/officeDocument/2006/relationships/hyperlink" Target="http://web.apis.bg/p.php?i=4904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3.moew.government.bg/" TargetMode="External"/><Relationship Id="rId24" Type="http://schemas.openxmlformats.org/officeDocument/2006/relationships/hyperlink" Target="http://web.apis.bg/p.php?i=490430" TargetMode="External"/><Relationship Id="rId32" Type="http://schemas.openxmlformats.org/officeDocument/2006/relationships/hyperlink" Target="http://web.apis.bg/p.php?i=491209" TargetMode="External"/><Relationship Id="rId37" Type="http://schemas.openxmlformats.org/officeDocument/2006/relationships/hyperlink" Target="http://web.apis.bg/p.php?i=2752471"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eb.apis.bg/p.php?i=490430" TargetMode="External"/><Relationship Id="rId23" Type="http://schemas.openxmlformats.org/officeDocument/2006/relationships/hyperlink" Target="http://web.apis.bg/p.php?i=490430" TargetMode="External"/><Relationship Id="rId28" Type="http://schemas.openxmlformats.org/officeDocument/2006/relationships/hyperlink" Target="http://web.apis.bg/p.php?i=490430" TargetMode="External"/><Relationship Id="rId36" Type="http://schemas.openxmlformats.org/officeDocument/2006/relationships/hyperlink" Target="http://web.apis.bg/p.php?i=491209" TargetMode="External"/><Relationship Id="rId10" Type="http://schemas.openxmlformats.org/officeDocument/2006/relationships/hyperlink" Target="http://www.nap.bg" TargetMode="External"/><Relationship Id="rId19" Type="http://schemas.openxmlformats.org/officeDocument/2006/relationships/hyperlink" Target="http://web.apis.bg/p.php?i=490430" TargetMode="External"/><Relationship Id="rId31" Type="http://schemas.openxmlformats.org/officeDocument/2006/relationships/hyperlink" Target="http://web.apis.bg/p.php?i=2752471"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nap.bg/page?id=178"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490430" TargetMode="External"/><Relationship Id="rId27" Type="http://schemas.openxmlformats.org/officeDocument/2006/relationships/hyperlink" Target="http://web.apis.bg/p.php?i=490430" TargetMode="External"/><Relationship Id="rId30" Type="http://schemas.openxmlformats.org/officeDocument/2006/relationships/hyperlink" Target="http://web.apis.bg/p.php?i=204216" TargetMode="External"/><Relationship Id="rId35" Type="http://schemas.openxmlformats.org/officeDocument/2006/relationships/hyperlink" Target="http://web.apis.bg/p.php?i=491209"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mlsp.government.bg" TargetMode="External"/><Relationship Id="rId17" Type="http://schemas.openxmlformats.org/officeDocument/2006/relationships/hyperlink" Target="http://web.apis.bg/p.php?i=490430" TargetMode="External"/><Relationship Id="rId25" Type="http://schemas.openxmlformats.org/officeDocument/2006/relationships/hyperlink" Target="http://web.apis.bg/p.php?i=490430" TargetMode="External"/><Relationship Id="rId33" Type="http://schemas.openxmlformats.org/officeDocument/2006/relationships/hyperlink" Target="http://web.apis.bg/p.php?i=491209" TargetMode="External"/><Relationship Id="rId38" Type="http://schemas.openxmlformats.org/officeDocument/2006/relationships/hyperlink" Target="http://web.apis.bg/p.php?i=2752471" TargetMode="External"/><Relationship Id="rId20" Type="http://schemas.openxmlformats.org/officeDocument/2006/relationships/hyperlink" Target="http://web.apis.bg/p.php?i=490430" TargetMode="External"/><Relationship Id="rId41"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71B31D3B5B5A45A6023F3CA97FAD33"/>
        <w:category>
          <w:name w:val="General"/>
          <w:gallery w:val="placeholder"/>
        </w:category>
        <w:types>
          <w:type w:val="bbPlcHdr"/>
        </w:types>
        <w:behaviors>
          <w:behavior w:val="content"/>
        </w:behaviors>
        <w:guid w:val="{653B93F7-79BF-7844-B9FC-536E604737FC}"/>
      </w:docPartPr>
      <w:docPartBody>
        <w:p w:rsidR="000B1A6A" w:rsidRDefault="008F50D3" w:rsidP="008F50D3">
          <w:pPr>
            <w:pStyle w:val="6C71B31D3B5B5A45A6023F3CA97FAD33"/>
          </w:pPr>
          <w:r>
            <w:t>[Type text]</w:t>
          </w:r>
        </w:p>
      </w:docPartBody>
    </w:docPart>
    <w:docPart>
      <w:docPartPr>
        <w:name w:val="FDF6C1F612304A42A6FEA18C71A40929"/>
        <w:category>
          <w:name w:val="General"/>
          <w:gallery w:val="placeholder"/>
        </w:category>
        <w:types>
          <w:type w:val="bbPlcHdr"/>
        </w:types>
        <w:behaviors>
          <w:behavior w:val="content"/>
        </w:behaviors>
        <w:guid w:val="{75DFA1B9-22D7-D84A-9728-5FE07E8B05AB}"/>
      </w:docPartPr>
      <w:docPartBody>
        <w:p w:rsidR="000B1A6A" w:rsidRDefault="008F50D3" w:rsidP="008F50D3">
          <w:pPr>
            <w:pStyle w:val="FDF6C1F612304A42A6FEA18C71A40929"/>
          </w:pPr>
          <w:r>
            <w:t>[Type text]</w:t>
          </w:r>
        </w:p>
      </w:docPartBody>
    </w:docPart>
    <w:docPart>
      <w:docPartPr>
        <w:name w:val="996CE397598D484AA80AE7591B35F3FB"/>
        <w:category>
          <w:name w:val="General"/>
          <w:gallery w:val="placeholder"/>
        </w:category>
        <w:types>
          <w:type w:val="bbPlcHdr"/>
        </w:types>
        <w:behaviors>
          <w:behavior w:val="content"/>
        </w:behaviors>
        <w:guid w:val="{70717459-7F40-5744-80F0-1C761433E275}"/>
      </w:docPartPr>
      <w:docPartBody>
        <w:p w:rsidR="000B1A6A" w:rsidRDefault="008F50D3" w:rsidP="008F50D3">
          <w:pPr>
            <w:pStyle w:val="996CE397598D484AA80AE7591B35F3F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BoldMT">
    <w:altName w:val="Arial Unicode MS"/>
    <w:panose1 w:val="00000000000000000000"/>
    <w:charset w:val="86"/>
    <w:family w:val="auto"/>
    <w:notTrueType/>
    <w:pitch w:val="default"/>
    <w:sig w:usb0="00000001" w:usb1="080E0000" w:usb2="00000010" w:usb3="00000000" w:csb0="0004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ＭＳ 明朝"/>
    <w:panose1 w:val="00000000000000000000"/>
    <w:charset w:val="80"/>
    <w:family w:val="auto"/>
    <w:notTrueType/>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D3"/>
    <w:rsid w:val="00062911"/>
    <w:rsid w:val="000B1A6A"/>
    <w:rsid w:val="000B3E88"/>
    <w:rsid w:val="002A4748"/>
    <w:rsid w:val="0048340C"/>
    <w:rsid w:val="004E6157"/>
    <w:rsid w:val="0055561B"/>
    <w:rsid w:val="008F50D3"/>
    <w:rsid w:val="008F724F"/>
    <w:rsid w:val="00941BCC"/>
    <w:rsid w:val="00C02134"/>
    <w:rsid w:val="00C30E28"/>
    <w:rsid w:val="00EF5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C71B31D3B5B5A45A6023F3CA97FAD33">
    <w:name w:val="6C71B31D3B5B5A45A6023F3CA97FAD33"/>
    <w:rsid w:val="008F50D3"/>
  </w:style>
  <w:style w:type="paragraph" w:customStyle="1" w:styleId="FDF6C1F612304A42A6FEA18C71A40929">
    <w:name w:val="FDF6C1F612304A42A6FEA18C71A40929"/>
    <w:rsid w:val="008F50D3"/>
  </w:style>
  <w:style w:type="paragraph" w:customStyle="1" w:styleId="996CE397598D484AA80AE7591B35F3FB">
    <w:name w:val="996CE397598D484AA80AE7591B35F3FB"/>
    <w:rsid w:val="008F50D3"/>
  </w:style>
  <w:style w:type="paragraph" w:customStyle="1" w:styleId="BC41A7FC8DD20C4680F024B88F5059B3">
    <w:name w:val="BC41A7FC8DD20C4680F024B88F5059B3"/>
    <w:rsid w:val="008F50D3"/>
  </w:style>
  <w:style w:type="paragraph" w:customStyle="1" w:styleId="8345740C8E83E04A8EC9C313975EA18D">
    <w:name w:val="8345740C8E83E04A8EC9C313975EA18D"/>
    <w:rsid w:val="008F50D3"/>
  </w:style>
  <w:style w:type="paragraph" w:customStyle="1" w:styleId="8533309F2CDEB74BAF6BC54FFB24E7FD">
    <w:name w:val="8533309F2CDEB74BAF6BC54FFB24E7FD"/>
    <w:rsid w:val="008F50D3"/>
  </w:style>
  <w:style w:type="paragraph" w:customStyle="1" w:styleId="56E4006CFA2D844A816FEACBF20FD698">
    <w:name w:val="56E4006CFA2D844A816FEACBF20FD698"/>
    <w:rsid w:val="008F5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38791-C8EF-48E0-A1D7-6ABA0C33E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23</Pages>
  <Words>8511</Words>
  <Characters>48516</Characters>
  <Application>Microsoft Office Word</Application>
  <DocSecurity>0</DocSecurity>
  <Lines>404</Lines>
  <Paragraphs>113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marina</cp:lastModifiedBy>
  <cp:revision>4</cp:revision>
  <dcterms:created xsi:type="dcterms:W3CDTF">2016-07-25T11:20:00Z</dcterms:created>
  <dcterms:modified xsi:type="dcterms:W3CDTF">2016-07-26T05:21:00Z</dcterms:modified>
</cp:coreProperties>
</file>