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2359" w14:textId="575559E2" w:rsidR="002513DA" w:rsidRPr="00B93BDB" w:rsidRDefault="009D5847" w:rsidP="002513DA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457E31">
        <w:rPr>
          <w:rFonts w:ascii="Times New Roman" w:hAnsi="Times New Roman"/>
          <w:b/>
          <w:szCs w:val="24"/>
          <w:lang w:val="bg-BG"/>
        </w:rPr>
        <w:t xml:space="preserve"> </w:t>
      </w:r>
      <w:r w:rsidR="002513DA">
        <w:rPr>
          <w:rFonts w:ascii="Times New Roman" w:hAnsi="Times New Roman"/>
          <w:b/>
          <w:i/>
          <w:szCs w:val="24"/>
          <w:lang w:val="bg-BG"/>
        </w:rPr>
        <w:t>ОБРАЗЕЦ №3</w:t>
      </w:r>
    </w:p>
    <w:p w14:paraId="59B0F8C2" w14:textId="77777777" w:rsidR="00B37BBF" w:rsidRPr="00C037A9" w:rsidRDefault="00B37BBF" w:rsidP="00B37BBF">
      <w:pPr>
        <w:rPr>
          <w:rFonts w:ascii="Times New Roman" w:hAnsi="Times New Roman"/>
          <w:b/>
          <w:szCs w:val="24"/>
          <w:lang w:val="bg-BG" w:eastAsia="en-US"/>
        </w:rPr>
      </w:pPr>
    </w:p>
    <w:p w14:paraId="69BB2827" w14:textId="77777777" w:rsidR="005761DF" w:rsidRPr="005761DF" w:rsidRDefault="005761DF" w:rsidP="005761DF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ДО</w:t>
      </w:r>
    </w:p>
    <w:p w14:paraId="4C0059C7" w14:textId="77777777" w:rsidR="005761DF" w:rsidRPr="005761DF" w:rsidRDefault="005761DF" w:rsidP="005761DF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Община Гоце Делчев</w:t>
      </w:r>
    </w:p>
    <w:p w14:paraId="22F2F416" w14:textId="5C6293EE" w:rsidR="005761DF" w:rsidRPr="005761DF" w:rsidRDefault="005761DF" w:rsidP="005761DF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гр. Гоце Делчев</w:t>
      </w:r>
    </w:p>
    <w:p w14:paraId="4480F990" w14:textId="5D8AC39C" w:rsidR="005761DF" w:rsidRPr="005761DF" w:rsidRDefault="005761DF" w:rsidP="005761DF">
      <w:pPr>
        <w:ind w:left="4320"/>
        <w:rPr>
          <w:rFonts w:ascii="Times New Roman" w:hAnsi="Times New Roman"/>
          <w:b/>
        </w:rPr>
      </w:pPr>
      <w:r w:rsidRPr="005761DF">
        <w:rPr>
          <w:rFonts w:ascii="Times New Roman" w:hAnsi="Times New Roman"/>
          <w:b/>
          <w:lang w:val="bg-BG"/>
        </w:rPr>
        <w:t>ул. “Царица Йоанна” № 2</w:t>
      </w:r>
    </w:p>
    <w:p w14:paraId="7D282D07" w14:textId="77777777" w:rsidR="00B37BBF" w:rsidRPr="00C037A9" w:rsidRDefault="00B37BBF" w:rsidP="005761DF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09546201" w14:textId="77777777" w:rsidR="009D5847" w:rsidRPr="00457E31" w:rsidRDefault="009D5847" w:rsidP="005761DF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540689B" w14:textId="77777777" w:rsidR="009D5847" w:rsidRPr="00457E31" w:rsidRDefault="009D5847" w:rsidP="005761DF">
      <w:pPr>
        <w:jc w:val="center"/>
        <w:rPr>
          <w:rFonts w:ascii="Times New Roman" w:hAnsi="Times New Roman"/>
          <w:b/>
          <w:szCs w:val="24"/>
          <w:lang w:val="bg-BG"/>
        </w:rPr>
      </w:pPr>
      <w:r w:rsidRPr="00457E31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0E1C3016" w14:textId="77777777" w:rsidR="009D5847" w:rsidRPr="00457E31" w:rsidRDefault="009D5847" w:rsidP="009D5847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6A6D7862" w14:textId="285BDE78" w:rsidR="009D5847" w:rsidRPr="00457E31" w:rsidRDefault="009D5847" w:rsidP="009D584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457E31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764FE314" w14:textId="77777777" w:rsidR="009D5847" w:rsidRPr="00457E31" w:rsidRDefault="009D5847" w:rsidP="00457E31">
      <w:pPr>
        <w:jc w:val="center"/>
        <w:rPr>
          <w:rFonts w:ascii="Times New Roman" w:hAnsi="Times New Roman"/>
          <w:i/>
          <w:szCs w:val="24"/>
          <w:lang w:val="bg-BG"/>
        </w:rPr>
      </w:pPr>
    </w:p>
    <w:p w14:paraId="7DF3DF7D" w14:textId="40A0F853" w:rsidR="00743141" w:rsidRPr="0056253C" w:rsidRDefault="00743141" w:rsidP="007431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</w:rPr>
      </w:pPr>
      <w:r w:rsidRPr="0056253C">
        <w:rPr>
          <w:rFonts w:ascii="Times New Roman" w:hAnsi="Times New Roman"/>
          <w:b/>
          <w:i/>
        </w:rPr>
        <w:t>“</w:t>
      </w:r>
      <w:proofErr w:type="spellStart"/>
      <w:r w:rsidRPr="0056253C">
        <w:rPr>
          <w:rFonts w:ascii="Times New Roman" w:hAnsi="Times New Roman"/>
          <w:b/>
          <w:i/>
        </w:rPr>
        <w:t>Избор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изпълнител</w:t>
      </w:r>
      <w:proofErr w:type="spellEnd"/>
      <w:r w:rsidR="00E41502">
        <w:rPr>
          <w:rFonts w:ascii="Times New Roman" w:hAnsi="Times New Roman"/>
          <w:b/>
          <w:i/>
        </w:rPr>
        <w:t xml:space="preserve"> за</w:t>
      </w:r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изготвяне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оценка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съответствието</w:t>
      </w:r>
      <w:proofErr w:type="spellEnd"/>
      <w:r w:rsidRPr="0056253C">
        <w:rPr>
          <w:rFonts w:ascii="Times New Roman" w:hAnsi="Times New Roman"/>
          <w:b/>
          <w:i/>
        </w:rPr>
        <w:t xml:space="preserve">, </w:t>
      </w:r>
      <w:proofErr w:type="spellStart"/>
      <w:r w:rsidRPr="0056253C">
        <w:rPr>
          <w:rFonts w:ascii="Times New Roman" w:hAnsi="Times New Roman"/>
          <w:b/>
          <w:i/>
        </w:rPr>
        <w:t>осъществяване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строителен</w:t>
      </w:r>
      <w:proofErr w:type="spellEnd"/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надзор</w:t>
      </w:r>
      <w:proofErr w:type="spellEnd"/>
      <w:r w:rsidRPr="0056253C">
        <w:rPr>
          <w:rFonts w:ascii="Times New Roman" w:hAnsi="Times New Roman"/>
          <w:b/>
          <w:i/>
        </w:rPr>
        <w:t xml:space="preserve"> и </w:t>
      </w:r>
      <w:proofErr w:type="spellStart"/>
      <w:r w:rsidRPr="0056253C">
        <w:rPr>
          <w:rFonts w:ascii="Times New Roman" w:hAnsi="Times New Roman"/>
          <w:b/>
          <w:i/>
        </w:rPr>
        <w:t>инвеститорски</w:t>
      </w:r>
      <w:proofErr w:type="spellEnd"/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контрол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обекти</w:t>
      </w:r>
      <w:proofErr w:type="spellEnd"/>
      <w:r w:rsidRPr="0056253C">
        <w:rPr>
          <w:rFonts w:ascii="Times New Roman" w:hAnsi="Times New Roman"/>
          <w:b/>
          <w:i/>
        </w:rPr>
        <w:t xml:space="preserve"> от </w:t>
      </w:r>
      <w:r w:rsidRPr="0056253C">
        <w:rPr>
          <w:rFonts w:ascii="Times New Roman" w:hAnsi="Times New Roman"/>
          <w:b/>
          <w:i/>
          <w:lang w:val="bg-BG"/>
        </w:rPr>
        <w:t>Н</w:t>
      </w:r>
      <w:proofErr w:type="spellStart"/>
      <w:r w:rsidRPr="0056253C">
        <w:rPr>
          <w:rFonts w:ascii="Times New Roman" w:hAnsi="Times New Roman"/>
          <w:b/>
          <w:i/>
        </w:rPr>
        <w:t>ационалната</w:t>
      </w:r>
      <w:proofErr w:type="spellEnd"/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програма</w:t>
      </w:r>
      <w:proofErr w:type="spellEnd"/>
      <w:r w:rsidRPr="0056253C">
        <w:rPr>
          <w:rFonts w:ascii="Times New Roman" w:hAnsi="Times New Roman"/>
          <w:b/>
          <w:i/>
        </w:rPr>
        <w:t xml:space="preserve"> за </w:t>
      </w:r>
      <w:proofErr w:type="spellStart"/>
      <w:r w:rsidRPr="0056253C">
        <w:rPr>
          <w:rFonts w:ascii="Times New Roman" w:hAnsi="Times New Roman"/>
          <w:b/>
          <w:i/>
        </w:rPr>
        <w:t>енергийна</w:t>
      </w:r>
      <w:proofErr w:type="spellEnd"/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ефективност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територията</w:t>
      </w:r>
      <w:proofErr w:type="spellEnd"/>
      <w:r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Pr="0056253C">
        <w:rPr>
          <w:rFonts w:ascii="Times New Roman" w:hAnsi="Times New Roman"/>
          <w:b/>
          <w:i/>
        </w:rPr>
        <w:t>гр</w:t>
      </w:r>
      <w:proofErr w:type="spellEnd"/>
      <w:r w:rsidRPr="0056253C">
        <w:rPr>
          <w:rFonts w:ascii="Times New Roman" w:hAnsi="Times New Roman"/>
          <w:b/>
          <w:i/>
        </w:rPr>
        <w:t xml:space="preserve">. </w:t>
      </w:r>
      <w:proofErr w:type="spellStart"/>
      <w:r w:rsidRPr="0056253C">
        <w:rPr>
          <w:rFonts w:ascii="Times New Roman" w:hAnsi="Times New Roman"/>
          <w:b/>
          <w:i/>
        </w:rPr>
        <w:t>Гоце</w:t>
      </w:r>
      <w:proofErr w:type="spellEnd"/>
      <w:r w:rsidRPr="0056253C">
        <w:rPr>
          <w:rFonts w:ascii="Times New Roman" w:hAnsi="Times New Roman"/>
          <w:b/>
          <w:i/>
        </w:rPr>
        <w:t xml:space="preserve"> </w:t>
      </w:r>
      <w:proofErr w:type="spellStart"/>
      <w:r w:rsidRPr="0056253C">
        <w:rPr>
          <w:rFonts w:ascii="Times New Roman" w:hAnsi="Times New Roman"/>
          <w:b/>
          <w:i/>
        </w:rPr>
        <w:t>Делчев</w:t>
      </w:r>
      <w:proofErr w:type="spellEnd"/>
      <w:r w:rsidRPr="0056253C">
        <w:rPr>
          <w:rFonts w:ascii="Times New Roman" w:hAnsi="Times New Roman"/>
          <w:b/>
          <w:i/>
        </w:rPr>
        <w:t>”</w:t>
      </w:r>
    </w:p>
    <w:p w14:paraId="0FD1B314" w14:textId="7ACFB2B2" w:rsidR="00743141" w:rsidRPr="00E31249" w:rsidRDefault="00743141" w:rsidP="007431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bg-BG"/>
        </w:rPr>
      </w:pPr>
      <w:proofErr w:type="spellStart"/>
      <w:r>
        <w:rPr>
          <w:rFonts w:ascii="Times New Roman" w:hAnsi="Times New Roman"/>
          <w:b/>
          <w:i/>
        </w:rPr>
        <w:t>Обособена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позиция</w:t>
      </w:r>
      <w:proofErr w:type="spellEnd"/>
      <w:r>
        <w:rPr>
          <w:rFonts w:ascii="Times New Roman" w:hAnsi="Times New Roman"/>
          <w:b/>
          <w:i/>
        </w:rPr>
        <w:t xml:space="preserve"> № ………</w:t>
      </w:r>
    </w:p>
    <w:p w14:paraId="0358F890" w14:textId="3FA1ACF9" w:rsidR="001552EE" w:rsidRPr="00DA1310" w:rsidRDefault="001552EE" w:rsidP="005761D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lang w:val="bg-BG"/>
        </w:rPr>
      </w:pPr>
    </w:p>
    <w:p w14:paraId="25A440EA" w14:textId="77777777" w:rsidR="00457E31" w:rsidRPr="00457E31" w:rsidRDefault="00457E31" w:rsidP="009D5847">
      <w:pPr>
        <w:jc w:val="both"/>
        <w:rPr>
          <w:rFonts w:ascii="Times New Roman" w:hAnsi="Times New Roman"/>
          <w:szCs w:val="24"/>
          <w:lang w:val="bg-BG"/>
        </w:rPr>
      </w:pPr>
    </w:p>
    <w:p w14:paraId="295B071C" w14:textId="77777777" w:rsidR="009D5847" w:rsidRPr="00457E31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42C7632" w14:textId="77777777" w:rsidR="009D5847" w:rsidRPr="00457E31" w:rsidRDefault="009D5847" w:rsidP="009D5847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457E31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58BF1868" w14:textId="77777777" w:rsidR="009D5847" w:rsidRPr="00457E31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="00B37BBF" w:rsidRPr="00B37BBF">
        <w:rPr>
          <w:rFonts w:ascii="Times New Roman" w:hAnsi="Times New Roman"/>
          <w:szCs w:val="24"/>
          <w:lang w:val="bg-BG"/>
        </w:rPr>
        <w:t xml:space="preserve"> </w:t>
      </w:r>
      <w:r w:rsidR="00B37BBF" w:rsidRPr="00457E31">
        <w:rPr>
          <w:rFonts w:ascii="Times New Roman" w:hAnsi="Times New Roman"/>
          <w:szCs w:val="24"/>
          <w:lang w:val="bg-BG"/>
        </w:rPr>
        <w:t>Булстат / ЕИК: ______________________,</w:t>
      </w:r>
    </w:p>
    <w:p w14:paraId="3618291F" w14:textId="00331636" w:rsidR="009D5847" w:rsidRPr="00457E31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П</w:t>
      </w:r>
      <w:r w:rsidR="00FF55AB">
        <w:rPr>
          <w:rFonts w:ascii="Times New Roman" w:hAnsi="Times New Roman"/>
          <w:szCs w:val="24"/>
          <w:lang w:val="bg-BG"/>
        </w:rPr>
        <w:t>р</w:t>
      </w:r>
      <w:r w:rsidRPr="00457E31">
        <w:rPr>
          <w:rFonts w:ascii="Times New Roman" w:hAnsi="Times New Roman"/>
          <w:szCs w:val="24"/>
          <w:lang w:val="bg-BG"/>
        </w:rPr>
        <w:t xml:space="preserve">едставлявано от ____________________________, ЕГН___________________, в качеството на ________________________; </w:t>
      </w:r>
    </w:p>
    <w:p w14:paraId="57EE4DD9" w14:textId="77777777" w:rsidR="009D5847" w:rsidRDefault="009D5847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C2D5186" w14:textId="77777777" w:rsidR="00B37BBF" w:rsidRPr="00457E31" w:rsidRDefault="00B37BBF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219D7DC3" w14:textId="77777777" w:rsidR="009D5847" w:rsidRPr="00457E31" w:rsidRDefault="009D5847" w:rsidP="009D5847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457E31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31EE73E3" w14:textId="77777777" w:rsidR="009D5847" w:rsidRPr="00457E31" w:rsidRDefault="009D5847" w:rsidP="009D584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3A145BF1" w14:textId="44530984" w:rsidR="00743141" w:rsidRDefault="001552EE" w:rsidP="007431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9D5847" w:rsidRPr="00457E31">
        <w:rPr>
          <w:rFonts w:ascii="Times New Roman" w:hAnsi="Times New Roman"/>
          <w:szCs w:val="24"/>
          <w:lang w:val="bg-BG"/>
        </w:rPr>
        <w:t>С настоящото, Ви представяме нашето техничес</w:t>
      </w:r>
      <w:r w:rsidR="005761DF">
        <w:rPr>
          <w:rFonts w:ascii="Times New Roman" w:hAnsi="Times New Roman"/>
          <w:szCs w:val="24"/>
          <w:lang w:val="bg-BG"/>
        </w:rPr>
        <w:t xml:space="preserve">ко предложение за изпълнение на </w:t>
      </w:r>
      <w:r w:rsidR="009D5847" w:rsidRPr="00457E31">
        <w:rPr>
          <w:rFonts w:ascii="Times New Roman" w:hAnsi="Times New Roman"/>
          <w:szCs w:val="24"/>
          <w:lang w:val="bg-BG"/>
        </w:rPr>
        <w:t>обявената от Ва</w:t>
      </w:r>
      <w:r>
        <w:rPr>
          <w:rFonts w:ascii="Times New Roman" w:hAnsi="Times New Roman"/>
          <w:szCs w:val="24"/>
          <w:lang w:val="bg-BG"/>
        </w:rPr>
        <w:t xml:space="preserve">с обществена поръчка </w:t>
      </w:r>
      <w:r w:rsidR="005761DF">
        <w:rPr>
          <w:rFonts w:ascii="Times New Roman" w:hAnsi="Times New Roman"/>
          <w:szCs w:val="24"/>
          <w:lang w:val="bg-BG"/>
        </w:rPr>
        <w:t xml:space="preserve">с наименование </w:t>
      </w:r>
      <w:r w:rsidR="00743141" w:rsidRPr="0056253C">
        <w:rPr>
          <w:rFonts w:ascii="Times New Roman" w:hAnsi="Times New Roman"/>
          <w:b/>
          <w:i/>
        </w:rPr>
        <w:t>“</w:t>
      </w:r>
      <w:proofErr w:type="spellStart"/>
      <w:r w:rsidR="00743141" w:rsidRPr="0056253C">
        <w:rPr>
          <w:rFonts w:ascii="Times New Roman" w:hAnsi="Times New Roman"/>
          <w:b/>
          <w:i/>
        </w:rPr>
        <w:t>Избор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743141" w:rsidRPr="0056253C">
        <w:rPr>
          <w:rFonts w:ascii="Times New Roman" w:hAnsi="Times New Roman"/>
          <w:b/>
          <w:i/>
        </w:rPr>
        <w:t>изпълнител</w:t>
      </w:r>
      <w:proofErr w:type="spellEnd"/>
      <w:r w:rsidR="00E41502">
        <w:rPr>
          <w:rFonts w:ascii="Times New Roman" w:hAnsi="Times New Roman"/>
          <w:b/>
          <w:i/>
        </w:rPr>
        <w:t xml:space="preserve"> за</w:t>
      </w:r>
      <w:r w:rsidR="00743141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743141" w:rsidRPr="0056253C">
        <w:rPr>
          <w:rFonts w:ascii="Times New Roman" w:hAnsi="Times New Roman"/>
          <w:b/>
          <w:i/>
        </w:rPr>
        <w:t>изготвяне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743141" w:rsidRPr="0056253C">
        <w:rPr>
          <w:rFonts w:ascii="Times New Roman" w:hAnsi="Times New Roman"/>
          <w:b/>
          <w:i/>
        </w:rPr>
        <w:t>оценка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743141" w:rsidRPr="0056253C">
        <w:rPr>
          <w:rFonts w:ascii="Times New Roman" w:hAnsi="Times New Roman"/>
          <w:b/>
          <w:i/>
        </w:rPr>
        <w:t>съответствието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, </w:t>
      </w:r>
      <w:proofErr w:type="spellStart"/>
      <w:r w:rsidR="00743141" w:rsidRPr="0056253C">
        <w:rPr>
          <w:rFonts w:ascii="Times New Roman" w:hAnsi="Times New Roman"/>
          <w:b/>
          <w:i/>
        </w:rPr>
        <w:t>осъществяване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743141" w:rsidRPr="0056253C">
        <w:rPr>
          <w:rFonts w:ascii="Times New Roman" w:hAnsi="Times New Roman"/>
          <w:b/>
          <w:i/>
        </w:rPr>
        <w:t>строителен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743141" w:rsidRPr="0056253C">
        <w:rPr>
          <w:rFonts w:ascii="Times New Roman" w:hAnsi="Times New Roman"/>
          <w:b/>
          <w:i/>
        </w:rPr>
        <w:t>надзор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и </w:t>
      </w:r>
      <w:proofErr w:type="spellStart"/>
      <w:r w:rsidR="00743141" w:rsidRPr="0056253C">
        <w:rPr>
          <w:rFonts w:ascii="Times New Roman" w:hAnsi="Times New Roman"/>
          <w:b/>
          <w:i/>
        </w:rPr>
        <w:t>инвеститорски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743141" w:rsidRPr="0056253C">
        <w:rPr>
          <w:rFonts w:ascii="Times New Roman" w:hAnsi="Times New Roman"/>
          <w:b/>
          <w:i/>
        </w:rPr>
        <w:t>контрол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743141" w:rsidRPr="0056253C">
        <w:rPr>
          <w:rFonts w:ascii="Times New Roman" w:hAnsi="Times New Roman"/>
          <w:b/>
          <w:i/>
        </w:rPr>
        <w:t>обекти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от </w:t>
      </w:r>
      <w:r w:rsidR="00743141" w:rsidRPr="0056253C">
        <w:rPr>
          <w:rFonts w:ascii="Times New Roman" w:hAnsi="Times New Roman"/>
          <w:b/>
          <w:i/>
          <w:lang w:val="bg-BG"/>
        </w:rPr>
        <w:t>Н</w:t>
      </w:r>
      <w:proofErr w:type="spellStart"/>
      <w:r w:rsidR="00743141" w:rsidRPr="0056253C">
        <w:rPr>
          <w:rFonts w:ascii="Times New Roman" w:hAnsi="Times New Roman"/>
          <w:b/>
          <w:i/>
        </w:rPr>
        <w:t>ационалната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743141" w:rsidRPr="0056253C">
        <w:rPr>
          <w:rFonts w:ascii="Times New Roman" w:hAnsi="Times New Roman"/>
          <w:b/>
          <w:i/>
        </w:rPr>
        <w:t>програма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за </w:t>
      </w:r>
      <w:proofErr w:type="spellStart"/>
      <w:r w:rsidR="00743141" w:rsidRPr="0056253C">
        <w:rPr>
          <w:rFonts w:ascii="Times New Roman" w:hAnsi="Times New Roman"/>
          <w:b/>
          <w:i/>
        </w:rPr>
        <w:t>енергийна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743141" w:rsidRPr="0056253C">
        <w:rPr>
          <w:rFonts w:ascii="Times New Roman" w:hAnsi="Times New Roman"/>
          <w:b/>
          <w:i/>
        </w:rPr>
        <w:t>ефективност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743141" w:rsidRPr="0056253C">
        <w:rPr>
          <w:rFonts w:ascii="Times New Roman" w:hAnsi="Times New Roman"/>
          <w:b/>
          <w:i/>
        </w:rPr>
        <w:t>територията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на </w:t>
      </w:r>
      <w:proofErr w:type="spellStart"/>
      <w:r w:rsidR="00743141" w:rsidRPr="0056253C">
        <w:rPr>
          <w:rFonts w:ascii="Times New Roman" w:hAnsi="Times New Roman"/>
          <w:b/>
          <w:i/>
        </w:rPr>
        <w:t>гр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. </w:t>
      </w:r>
      <w:proofErr w:type="spellStart"/>
      <w:r w:rsidR="00743141" w:rsidRPr="0056253C">
        <w:rPr>
          <w:rFonts w:ascii="Times New Roman" w:hAnsi="Times New Roman"/>
          <w:b/>
          <w:i/>
        </w:rPr>
        <w:t>Гоце</w:t>
      </w:r>
      <w:proofErr w:type="spellEnd"/>
      <w:r w:rsidR="00743141" w:rsidRPr="0056253C">
        <w:rPr>
          <w:rFonts w:ascii="Times New Roman" w:hAnsi="Times New Roman"/>
          <w:b/>
          <w:i/>
        </w:rPr>
        <w:t xml:space="preserve"> </w:t>
      </w:r>
      <w:proofErr w:type="spellStart"/>
      <w:r w:rsidR="00743141" w:rsidRPr="0056253C">
        <w:rPr>
          <w:rFonts w:ascii="Times New Roman" w:hAnsi="Times New Roman"/>
          <w:b/>
          <w:i/>
        </w:rPr>
        <w:t>Делчев</w:t>
      </w:r>
      <w:proofErr w:type="spellEnd"/>
      <w:r w:rsidR="00743141" w:rsidRPr="0056253C">
        <w:rPr>
          <w:rFonts w:ascii="Times New Roman" w:hAnsi="Times New Roman"/>
          <w:b/>
          <w:i/>
        </w:rPr>
        <w:t>”</w:t>
      </w:r>
      <w:r w:rsidR="00743141">
        <w:rPr>
          <w:rFonts w:ascii="Times New Roman" w:hAnsi="Times New Roman"/>
          <w:b/>
          <w:i/>
        </w:rPr>
        <w:t xml:space="preserve">, </w:t>
      </w:r>
      <w:proofErr w:type="spellStart"/>
      <w:r w:rsidR="00743141">
        <w:rPr>
          <w:rFonts w:ascii="Times New Roman" w:hAnsi="Times New Roman"/>
          <w:b/>
          <w:i/>
        </w:rPr>
        <w:t>Обособена</w:t>
      </w:r>
      <w:proofErr w:type="spellEnd"/>
      <w:r w:rsidR="00743141">
        <w:rPr>
          <w:rFonts w:ascii="Times New Roman" w:hAnsi="Times New Roman"/>
          <w:b/>
          <w:i/>
        </w:rPr>
        <w:t xml:space="preserve"> </w:t>
      </w:r>
      <w:proofErr w:type="spellStart"/>
      <w:r w:rsidR="00743141">
        <w:rPr>
          <w:rFonts w:ascii="Times New Roman" w:hAnsi="Times New Roman"/>
          <w:b/>
          <w:i/>
        </w:rPr>
        <w:t>позиция</w:t>
      </w:r>
      <w:proofErr w:type="spellEnd"/>
      <w:r w:rsidR="00743141">
        <w:rPr>
          <w:rFonts w:ascii="Times New Roman" w:hAnsi="Times New Roman"/>
          <w:b/>
          <w:i/>
        </w:rPr>
        <w:t xml:space="preserve"> № </w:t>
      </w:r>
      <w:r w:rsidR="00743141">
        <w:rPr>
          <w:rFonts w:ascii="Times New Roman" w:hAnsi="Times New Roman"/>
          <w:i/>
          <w:lang w:val="bg-BG"/>
        </w:rPr>
        <w:t>..........</w:t>
      </w:r>
    </w:p>
    <w:p w14:paraId="4055A9EA" w14:textId="52E7A3CF" w:rsidR="00743141" w:rsidRPr="00743141" w:rsidRDefault="00743141" w:rsidP="00743141">
      <w:pPr>
        <w:pStyle w:val="ListParagraph"/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Срокът за изготвяне на </w:t>
      </w: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оценка на съответствието на инвестиционните проекти със </w:t>
      </w:r>
      <w:r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съществените изисквания съгласно </w:t>
      </w:r>
      <w:r w:rsidRPr="00743141">
        <w:rPr>
          <w:rFonts w:ascii="Times New Roman" w:eastAsia="Times New Roman" w:hAnsi="Times New Roman"/>
          <w:position w:val="8"/>
          <w:szCs w:val="24"/>
          <w:highlight w:val="yellow"/>
          <w:lang w:val="bg-BG" w:eastAsia="x-none"/>
        </w:rPr>
        <w:t>чл. 169, ал.1, т. 1-5 от ЗУТ</w:t>
      </w:r>
      <w:r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 е </w:t>
      </w:r>
      <w:r w:rsidRPr="00743141">
        <w:rPr>
          <w:rFonts w:ascii="Times New Roman" w:eastAsia="Times New Roman" w:hAnsi="Times New Roman"/>
          <w:position w:val="8"/>
          <w:szCs w:val="24"/>
          <w:u w:val="single"/>
          <w:lang w:val="bg-BG" w:eastAsia="x-none"/>
        </w:rPr>
        <w:t>10 (</w:t>
      </w:r>
      <w:r>
        <w:rPr>
          <w:rFonts w:ascii="Times New Roman" w:eastAsia="Times New Roman" w:hAnsi="Times New Roman"/>
          <w:position w:val="8"/>
          <w:szCs w:val="24"/>
          <w:u w:val="single"/>
          <w:lang w:val="bg-BG" w:eastAsia="x-none"/>
        </w:rPr>
        <w:t>десет</w:t>
      </w:r>
      <w:r w:rsidRPr="00743141">
        <w:rPr>
          <w:rFonts w:ascii="Times New Roman" w:eastAsia="Times New Roman" w:hAnsi="Times New Roman"/>
          <w:position w:val="8"/>
          <w:szCs w:val="24"/>
          <w:u w:val="single"/>
          <w:lang w:val="bg-BG" w:eastAsia="x-none"/>
        </w:rPr>
        <w:t xml:space="preserve">) </w:t>
      </w: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работни дни след </w:t>
      </w:r>
      <w:r>
        <w:rPr>
          <w:rFonts w:ascii="Times New Roman" w:eastAsia="Times New Roman" w:hAnsi="Times New Roman"/>
          <w:position w:val="8"/>
          <w:szCs w:val="24"/>
          <w:lang w:val="bg-BG" w:eastAsia="x-none"/>
        </w:rPr>
        <w:t>получаване на изработения инвестиционен проект</w:t>
      </w: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>.</w:t>
      </w:r>
    </w:p>
    <w:p w14:paraId="1C5D8794" w14:textId="04D433C8" w:rsidR="00743141" w:rsidRPr="00743141" w:rsidRDefault="00743141" w:rsidP="00743141">
      <w:pPr>
        <w:pStyle w:val="ListParagraph"/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Срокът за изготвяне на </w:t>
      </w: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>оценка на съответствието на инвестиционните проекти със изискванията за икономия на енергия и топлосъхранение чл.169, ал.1, т. 6 от ЗУТ</w:t>
      </w:r>
      <w:r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 е </w:t>
      </w:r>
      <w:r w:rsidRPr="00743141">
        <w:rPr>
          <w:rFonts w:ascii="Times New Roman" w:eastAsia="Times New Roman" w:hAnsi="Times New Roman"/>
          <w:position w:val="8"/>
          <w:szCs w:val="24"/>
          <w:u w:val="single"/>
          <w:lang w:val="bg-BG" w:eastAsia="x-none"/>
        </w:rPr>
        <w:t>1</w:t>
      </w:r>
      <w:r>
        <w:rPr>
          <w:rFonts w:ascii="Times New Roman" w:eastAsia="Times New Roman" w:hAnsi="Times New Roman"/>
          <w:position w:val="8"/>
          <w:szCs w:val="24"/>
          <w:u w:val="single"/>
          <w:lang w:val="bg-BG" w:eastAsia="x-none"/>
        </w:rPr>
        <w:t>0</w:t>
      </w:r>
      <w:r w:rsidRPr="00743141">
        <w:rPr>
          <w:rFonts w:ascii="Times New Roman" w:eastAsia="Times New Roman" w:hAnsi="Times New Roman"/>
          <w:position w:val="8"/>
          <w:szCs w:val="24"/>
          <w:u w:val="single"/>
          <w:lang w:val="bg-BG" w:eastAsia="x-none"/>
        </w:rPr>
        <w:t xml:space="preserve"> (</w:t>
      </w:r>
      <w:r>
        <w:rPr>
          <w:rFonts w:ascii="Times New Roman" w:eastAsia="Times New Roman" w:hAnsi="Times New Roman"/>
          <w:position w:val="8"/>
          <w:szCs w:val="24"/>
          <w:u w:val="single"/>
          <w:lang w:val="bg-BG" w:eastAsia="x-none"/>
        </w:rPr>
        <w:t>десет</w:t>
      </w:r>
      <w:r w:rsidRPr="00743141">
        <w:rPr>
          <w:rFonts w:ascii="Times New Roman" w:eastAsia="Times New Roman" w:hAnsi="Times New Roman"/>
          <w:position w:val="8"/>
          <w:szCs w:val="24"/>
          <w:u w:val="single"/>
          <w:lang w:val="bg-BG" w:eastAsia="x-none"/>
        </w:rPr>
        <w:t xml:space="preserve">) </w:t>
      </w: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работни дни след </w:t>
      </w:r>
      <w:r>
        <w:rPr>
          <w:rFonts w:ascii="Times New Roman" w:eastAsia="Times New Roman" w:hAnsi="Times New Roman"/>
          <w:position w:val="8"/>
          <w:szCs w:val="24"/>
          <w:lang w:val="bg-BG" w:eastAsia="x-none"/>
        </w:rPr>
        <w:t>получаване на изработения инвестиционен проект</w:t>
      </w: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>.</w:t>
      </w:r>
    </w:p>
    <w:p w14:paraId="329B329F" w14:textId="6710D1B3" w:rsidR="00743141" w:rsidRPr="00743141" w:rsidRDefault="00743141" w:rsidP="00743141">
      <w:pPr>
        <w:pStyle w:val="ListParagraph"/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Срокът за изработване на окончателен доклад и за съставяне на технически паспорт за всеки един от строежите е </w:t>
      </w:r>
      <w:r w:rsidRPr="00743141">
        <w:rPr>
          <w:rFonts w:ascii="Times New Roman" w:eastAsia="Times New Roman" w:hAnsi="Times New Roman"/>
          <w:position w:val="8"/>
          <w:szCs w:val="24"/>
          <w:u w:val="single"/>
          <w:lang w:val="bg-BG" w:eastAsia="x-none"/>
        </w:rPr>
        <w:t xml:space="preserve">7 (седем) </w:t>
      </w: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>работни дни след подписване на Констативен акт обр. 15 и представяне на необходимите становища от специализираните контролни органи и инвеститора.</w:t>
      </w:r>
    </w:p>
    <w:p w14:paraId="484F854F" w14:textId="77777777" w:rsidR="00743141" w:rsidRPr="008740A2" w:rsidRDefault="00743141" w:rsidP="00743141">
      <w:pPr>
        <w:autoSpaceDE w:val="0"/>
        <w:autoSpaceDN w:val="0"/>
        <w:ind w:firstLine="360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3092FC4" w14:textId="4AFA884B" w:rsidR="00743141" w:rsidRPr="00743141" w:rsidRDefault="00743141" w:rsidP="00743141">
      <w:pPr>
        <w:pStyle w:val="ListParagraph"/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Задължаваме се да упражняваме функциите на строителен надзор в периода от подписване на Протокол за откриване на строителна площадка и </w:t>
      </w: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lastRenderedPageBreak/>
        <w:t>определяне на строителна линия и ниво (обр.2) до издаване на Удостоверение за въвеждане в експлоатация, съответно Разрешение за ползване, на всички строежи, включени в предмета на поръчката.</w:t>
      </w:r>
    </w:p>
    <w:p w14:paraId="027A40F5" w14:textId="77777777" w:rsidR="00743141" w:rsidRPr="008740A2" w:rsidRDefault="00743141" w:rsidP="00743141">
      <w:pPr>
        <w:autoSpaceDE w:val="0"/>
        <w:autoSpaceDN w:val="0"/>
        <w:ind w:firstLine="36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</w:p>
    <w:p w14:paraId="271AA6CF" w14:textId="52D7F945" w:rsidR="00743141" w:rsidRPr="00743141" w:rsidRDefault="00743141" w:rsidP="00743141">
      <w:pPr>
        <w:pStyle w:val="ListParagraph"/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>Задължаваме се да упражняваме функциите на координатор по безопасност и здраве на строежа в периода от заверяване на Заповедната книга до подписването на Констативен акт обр. 15 (без забележки) за всеки от строежите.</w:t>
      </w:r>
    </w:p>
    <w:p w14:paraId="447E28B2" w14:textId="77777777" w:rsidR="00743141" w:rsidRPr="008740A2" w:rsidRDefault="00743141" w:rsidP="00743141">
      <w:pPr>
        <w:autoSpaceDE w:val="0"/>
        <w:autoSpaceDN w:val="0"/>
        <w:ind w:firstLine="36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</w:p>
    <w:p w14:paraId="36EC08CF" w14:textId="6F58C984" w:rsidR="00743141" w:rsidRPr="00743141" w:rsidRDefault="00743141" w:rsidP="00743141">
      <w:pPr>
        <w:pStyle w:val="ListParagraph"/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 w:rsidRPr="00743141">
        <w:rPr>
          <w:rFonts w:ascii="Times New Roman" w:eastAsia="Times New Roman" w:hAnsi="Times New Roman"/>
          <w:position w:val="8"/>
          <w:szCs w:val="24"/>
          <w:lang w:val="bg-BG" w:eastAsia="x-none"/>
        </w:rPr>
        <w:t>По време на изпълнение на строително-монтажните работи ще осигурим постоянно присъствие на експерти по всички части на проекта, които се изпълняват.</w:t>
      </w:r>
    </w:p>
    <w:p w14:paraId="181AC65E" w14:textId="77777777" w:rsidR="00743141" w:rsidRPr="008740A2" w:rsidRDefault="00743141" w:rsidP="00743141">
      <w:pPr>
        <w:autoSpaceDE w:val="0"/>
        <w:autoSpaceDN w:val="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</w:p>
    <w:p w14:paraId="5638BD78" w14:textId="15862576" w:rsidR="00743141" w:rsidRPr="008740A2" w:rsidRDefault="00743141" w:rsidP="00743141">
      <w:pPr>
        <w:autoSpaceDE w:val="0"/>
        <w:autoSpaceDN w:val="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 w:rsidRPr="008740A2">
        <w:rPr>
          <w:rFonts w:ascii="Times New Roman" w:eastAsia="Times New Roman" w:hAnsi="Times New Roman"/>
          <w:position w:val="8"/>
          <w:szCs w:val="24"/>
          <w:lang w:val="bg-BG" w:eastAsia="x-none"/>
        </w:rPr>
        <w:tab/>
        <w:t xml:space="preserve">Гарантираме, че сме в състояние да изпълним качествено поръчката в пълно съответствие с </w:t>
      </w:r>
      <w:r>
        <w:rPr>
          <w:rFonts w:ascii="Times New Roman" w:eastAsia="Times New Roman" w:hAnsi="Times New Roman"/>
          <w:position w:val="8"/>
          <w:szCs w:val="24"/>
          <w:lang w:val="bg-BG" w:eastAsia="x-none"/>
        </w:rPr>
        <w:t xml:space="preserve">изискванията на Възложителя и </w:t>
      </w:r>
      <w:r w:rsidRPr="008740A2">
        <w:rPr>
          <w:rFonts w:ascii="Times New Roman" w:eastAsia="Times New Roman" w:hAnsi="Times New Roman"/>
          <w:position w:val="8"/>
          <w:szCs w:val="24"/>
          <w:lang w:val="bg-BG" w:eastAsia="x-none"/>
        </w:rPr>
        <w:t>гореописаната оферта.</w:t>
      </w:r>
    </w:p>
    <w:p w14:paraId="59C97CB5" w14:textId="77777777" w:rsidR="00743141" w:rsidRPr="008740A2" w:rsidRDefault="00743141" w:rsidP="00743141">
      <w:pPr>
        <w:autoSpaceDE w:val="0"/>
        <w:autoSpaceDN w:val="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 w:rsidRPr="008740A2">
        <w:rPr>
          <w:rFonts w:ascii="Times New Roman" w:eastAsia="Times New Roman" w:hAnsi="Times New Roman"/>
          <w:position w:val="8"/>
          <w:szCs w:val="24"/>
          <w:lang w:val="bg-BG" w:eastAsia="x-none"/>
        </w:rPr>
        <w:tab/>
        <w:t xml:space="preserve">Ние удостоверяваме и потвърждаваме, че: </w:t>
      </w:r>
    </w:p>
    <w:p w14:paraId="21C21CF9" w14:textId="77777777" w:rsidR="00743141" w:rsidRPr="008740A2" w:rsidRDefault="00743141" w:rsidP="00743141">
      <w:pPr>
        <w:numPr>
          <w:ilvl w:val="0"/>
          <w:numId w:val="11"/>
        </w:numPr>
        <w:autoSpaceDE w:val="0"/>
        <w:autoSpaceDN w:val="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 w:rsidRPr="008740A2">
        <w:rPr>
          <w:rFonts w:ascii="Times New Roman" w:eastAsia="Times New Roman" w:hAnsi="Times New Roman"/>
          <w:position w:val="8"/>
          <w:szCs w:val="24"/>
          <w:lang w:val="bg-BG" w:eastAsia="x-none"/>
        </w:rPr>
        <w:t>Всички извършени от нас дейности, ще отговарят на изискванията на ЗУТ и подзаконовите нормативни документи в тази област ;</w:t>
      </w:r>
    </w:p>
    <w:p w14:paraId="2EDE418B" w14:textId="77777777" w:rsidR="00743141" w:rsidRPr="008740A2" w:rsidRDefault="00743141" w:rsidP="00743141">
      <w:pPr>
        <w:numPr>
          <w:ilvl w:val="0"/>
          <w:numId w:val="11"/>
        </w:numPr>
        <w:autoSpaceDE w:val="0"/>
        <w:autoSpaceDN w:val="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 w:rsidRPr="008740A2">
        <w:rPr>
          <w:rFonts w:ascii="Times New Roman" w:eastAsia="Times New Roman" w:hAnsi="Times New Roman"/>
          <w:position w:val="8"/>
          <w:szCs w:val="24"/>
          <w:lang w:val="bg-BG" w:eastAsia="x-none"/>
        </w:rPr>
        <w:t>В строежа ще се влагат само строителни продукти, отговарящи на изискванията на чл. 169 а от ЗУТ;</w:t>
      </w:r>
    </w:p>
    <w:p w14:paraId="1F85371B" w14:textId="77777777" w:rsidR="00743141" w:rsidRPr="008740A2" w:rsidRDefault="00743141" w:rsidP="00743141">
      <w:pPr>
        <w:numPr>
          <w:ilvl w:val="0"/>
          <w:numId w:val="11"/>
        </w:numPr>
        <w:autoSpaceDE w:val="0"/>
        <w:autoSpaceDN w:val="0"/>
        <w:jc w:val="both"/>
        <w:rPr>
          <w:rFonts w:ascii="Times New Roman" w:eastAsia="Times New Roman" w:hAnsi="Times New Roman"/>
          <w:position w:val="8"/>
          <w:szCs w:val="24"/>
          <w:lang w:val="bg-BG" w:eastAsia="x-none"/>
        </w:rPr>
      </w:pPr>
      <w:r w:rsidRPr="008740A2">
        <w:rPr>
          <w:rFonts w:ascii="Times New Roman" w:eastAsia="Times New Roman" w:hAnsi="Times New Roman"/>
          <w:position w:val="8"/>
          <w:szCs w:val="24"/>
          <w:lang w:val="bg-BG" w:eastAsia="x-none"/>
        </w:rPr>
        <w:t>Услугите ще бъдат застраховани в съответствие с Наредбата за условията и реда за задължително застраховане в проектирането и строителството.</w:t>
      </w:r>
    </w:p>
    <w:p w14:paraId="549FD6D5" w14:textId="77777777" w:rsidR="00743141" w:rsidRPr="008740A2" w:rsidRDefault="00743141" w:rsidP="00743141">
      <w:pPr>
        <w:autoSpaceDE w:val="0"/>
        <w:autoSpaceDN w:val="0"/>
        <w:jc w:val="both"/>
        <w:rPr>
          <w:rFonts w:ascii="Times New Roman" w:eastAsia="Times New Roman" w:hAnsi="Times New Roman"/>
          <w:szCs w:val="24"/>
          <w:lang w:val="bg-BG" w:eastAsia="x-none"/>
        </w:rPr>
      </w:pPr>
    </w:p>
    <w:p w14:paraId="39926C2D" w14:textId="480AC139" w:rsidR="00457E31" w:rsidRPr="00743141" w:rsidRDefault="00FF55AB" w:rsidP="009D5847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743141">
        <w:rPr>
          <w:rFonts w:ascii="Times New Roman" w:hAnsi="Times New Roman"/>
          <w:b/>
          <w:szCs w:val="24"/>
          <w:lang w:val="bg-BG"/>
        </w:rPr>
        <w:t>Декларираме следното</w:t>
      </w:r>
      <w:r w:rsidR="00457E31" w:rsidRPr="00743141">
        <w:rPr>
          <w:rFonts w:ascii="Times New Roman" w:hAnsi="Times New Roman"/>
          <w:b/>
          <w:szCs w:val="24"/>
          <w:lang w:val="bg-BG"/>
        </w:rPr>
        <w:t>:</w:t>
      </w:r>
    </w:p>
    <w:p w14:paraId="181BEBC8" w14:textId="77777777" w:rsidR="00D3483D" w:rsidRPr="00D3483D" w:rsidRDefault="00D3483D" w:rsidP="00D3483D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7D902351" w14:textId="060FABBF" w:rsidR="0091404B" w:rsidRPr="0091404B" w:rsidRDefault="00743141" w:rsidP="00457E3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основание чл. 37, ал. 3, т.1, б. „в“ от Правилника за прилагане на Закона за обществените поръчки, декларираме</w:t>
      </w:r>
      <w:r w:rsidR="00FF55AB">
        <w:rPr>
          <w:rFonts w:ascii="Times New Roman" w:hAnsi="Times New Roman"/>
          <w:szCs w:val="24"/>
          <w:lang w:val="bg-BG"/>
        </w:rPr>
        <w:t>, че сме с</w:t>
      </w:r>
      <w:r w:rsidR="00457E31" w:rsidRPr="00457E31">
        <w:rPr>
          <w:rFonts w:ascii="Times New Roman" w:hAnsi="Times New Roman"/>
          <w:szCs w:val="24"/>
          <w:lang w:val="bg-BG"/>
        </w:rPr>
        <w:t>ъгласни с клаузите на проекта на договор за обществена поръчка, приложен в Документацията за настоящата обществена поръчка.</w:t>
      </w:r>
    </w:p>
    <w:p w14:paraId="4B84FC9F" w14:textId="77777777" w:rsidR="00FF55AB" w:rsidRPr="00FF55AB" w:rsidRDefault="00FF55AB" w:rsidP="00FF55AB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392201E1" w14:textId="72F5A7C0" w:rsidR="00457E31" w:rsidRPr="001552EE" w:rsidRDefault="00743141" w:rsidP="00457E31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На основание чл. 37, ал. 3, т.1, б. „г“ от Правилника за прилагане на Закона за обществените поръчки, декларираме, </w:t>
      </w:r>
      <w:r w:rsidR="00FF55AB">
        <w:rPr>
          <w:rFonts w:ascii="Times New Roman" w:hAnsi="Times New Roman"/>
          <w:szCs w:val="24"/>
          <w:lang w:val="bg-BG"/>
        </w:rPr>
        <w:t>че с</w:t>
      </w:r>
      <w:r w:rsidR="00457E31" w:rsidRPr="00457E31">
        <w:rPr>
          <w:rFonts w:ascii="Times New Roman" w:hAnsi="Times New Roman"/>
          <w:szCs w:val="24"/>
          <w:lang w:val="bg-BG"/>
        </w:rPr>
        <w:t xml:space="preserve">рокът на валидност на настоящата оферта е ______ </w:t>
      </w:r>
      <w:r>
        <w:rPr>
          <w:rFonts w:ascii="Times New Roman" w:hAnsi="Times New Roman"/>
          <w:szCs w:val="24"/>
          <w:lang w:val="bg-BG"/>
        </w:rPr>
        <w:t xml:space="preserve"> месеца</w:t>
      </w:r>
      <w:r w:rsidR="00457E31" w:rsidRPr="00457E31">
        <w:rPr>
          <w:rFonts w:ascii="Times New Roman" w:hAnsi="Times New Roman"/>
          <w:szCs w:val="24"/>
          <w:lang w:val="bg-BG"/>
        </w:rPr>
        <w:t xml:space="preserve"> (не по – малко от </w:t>
      </w:r>
      <w:r>
        <w:rPr>
          <w:rFonts w:ascii="Times New Roman" w:hAnsi="Times New Roman"/>
          <w:szCs w:val="24"/>
          <w:lang w:val="bg-BG"/>
        </w:rPr>
        <w:t>3 месеца</w:t>
      </w:r>
      <w:r w:rsidR="00457E31" w:rsidRPr="001552EE">
        <w:rPr>
          <w:rFonts w:ascii="Times New Roman" w:hAnsi="Times New Roman"/>
          <w:szCs w:val="24"/>
          <w:lang w:val="bg-BG"/>
        </w:rPr>
        <w:t>) от крайния срок за получаване на офертите.</w:t>
      </w:r>
    </w:p>
    <w:p w14:paraId="73DAB141" w14:textId="77777777" w:rsidR="00FF55AB" w:rsidRPr="00FF55AB" w:rsidRDefault="00FF55AB" w:rsidP="00FF55AB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8AEF731" w14:textId="6C499A6E" w:rsidR="009D5847" w:rsidRDefault="00743141" w:rsidP="00457E3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На основание чл. 37, ал. 3, т.1, б. „д“ от Правилника за прилагане на Закона за обществените поръчки, декларираме </w:t>
      </w:r>
      <w:r w:rsidR="00FF55AB">
        <w:rPr>
          <w:rFonts w:ascii="Times New Roman" w:hAnsi="Times New Roman"/>
          <w:szCs w:val="24"/>
          <w:lang w:val="bg-BG"/>
        </w:rPr>
        <w:t>Декларираме, че п</w:t>
      </w:r>
      <w:r w:rsidR="00457E31" w:rsidRPr="00457E31">
        <w:rPr>
          <w:rFonts w:ascii="Times New Roman" w:hAnsi="Times New Roman"/>
          <w:szCs w:val="24"/>
          <w:lang w:val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1B4E0691" w14:textId="77777777" w:rsidR="00457E31" w:rsidRPr="00457E31" w:rsidRDefault="00457E31" w:rsidP="00457E31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1B5EB481" w14:textId="77777777" w:rsidR="009D5847" w:rsidRDefault="009D5847" w:rsidP="009D5847">
      <w:pPr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2C82A7B1" w14:textId="77777777" w:rsidR="007149D8" w:rsidRDefault="007149D8" w:rsidP="009D5847">
      <w:pPr>
        <w:jc w:val="both"/>
        <w:rPr>
          <w:rFonts w:ascii="Times New Roman" w:hAnsi="Times New Roman"/>
          <w:szCs w:val="24"/>
          <w:lang w:val="bg-BG"/>
        </w:rPr>
      </w:pPr>
    </w:p>
    <w:p w14:paraId="198B56CC" w14:textId="77777777" w:rsidR="0060204D" w:rsidRDefault="0060204D" w:rsidP="009D584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118D8922" w14:textId="77777777" w:rsidR="0060204D" w:rsidRPr="00457E31" w:rsidRDefault="0060204D" w:rsidP="009D584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D5847" w:rsidRPr="00457E31" w14:paraId="33F6E68A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360F5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9244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D5847" w:rsidRPr="00457E31" w14:paraId="6D4F19F6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6F994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15FA6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14:paraId="358C8DEE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F2D6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7AC5F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14:paraId="49D9EB8B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BFFF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B7FFD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14:paraId="0708CA55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E1D25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0F2A1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746C90F" w14:textId="77777777" w:rsidR="009D5847" w:rsidRPr="00457E31" w:rsidRDefault="009D5847" w:rsidP="009D5847">
      <w:pPr>
        <w:rPr>
          <w:rFonts w:ascii="Times New Roman" w:hAnsi="Times New Roman"/>
          <w:szCs w:val="24"/>
          <w:lang w:val="bg-BG"/>
        </w:rPr>
      </w:pPr>
    </w:p>
    <w:p w14:paraId="5EB666BE" w14:textId="77777777" w:rsidR="00743141" w:rsidRPr="00457E31" w:rsidRDefault="00743141">
      <w:pPr>
        <w:rPr>
          <w:rFonts w:ascii="Times New Roman" w:hAnsi="Times New Roman"/>
          <w:szCs w:val="24"/>
        </w:rPr>
      </w:pPr>
    </w:p>
    <w:sectPr w:rsidR="00743141" w:rsidRPr="00457E31" w:rsidSect="00EA27C2">
      <w:headerReference w:type="even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6EEC" w14:textId="77777777" w:rsidR="00743141" w:rsidRDefault="00743141" w:rsidP="00B37BBF">
      <w:r>
        <w:separator/>
      </w:r>
    </w:p>
  </w:endnote>
  <w:endnote w:type="continuationSeparator" w:id="0">
    <w:p w14:paraId="4B454BF0" w14:textId="77777777" w:rsidR="00743141" w:rsidRDefault="00743141" w:rsidP="00B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69B09" w14:textId="77777777" w:rsidR="00743141" w:rsidRDefault="00743141" w:rsidP="00B37BBF">
      <w:r>
        <w:separator/>
      </w:r>
    </w:p>
  </w:footnote>
  <w:footnote w:type="continuationSeparator" w:id="0">
    <w:p w14:paraId="275009E4" w14:textId="77777777" w:rsidR="00743141" w:rsidRDefault="00743141" w:rsidP="00B37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B9A65" w14:textId="77777777" w:rsidR="00743141" w:rsidRDefault="00414614">
    <w:pPr>
      <w:pStyle w:val="Header"/>
    </w:pPr>
    <w:sdt>
      <w:sdtPr>
        <w:id w:val="171999623"/>
        <w:placeholder>
          <w:docPart w:val="E8356FBF5F026F4CB18C3A78D4E61D98"/>
        </w:placeholder>
        <w:temporary/>
        <w:showingPlcHdr/>
      </w:sdtPr>
      <w:sdtEndPr/>
      <w:sdtContent>
        <w:r w:rsidR="00743141">
          <w:t>[Type text]</w:t>
        </w:r>
      </w:sdtContent>
    </w:sdt>
    <w:r w:rsidR="00743141">
      <w:ptab w:relativeTo="margin" w:alignment="center" w:leader="none"/>
    </w:r>
    <w:sdt>
      <w:sdtPr>
        <w:id w:val="171999624"/>
        <w:placeholder>
          <w:docPart w:val="EFCAB31E066D574B9A45CAA37D8E616D"/>
        </w:placeholder>
        <w:temporary/>
        <w:showingPlcHdr/>
      </w:sdtPr>
      <w:sdtEndPr/>
      <w:sdtContent>
        <w:r w:rsidR="00743141">
          <w:t>[Type text]</w:t>
        </w:r>
      </w:sdtContent>
    </w:sdt>
    <w:r w:rsidR="00743141">
      <w:ptab w:relativeTo="margin" w:alignment="right" w:leader="none"/>
    </w:r>
    <w:sdt>
      <w:sdtPr>
        <w:id w:val="171999625"/>
        <w:placeholder>
          <w:docPart w:val="53668CFB9E2C5F4C86ADFA8197EE530A"/>
        </w:placeholder>
        <w:temporary/>
        <w:showingPlcHdr/>
      </w:sdtPr>
      <w:sdtEndPr/>
      <w:sdtContent>
        <w:r w:rsidR="00743141">
          <w:t>[Type text]</w:t>
        </w:r>
      </w:sdtContent>
    </w:sdt>
  </w:p>
  <w:p w14:paraId="430FB7E3" w14:textId="77777777" w:rsidR="00743141" w:rsidRDefault="007431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BC8"/>
    <w:multiLevelType w:val="hybridMultilevel"/>
    <w:tmpl w:val="CD0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B58C2"/>
    <w:multiLevelType w:val="multilevel"/>
    <w:tmpl w:val="8050F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25B1"/>
    <w:multiLevelType w:val="hybridMultilevel"/>
    <w:tmpl w:val="8B6C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2FDD"/>
    <w:multiLevelType w:val="hybridMultilevel"/>
    <w:tmpl w:val="D4BE0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4E5E2C4E"/>
    <w:multiLevelType w:val="hybridMultilevel"/>
    <w:tmpl w:val="DF46FF34"/>
    <w:lvl w:ilvl="0" w:tplc="2EE8C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66275"/>
    <w:multiLevelType w:val="multilevel"/>
    <w:tmpl w:val="CD0C0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5C7F458C"/>
    <w:multiLevelType w:val="hybridMultilevel"/>
    <w:tmpl w:val="A3C8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56399"/>
    <w:multiLevelType w:val="hybridMultilevel"/>
    <w:tmpl w:val="81BE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47"/>
    <w:rsid w:val="000F3ECF"/>
    <w:rsid w:val="001552EE"/>
    <w:rsid w:val="00180697"/>
    <w:rsid w:val="001919C6"/>
    <w:rsid w:val="001E763B"/>
    <w:rsid w:val="00221BC6"/>
    <w:rsid w:val="002513DA"/>
    <w:rsid w:val="00322816"/>
    <w:rsid w:val="00414614"/>
    <w:rsid w:val="00424744"/>
    <w:rsid w:val="00457E31"/>
    <w:rsid w:val="005761DF"/>
    <w:rsid w:val="005866B6"/>
    <w:rsid w:val="005D3C1A"/>
    <w:rsid w:val="0060204D"/>
    <w:rsid w:val="00622DC3"/>
    <w:rsid w:val="007149D8"/>
    <w:rsid w:val="00743141"/>
    <w:rsid w:val="007875A7"/>
    <w:rsid w:val="007D27A7"/>
    <w:rsid w:val="00863F90"/>
    <w:rsid w:val="0091404B"/>
    <w:rsid w:val="009D5847"/>
    <w:rsid w:val="00A445F2"/>
    <w:rsid w:val="00AC437A"/>
    <w:rsid w:val="00B37BBF"/>
    <w:rsid w:val="00D076BF"/>
    <w:rsid w:val="00D3483D"/>
    <w:rsid w:val="00E41502"/>
    <w:rsid w:val="00EA27C2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35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47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B37B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1552EE"/>
  </w:style>
  <w:style w:type="table" w:styleId="TableGrid">
    <w:name w:val="Table Grid"/>
    <w:basedOn w:val="TableNormal"/>
    <w:uiPriority w:val="59"/>
    <w:rsid w:val="00D0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47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B37B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1552EE"/>
  </w:style>
  <w:style w:type="table" w:styleId="TableGrid">
    <w:name w:val="Table Grid"/>
    <w:basedOn w:val="TableNormal"/>
    <w:uiPriority w:val="59"/>
    <w:rsid w:val="00D0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14:paraId="2C568144" w14:textId="63A2FC4A"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14:paraId="68965BE9" w14:textId="745BF060"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14:paraId="2BCB81A0" w14:textId="7C05BD79"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A"/>
    <w:rsid w:val="004A3F5B"/>
    <w:rsid w:val="00A54113"/>
    <w:rsid w:val="00F46ECC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F4269-3F95-654D-9402-348039C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Macintosh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Nadejda Iordanova</cp:lastModifiedBy>
  <cp:revision>2</cp:revision>
  <dcterms:created xsi:type="dcterms:W3CDTF">2016-07-25T11:51:00Z</dcterms:created>
  <dcterms:modified xsi:type="dcterms:W3CDTF">2016-07-25T11:51:00Z</dcterms:modified>
</cp:coreProperties>
</file>