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D64C4" w14:textId="0057BF9F" w:rsidR="00EB312E" w:rsidRPr="009601B7" w:rsidRDefault="00EB312E" w:rsidP="00EB312E">
      <w:pPr>
        <w:pBdr>
          <w:bottom w:val="thinThickSmallGap" w:sz="12" w:space="1" w:color="auto"/>
        </w:pBdr>
        <w:rPr>
          <w:rFonts w:ascii="Times New Roman" w:hAnsi="Times New Roman" w:cs="Times New Roman"/>
          <w:sz w:val="4"/>
          <w:szCs w:val="4"/>
          <w:lang w:val="bg-BG"/>
        </w:rPr>
      </w:pPr>
      <w:r w:rsidRPr="009601B7">
        <w:rPr>
          <w:rFonts w:ascii="Times New Roman" w:hAnsi="Times New Roman" w:cs="Times New Roman"/>
          <w:noProof/>
          <w:lang w:val="bg-BG" w:eastAsia="bg-BG"/>
        </w:rPr>
        <mc:AlternateContent>
          <mc:Choice Requires="wps">
            <w:drawing>
              <wp:anchor distT="0" distB="0" distL="114300" distR="114300" simplePos="0" relativeHeight="251659264" behindDoc="0" locked="0" layoutInCell="1" allowOverlap="1" wp14:anchorId="1AE906DE" wp14:editId="6D26B0C1">
                <wp:simplePos x="0" y="0"/>
                <wp:positionH relativeFrom="column">
                  <wp:posOffset>1058545</wp:posOffset>
                </wp:positionH>
                <wp:positionV relativeFrom="paragraph">
                  <wp:posOffset>-11430</wp:posOffset>
                </wp:positionV>
                <wp:extent cx="4576445" cy="546100"/>
                <wp:effectExtent l="0" t="2540" r="0" b="3810"/>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445"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725EB" w14:textId="77777777" w:rsidR="006A7DD0" w:rsidRPr="00B16187" w:rsidRDefault="006A7DD0" w:rsidP="00EB312E">
                            <w:pPr>
                              <w:rPr>
                                <w:rFonts w:ascii="Times New Roman" w:hAnsi="Times New Roman"/>
                              </w:rPr>
                            </w:pPr>
                            <w:r w:rsidRPr="00B16187">
                              <w:rPr>
                                <w:rFonts w:ascii="Times New Roman" w:hAnsi="Times New Roman"/>
                                <w:sz w:val="60"/>
                              </w:rPr>
                              <w:t>ОБЩИНА ГОЦЕ ДЕЛЧЕВ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3" o:spid="_x0000_s1026" type="#_x0000_t202" style="position:absolute;margin-left:83.35pt;margin-top:-.9pt;width:360.3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" stroked="f">
                <v:textbox>
                  <w:txbxContent>
                    <w:p w14:paraId="753725EB" w14:textId="77777777" w:rsidR="006A7DD0" w:rsidRPr="00B16187" w:rsidRDefault="006A7DD0" w:rsidP="00EB312E">
                      <w:pPr>
                        <w:rPr>
                          <w:rFonts w:ascii="Times New Roman" w:hAnsi="Times New Roman"/>
                        </w:rPr>
                      </w:pPr>
                      <w:r w:rsidRPr="00B16187">
                        <w:rPr>
                          <w:rFonts w:ascii="Times New Roman" w:hAnsi="Times New Roman"/>
                          <w:sz w:val="60"/>
                        </w:rPr>
                        <w:t>ОБЩИНА ГОЦЕ ДЕЛЧЕВ</w:t>
                      </w:r>
                    </w:p>
                  </w:txbxContent>
                </v:textbox>
              </v:shape>
            </w:pict>
          </mc:Fallback>
        </mc:AlternateContent>
      </w:r>
      <w:r w:rsidRPr="009601B7">
        <w:rPr>
          <w:rFonts w:ascii="Times New Roman" w:hAnsi="Times New Roman" w:cs="Times New Roman"/>
          <w:noProof/>
          <w:lang w:val="bg-BG" w:eastAsia="bg-BG"/>
        </w:rPr>
        <w:drawing>
          <wp:inline distT="0" distB="0" distL="0" distR="0" wp14:anchorId="78B93BC6" wp14:editId="215E4C1A">
            <wp:extent cx="685800" cy="847725"/>
            <wp:effectExtent l="0" t="0" r="0" b="9525"/>
            <wp:docPr id="2" name="Картина 2" descr="Копие%20от%20GerbGD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1" descr="Копие%20от%20GerbGD_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p>
    <w:p w14:paraId="6BAFBA39" w14:textId="77777777" w:rsidR="00EB312E" w:rsidRPr="009601B7" w:rsidRDefault="00EB312E" w:rsidP="00EB312E">
      <w:pPr>
        <w:rPr>
          <w:rFonts w:ascii="Times New Roman" w:hAnsi="Times New Roman" w:cs="Times New Roman"/>
          <w:lang w:val="bg-BG"/>
        </w:rPr>
      </w:pPr>
    </w:p>
    <w:p w14:paraId="4F8802D5" w14:textId="77777777" w:rsidR="00EB312E" w:rsidRPr="009601B7" w:rsidRDefault="00EB312E" w:rsidP="00EB312E">
      <w:pPr>
        <w:widowControl w:val="0"/>
        <w:autoSpaceDE w:val="0"/>
        <w:autoSpaceDN w:val="0"/>
        <w:adjustRightInd w:val="0"/>
        <w:jc w:val="both"/>
        <w:rPr>
          <w:rFonts w:ascii="Times New Roman" w:hAnsi="Times New Roman" w:cs="Times New Roman"/>
          <w:b/>
          <w:bCs/>
          <w:lang w:val="bg-BG"/>
        </w:rPr>
      </w:pPr>
    </w:p>
    <w:p w14:paraId="2FE19566" w14:textId="77777777" w:rsidR="00EB312E" w:rsidRPr="009601B7" w:rsidRDefault="00EB312E" w:rsidP="00EB312E">
      <w:pPr>
        <w:widowControl w:val="0"/>
        <w:autoSpaceDE w:val="0"/>
        <w:autoSpaceDN w:val="0"/>
        <w:adjustRightInd w:val="0"/>
        <w:jc w:val="both"/>
        <w:rPr>
          <w:rFonts w:ascii="Times New Roman" w:hAnsi="Times New Roman" w:cs="Times New Roman"/>
          <w:b/>
          <w:bCs/>
          <w:lang w:val="bg-BG"/>
        </w:rPr>
      </w:pPr>
    </w:p>
    <w:p w14:paraId="7C2D32BB" w14:textId="77777777" w:rsidR="00EB312E" w:rsidRPr="009601B7" w:rsidRDefault="00EB312E" w:rsidP="00EB312E">
      <w:pPr>
        <w:widowControl w:val="0"/>
        <w:autoSpaceDE w:val="0"/>
        <w:autoSpaceDN w:val="0"/>
        <w:adjustRightInd w:val="0"/>
        <w:jc w:val="both"/>
        <w:rPr>
          <w:rFonts w:ascii="Times New Roman" w:hAnsi="Times New Roman" w:cs="Times New Roman"/>
          <w:b/>
          <w:bCs/>
          <w:lang w:val="bg-BG"/>
        </w:rPr>
      </w:pPr>
    </w:p>
    <w:p w14:paraId="6D00377A" w14:textId="77777777" w:rsidR="00EB312E" w:rsidRPr="009601B7" w:rsidRDefault="00EB312E" w:rsidP="00EB312E">
      <w:pPr>
        <w:widowControl w:val="0"/>
        <w:autoSpaceDE w:val="0"/>
        <w:autoSpaceDN w:val="0"/>
        <w:adjustRightInd w:val="0"/>
        <w:jc w:val="both"/>
        <w:rPr>
          <w:rFonts w:ascii="Times New Roman" w:hAnsi="Times New Roman" w:cs="Times New Roman"/>
          <w:b/>
          <w:bCs/>
          <w:sz w:val="32"/>
          <w:szCs w:val="32"/>
          <w:lang w:val="bg-BG"/>
        </w:rPr>
      </w:pPr>
    </w:p>
    <w:p w14:paraId="3C5D33CA" w14:textId="77777777" w:rsidR="00EB312E" w:rsidRPr="009601B7" w:rsidRDefault="00EB312E" w:rsidP="00EB312E">
      <w:pPr>
        <w:widowControl w:val="0"/>
        <w:autoSpaceDE w:val="0"/>
        <w:autoSpaceDN w:val="0"/>
        <w:adjustRightInd w:val="0"/>
        <w:jc w:val="center"/>
        <w:rPr>
          <w:rFonts w:ascii="Times New Roman" w:hAnsi="Times New Roman" w:cs="Times New Roman"/>
          <w:b/>
          <w:bCs/>
          <w:sz w:val="40"/>
          <w:szCs w:val="40"/>
          <w:lang w:val="bg-BG"/>
        </w:rPr>
      </w:pPr>
    </w:p>
    <w:p w14:paraId="5E989895" w14:textId="77777777" w:rsidR="00EB312E" w:rsidRPr="009601B7" w:rsidRDefault="00EB312E" w:rsidP="00EB312E">
      <w:pPr>
        <w:widowControl w:val="0"/>
        <w:autoSpaceDE w:val="0"/>
        <w:autoSpaceDN w:val="0"/>
        <w:adjustRightInd w:val="0"/>
        <w:jc w:val="center"/>
        <w:rPr>
          <w:rFonts w:ascii="Times New Roman" w:hAnsi="Times New Roman" w:cs="Times New Roman"/>
          <w:b/>
          <w:bCs/>
          <w:sz w:val="40"/>
          <w:szCs w:val="40"/>
          <w:lang w:val="bg-BG"/>
        </w:rPr>
      </w:pPr>
    </w:p>
    <w:p w14:paraId="1F2281EB" w14:textId="77777777" w:rsidR="00EB312E" w:rsidRPr="009601B7" w:rsidRDefault="00EB312E" w:rsidP="00EB312E">
      <w:pPr>
        <w:widowControl w:val="0"/>
        <w:autoSpaceDE w:val="0"/>
        <w:autoSpaceDN w:val="0"/>
        <w:adjustRightInd w:val="0"/>
        <w:jc w:val="center"/>
        <w:rPr>
          <w:rFonts w:ascii="Times New Roman" w:hAnsi="Times New Roman" w:cs="Times New Roman"/>
          <w:b/>
          <w:bCs/>
          <w:sz w:val="40"/>
          <w:szCs w:val="40"/>
          <w:lang w:val="bg-BG"/>
        </w:rPr>
      </w:pPr>
    </w:p>
    <w:p w14:paraId="09DEDC88" w14:textId="77777777" w:rsidR="00EB312E" w:rsidRPr="009601B7" w:rsidRDefault="00EB312E" w:rsidP="00EB312E">
      <w:pPr>
        <w:widowControl w:val="0"/>
        <w:autoSpaceDE w:val="0"/>
        <w:autoSpaceDN w:val="0"/>
        <w:adjustRightInd w:val="0"/>
        <w:jc w:val="center"/>
        <w:rPr>
          <w:rFonts w:ascii="Times New Roman" w:hAnsi="Times New Roman" w:cs="Times New Roman"/>
          <w:b/>
          <w:bCs/>
          <w:sz w:val="40"/>
          <w:szCs w:val="40"/>
          <w:lang w:val="bg-BG"/>
        </w:rPr>
      </w:pPr>
      <w:r w:rsidRPr="009601B7">
        <w:rPr>
          <w:rFonts w:ascii="Times New Roman" w:hAnsi="Times New Roman" w:cs="Times New Roman"/>
          <w:b/>
          <w:bCs/>
          <w:sz w:val="40"/>
          <w:szCs w:val="40"/>
          <w:lang w:val="bg-BG"/>
        </w:rPr>
        <w:t xml:space="preserve">ДОКУМЕНТАЦИЯ ЗА ОБЩЕСТВЕНА ПОРЪЧКА </w:t>
      </w:r>
    </w:p>
    <w:p w14:paraId="45BEFDCF" w14:textId="77777777" w:rsidR="00EB312E" w:rsidRPr="009601B7" w:rsidRDefault="00EB312E" w:rsidP="00EB312E">
      <w:pPr>
        <w:widowControl w:val="0"/>
        <w:autoSpaceDE w:val="0"/>
        <w:autoSpaceDN w:val="0"/>
        <w:adjustRightInd w:val="0"/>
        <w:jc w:val="center"/>
        <w:rPr>
          <w:rFonts w:ascii="Times New Roman" w:hAnsi="Times New Roman" w:cs="Times New Roman"/>
          <w:b/>
          <w:bCs/>
          <w:sz w:val="40"/>
          <w:szCs w:val="40"/>
          <w:lang w:val="bg-BG"/>
        </w:rPr>
      </w:pPr>
    </w:p>
    <w:p w14:paraId="4B1BD513" w14:textId="77777777" w:rsidR="00EB312E" w:rsidRPr="009601B7" w:rsidRDefault="00EB312E" w:rsidP="00EB312E">
      <w:pPr>
        <w:widowControl w:val="0"/>
        <w:autoSpaceDE w:val="0"/>
        <w:autoSpaceDN w:val="0"/>
        <w:adjustRightInd w:val="0"/>
        <w:jc w:val="center"/>
        <w:rPr>
          <w:rFonts w:ascii="Times New Roman" w:hAnsi="Times New Roman" w:cs="Times New Roman"/>
          <w:b/>
          <w:bCs/>
          <w:sz w:val="40"/>
          <w:szCs w:val="40"/>
          <w:lang w:val="bg-BG"/>
        </w:rPr>
      </w:pPr>
    </w:p>
    <w:p w14:paraId="05CA22CE" w14:textId="77777777" w:rsidR="00EB312E" w:rsidRPr="009601B7" w:rsidRDefault="00EB312E" w:rsidP="00EB312E">
      <w:pPr>
        <w:widowControl w:val="0"/>
        <w:autoSpaceDE w:val="0"/>
        <w:autoSpaceDN w:val="0"/>
        <w:adjustRightInd w:val="0"/>
        <w:jc w:val="center"/>
        <w:rPr>
          <w:rFonts w:ascii="Times New Roman" w:hAnsi="Times New Roman" w:cs="Times New Roman"/>
          <w:b/>
          <w:bCs/>
          <w:sz w:val="40"/>
          <w:szCs w:val="40"/>
          <w:lang w:val="bg-BG"/>
        </w:rPr>
      </w:pPr>
      <w:r w:rsidRPr="009601B7">
        <w:rPr>
          <w:rFonts w:ascii="Times New Roman" w:hAnsi="Times New Roman" w:cs="Times New Roman"/>
          <w:b/>
          <w:bCs/>
          <w:sz w:val="40"/>
          <w:szCs w:val="40"/>
          <w:lang w:val="bg-BG"/>
        </w:rPr>
        <w:t>публично състезание за възлагане на обществена поръчка с предмет:</w:t>
      </w:r>
    </w:p>
    <w:p w14:paraId="36A5F7B4" w14:textId="34064F93" w:rsidR="00EB312E" w:rsidRPr="009601B7" w:rsidRDefault="00EB312E" w:rsidP="00EB312E">
      <w:pPr>
        <w:widowControl w:val="0"/>
        <w:autoSpaceDE w:val="0"/>
        <w:autoSpaceDN w:val="0"/>
        <w:adjustRightInd w:val="0"/>
        <w:jc w:val="center"/>
        <w:rPr>
          <w:rFonts w:ascii="Times New Roman" w:hAnsi="Times New Roman" w:cs="Times New Roman"/>
          <w:b/>
          <w:i/>
          <w:sz w:val="44"/>
          <w:szCs w:val="44"/>
          <w:lang w:val="bg-BG"/>
        </w:rPr>
      </w:pPr>
      <w:r w:rsidRPr="009601B7">
        <w:rPr>
          <w:rFonts w:ascii="Times New Roman" w:hAnsi="Times New Roman" w:cs="Times New Roman"/>
          <w:b/>
          <w:i/>
          <w:sz w:val="44"/>
          <w:szCs w:val="44"/>
          <w:lang w:val="bg-BG"/>
        </w:rPr>
        <w:t xml:space="preserve">„Изпълнение на строеж – </w:t>
      </w:r>
      <w:r w:rsidR="0049016E" w:rsidRPr="009601B7">
        <w:rPr>
          <w:rFonts w:ascii="Times New Roman" w:hAnsi="Times New Roman" w:cs="Times New Roman"/>
          <w:b/>
          <w:i/>
          <w:sz w:val="44"/>
          <w:szCs w:val="44"/>
          <w:lang w:val="bg-BG"/>
        </w:rPr>
        <w:t xml:space="preserve">ремонт на канализационен колектор село Мусомища, </w:t>
      </w:r>
      <w:r w:rsidRPr="009601B7">
        <w:rPr>
          <w:rFonts w:ascii="Times New Roman" w:hAnsi="Times New Roman" w:cs="Times New Roman"/>
          <w:b/>
          <w:i/>
          <w:sz w:val="44"/>
          <w:szCs w:val="44"/>
          <w:lang w:val="bg-BG"/>
        </w:rPr>
        <w:t>община Гоце Делчев“</w:t>
      </w:r>
    </w:p>
    <w:p w14:paraId="415EF2A1" w14:textId="77777777" w:rsidR="00EB312E" w:rsidRPr="009601B7" w:rsidRDefault="00EB312E" w:rsidP="00460A8C">
      <w:pPr>
        <w:autoSpaceDE w:val="0"/>
        <w:autoSpaceDN w:val="0"/>
        <w:adjustRightInd w:val="0"/>
        <w:ind w:firstLine="697"/>
        <w:jc w:val="center"/>
        <w:outlineLvl w:val="1"/>
        <w:rPr>
          <w:rFonts w:ascii="Times New Roman" w:hAnsi="Times New Roman" w:cs="Times New Roman"/>
          <w:b/>
          <w:lang w:val="bg-BG"/>
        </w:rPr>
      </w:pPr>
    </w:p>
    <w:p w14:paraId="728EE959" w14:textId="77777777" w:rsidR="00EB312E" w:rsidRPr="009601B7" w:rsidRDefault="00EB312E" w:rsidP="00460A8C">
      <w:pPr>
        <w:autoSpaceDE w:val="0"/>
        <w:autoSpaceDN w:val="0"/>
        <w:adjustRightInd w:val="0"/>
        <w:ind w:firstLine="697"/>
        <w:jc w:val="center"/>
        <w:outlineLvl w:val="1"/>
        <w:rPr>
          <w:rFonts w:ascii="Times New Roman" w:hAnsi="Times New Roman" w:cs="Times New Roman"/>
          <w:b/>
          <w:lang w:val="bg-BG"/>
        </w:rPr>
      </w:pPr>
    </w:p>
    <w:p w14:paraId="6F9AE1E8" w14:textId="77777777" w:rsidR="00EB312E" w:rsidRPr="009601B7" w:rsidRDefault="00EB312E" w:rsidP="00460A8C">
      <w:pPr>
        <w:autoSpaceDE w:val="0"/>
        <w:autoSpaceDN w:val="0"/>
        <w:adjustRightInd w:val="0"/>
        <w:ind w:firstLine="697"/>
        <w:jc w:val="center"/>
        <w:outlineLvl w:val="1"/>
        <w:rPr>
          <w:rFonts w:ascii="Times New Roman" w:hAnsi="Times New Roman" w:cs="Times New Roman"/>
          <w:b/>
          <w:lang w:val="bg-BG"/>
        </w:rPr>
      </w:pPr>
    </w:p>
    <w:p w14:paraId="23D974BF" w14:textId="77777777" w:rsidR="00EB312E" w:rsidRPr="009601B7" w:rsidRDefault="00EB312E" w:rsidP="00460A8C">
      <w:pPr>
        <w:autoSpaceDE w:val="0"/>
        <w:autoSpaceDN w:val="0"/>
        <w:adjustRightInd w:val="0"/>
        <w:ind w:firstLine="697"/>
        <w:jc w:val="center"/>
        <w:outlineLvl w:val="1"/>
        <w:rPr>
          <w:rFonts w:ascii="Times New Roman" w:hAnsi="Times New Roman" w:cs="Times New Roman"/>
          <w:b/>
          <w:lang w:val="bg-BG"/>
        </w:rPr>
      </w:pPr>
    </w:p>
    <w:p w14:paraId="686099C7" w14:textId="77777777" w:rsidR="00EB312E" w:rsidRPr="009601B7" w:rsidRDefault="00EB312E" w:rsidP="00460A8C">
      <w:pPr>
        <w:autoSpaceDE w:val="0"/>
        <w:autoSpaceDN w:val="0"/>
        <w:adjustRightInd w:val="0"/>
        <w:ind w:firstLine="697"/>
        <w:jc w:val="center"/>
        <w:outlineLvl w:val="1"/>
        <w:rPr>
          <w:rFonts w:ascii="Times New Roman" w:hAnsi="Times New Roman" w:cs="Times New Roman"/>
          <w:b/>
          <w:lang w:val="bg-BG"/>
        </w:rPr>
      </w:pPr>
    </w:p>
    <w:p w14:paraId="5CF851B1" w14:textId="77777777" w:rsidR="00EB312E" w:rsidRPr="009601B7" w:rsidRDefault="00EB312E" w:rsidP="00460A8C">
      <w:pPr>
        <w:autoSpaceDE w:val="0"/>
        <w:autoSpaceDN w:val="0"/>
        <w:adjustRightInd w:val="0"/>
        <w:ind w:firstLine="697"/>
        <w:jc w:val="center"/>
        <w:outlineLvl w:val="1"/>
        <w:rPr>
          <w:rFonts w:ascii="Times New Roman" w:hAnsi="Times New Roman" w:cs="Times New Roman"/>
          <w:b/>
          <w:lang w:val="bg-BG"/>
        </w:rPr>
      </w:pPr>
    </w:p>
    <w:p w14:paraId="3D62CA71" w14:textId="77777777" w:rsidR="00EB312E" w:rsidRPr="009601B7" w:rsidRDefault="00EB312E" w:rsidP="00460A8C">
      <w:pPr>
        <w:autoSpaceDE w:val="0"/>
        <w:autoSpaceDN w:val="0"/>
        <w:adjustRightInd w:val="0"/>
        <w:ind w:firstLine="697"/>
        <w:jc w:val="center"/>
        <w:outlineLvl w:val="1"/>
        <w:rPr>
          <w:rFonts w:ascii="Times New Roman" w:hAnsi="Times New Roman" w:cs="Times New Roman"/>
          <w:b/>
          <w:lang w:val="bg-BG"/>
        </w:rPr>
      </w:pPr>
    </w:p>
    <w:p w14:paraId="11FD3469" w14:textId="77777777" w:rsidR="00EB312E" w:rsidRPr="009601B7" w:rsidRDefault="00EB312E" w:rsidP="00460A8C">
      <w:pPr>
        <w:autoSpaceDE w:val="0"/>
        <w:autoSpaceDN w:val="0"/>
        <w:adjustRightInd w:val="0"/>
        <w:ind w:firstLine="697"/>
        <w:jc w:val="center"/>
        <w:outlineLvl w:val="1"/>
        <w:rPr>
          <w:rFonts w:ascii="Times New Roman" w:hAnsi="Times New Roman" w:cs="Times New Roman"/>
          <w:b/>
          <w:lang w:val="bg-BG"/>
        </w:rPr>
      </w:pPr>
    </w:p>
    <w:p w14:paraId="39D04E14" w14:textId="77777777" w:rsidR="00EB312E" w:rsidRPr="009601B7" w:rsidRDefault="00EB312E" w:rsidP="00460A8C">
      <w:pPr>
        <w:autoSpaceDE w:val="0"/>
        <w:autoSpaceDN w:val="0"/>
        <w:adjustRightInd w:val="0"/>
        <w:ind w:firstLine="697"/>
        <w:jc w:val="center"/>
        <w:outlineLvl w:val="1"/>
        <w:rPr>
          <w:rFonts w:ascii="Times New Roman" w:hAnsi="Times New Roman" w:cs="Times New Roman"/>
          <w:b/>
          <w:lang w:val="bg-BG"/>
        </w:rPr>
      </w:pPr>
    </w:p>
    <w:p w14:paraId="07501602" w14:textId="77777777" w:rsidR="00EB312E" w:rsidRPr="009601B7" w:rsidRDefault="00EB312E" w:rsidP="00460A8C">
      <w:pPr>
        <w:autoSpaceDE w:val="0"/>
        <w:autoSpaceDN w:val="0"/>
        <w:adjustRightInd w:val="0"/>
        <w:ind w:firstLine="697"/>
        <w:jc w:val="center"/>
        <w:outlineLvl w:val="1"/>
        <w:rPr>
          <w:rFonts w:ascii="Times New Roman" w:hAnsi="Times New Roman" w:cs="Times New Roman"/>
          <w:b/>
          <w:lang w:val="bg-BG"/>
        </w:rPr>
      </w:pPr>
    </w:p>
    <w:p w14:paraId="2668FBCE" w14:textId="77777777" w:rsidR="00EB312E" w:rsidRPr="009601B7" w:rsidRDefault="00EB312E" w:rsidP="00460A8C">
      <w:pPr>
        <w:autoSpaceDE w:val="0"/>
        <w:autoSpaceDN w:val="0"/>
        <w:adjustRightInd w:val="0"/>
        <w:ind w:firstLine="697"/>
        <w:jc w:val="center"/>
        <w:outlineLvl w:val="1"/>
        <w:rPr>
          <w:rFonts w:ascii="Times New Roman" w:hAnsi="Times New Roman" w:cs="Times New Roman"/>
          <w:b/>
          <w:lang w:val="bg-BG"/>
        </w:rPr>
      </w:pPr>
    </w:p>
    <w:p w14:paraId="2490E6B4" w14:textId="77777777" w:rsidR="00EB312E" w:rsidRPr="009601B7" w:rsidRDefault="00EB312E" w:rsidP="00460A8C">
      <w:pPr>
        <w:autoSpaceDE w:val="0"/>
        <w:autoSpaceDN w:val="0"/>
        <w:adjustRightInd w:val="0"/>
        <w:ind w:firstLine="697"/>
        <w:jc w:val="center"/>
        <w:outlineLvl w:val="1"/>
        <w:rPr>
          <w:rFonts w:ascii="Times New Roman" w:hAnsi="Times New Roman" w:cs="Times New Roman"/>
          <w:b/>
          <w:lang w:val="bg-BG"/>
        </w:rPr>
      </w:pPr>
    </w:p>
    <w:p w14:paraId="65EF4B33" w14:textId="77777777" w:rsidR="00EB312E" w:rsidRPr="009601B7" w:rsidRDefault="00EB312E" w:rsidP="00460A8C">
      <w:pPr>
        <w:autoSpaceDE w:val="0"/>
        <w:autoSpaceDN w:val="0"/>
        <w:adjustRightInd w:val="0"/>
        <w:ind w:firstLine="697"/>
        <w:jc w:val="center"/>
        <w:outlineLvl w:val="1"/>
        <w:rPr>
          <w:rFonts w:ascii="Times New Roman" w:hAnsi="Times New Roman" w:cs="Times New Roman"/>
          <w:b/>
          <w:lang w:val="bg-BG"/>
        </w:rPr>
      </w:pPr>
    </w:p>
    <w:p w14:paraId="2824CC21" w14:textId="77777777" w:rsidR="00EB312E" w:rsidRPr="009601B7" w:rsidRDefault="00EB312E" w:rsidP="00460A8C">
      <w:pPr>
        <w:autoSpaceDE w:val="0"/>
        <w:autoSpaceDN w:val="0"/>
        <w:adjustRightInd w:val="0"/>
        <w:ind w:firstLine="697"/>
        <w:jc w:val="center"/>
        <w:outlineLvl w:val="1"/>
        <w:rPr>
          <w:rFonts w:ascii="Times New Roman" w:hAnsi="Times New Roman" w:cs="Times New Roman"/>
          <w:b/>
          <w:lang w:val="bg-BG"/>
        </w:rPr>
      </w:pPr>
    </w:p>
    <w:p w14:paraId="26B7D758" w14:textId="77777777" w:rsidR="00EB312E" w:rsidRPr="009601B7" w:rsidRDefault="00EB312E" w:rsidP="00460A8C">
      <w:pPr>
        <w:autoSpaceDE w:val="0"/>
        <w:autoSpaceDN w:val="0"/>
        <w:adjustRightInd w:val="0"/>
        <w:ind w:firstLine="697"/>
        <w:jc w:val="center"/>
        <w:outlineLvl w:val="1"/>
        <w:rPr>
          <w:rFonts w:ascii="Times New Roman" w:hAnsi="Times New Roman" w:cs="Times New Roman"/>
          <w:b/>
          <w:lang w:val="bg-BG"/>
        </w:rPr>
      </w:pPr>
    </w:p>
    <w:p w14:paraId="75CD1E23" w14:textId="77777777" w:rsidR="00EB312E" w:rsidRPr="009601B7" w:rsidRDefault="00EB312E" w:rsidP="00460A8C">
      <w:pPr>
        <w:autoSpaceDE w:val="0"/>
        <w:autoSpaceDN w:val="0"/>
        <w:adjustRightInd w:val="0"/>
        <w:ind w:firstLine="697"/>
        <w:jc w:val="center"/>
        <w:outlineLvl w:val="1"/>
        <w:rPr>
          <w:rFonts w:ascii="Times New Roman" w:hAnsi="Times New Roman" w:cs="Times New Roman"/>
          <w:b/>
          <w:lang w:val="bg-BG"/>
        </w:rPr>
      </w:pPr>
    </w:p>
    <w:p w14:paraId="590A1661" w14:textId="77777777" w:rsidR="00EB312E" w:rsidRPr="009601B7" w:rsidRDefault="00EB312E" w:rsidP="00460A8C">
      <w:pPr>
        <w:autoSpaceDE w:val="0"/>
        <w:autoSpaceDN w:val="0"/>
        <w:adjustRightInd w:val="0"/>
        <w:ind w:firstLine="697"/>
        <w:jc w:val="center"/>
        <w:outlineLvl w:val="1"/>
        <w:rPr>
          <w:rFonts w:ascii="Times New Roman" w:hAnsi="Times New Roman" w:cs="Times New Roman"/>
          <w:b/>
          <w:lang w:val="bg-BG"/>
        </w:rPr>
      </w:pPr>
    </w:p>
    <w:p w14:paraId="672FC9E6" w14:textId="605A2EBE" w:rsidR="008251E4" w:rsidRPr="009601B7" w:rsidRDefault="00C57171" w:rsidP="00460A8C">
      <w:pPr>
        <w:autoSpaceDE w:val="0"/>
        <w:autoSpaceDN w:val="0"/>
        <w:adjustRightInd w:val="0"/>
        <w:ind w:firstLine="697"/>
        <w:jc w:val="center"/>
        <w:outlineLvl w:val="1"/>
        <w:rPr>
          <w:rFonts w:ascii="Times New Roman" w:hAnsi="Times New Roman" w:cs="Times New Roman"/>
          <w:b/>
          <w:lang w:val="bg-BG"/>
        </w:rPr>
      </w:pPr>
      <w:r w:rsidRPr="009601B7">
        <w:rPr>
          <w:rFonts w:ascii="Times New Roman" w:hAnsi="Times New Roman" w:cs="Times New Roman"/>
          <w:b/>
          <w:lang w:val="bg-BG"/>
        </w:rPr>
        <w:t>2016</w:t>
      </w:r>
      <w:r w:rsidR="00EB312E" w:rsidRPr="009601B7">
        <w:rPr>
          <w:rFonts w:ascii="Times New Roman" w:hAnsi="Times New Roman" w:cs="Times New Roman"/>
          <w:b/>
          <w:lang w:val="bg-BG"/>
        </w:rPr>
        <w:t xml:space="preserve"> </w:t>
      </w:r>
      <w:r w:rsidRPr="009601B7">
        <w:rPr>
          <w:rFonts w:ascii="Times New Roman" w:hAnsi="Times New Roman" w:cs="Times New Roman"/>
          <w:b/>
          <w:lang w:val="bg-BG"/>
        </w:rPr>
        <w:t>г.</w:t>
      </w:r>
    </w:p>
    <w:p w14:paraId="736C0680" w14:textId="4FAC4DCC" w:rsidR="008251E4" w:rsidRPr="009601B7" w:rsidRDefault="008251E4" w:rsidP="00460A8C">
      <w:pPr>
        <w:rPr>
          <w:rFonts w:ascii="Times New Roman" w:hAnsi="Times New Roman" w:cs="Times New Roman"/>
          <w:b/>
          <w:lang w:val="bg-BG"/>
        </w:rPr>
      </w:pPr>
      <w:r w:rsidRPr="009601B7">
        <w:rPr>
          <w:rFonts w:ascii="Times New Roman" w:hAnsi="Times New Roman" w:cs="Times New Roman"/>
          <w:b/>
          <w:lang w:val="bg-BG"/>
        </w:rPr>
        <w:br w:type="page"/>
      </w:r>
    </w:p>
    <w:p w14:paraId="0CE95F52" w14:textId="437ACCA1" w:rsidR="001363C1" w:rsidRPr="009601B7" w:rsidRDefault="001363C1" w:rsidP="00460A8C">
      <w:pPr>
        <w:pStyle w:val="1"/>
        <w:rPr>
          <w:rFonts w:ascii="Times New Roman" w:hAnsi="Times New Roman" w:cs="Times New Roman"/>
          <w:color w:val="auto"/>
        </w:rPr>
      </w:pPr>
      <w:bookmarkStart w:id="0" w:name="_Toc326410035"/>
      <w:r w:rsidRPr="009601B7">
        <w:rPr>
          <w:rFonts w:ascii="Times New Roman" w:hAnsi="Times New Roman" w:cs="Times New Roman"/>
          <w:color w:val="auto"/>
        </w:rPr>
        <w:lastRenderedPageBreak/>
        <w:t>СЪДЪРЖАНИЕ</w:t>
      </w:r>
      <w:bookmarkEnd w:id="0"/>
    </w:p>
    <w:p w14:paraId="59090997" w14:textId="77777777" w:rsidR="001363C1" w:rsidRPr="009601B7" w:rsidRDefault="001363C1" w:rsidP="00460A8C">
      <w:pPr>
        <w:rPr>
          <w:rFonts w:ascii="Times New Roman" w:hAnsi="Times New Roman" w:cs="Times New Roman"/>
          <w:lang w:val="bg-BG"/>
        </w:rPr>
      </w:pPr>
    </w:p>
    <w:p w14:paraId="6272D0DF" w14:textId="77777777" w:rsidR="001363C1" w:rsidRPr="009601B7" w:rsidRDefault="001363C1" w:rsidP="00460A8C">
      <w:pPr>
        <w:pStyle w:val="12"/>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color w:val="FF0000"/>
          <w:lang w:val="bg-BG"/>
        </w:rPr>
        <w:fldChar w:fldCharType="begin"/>
      </w:r>
      <w:r w:rsidRPr="009601B7">
        <w:rPr>
          <w:rFonts w:ascii="Times New Roman" w:hAnsi="Times New Roman" w:cs="Times New Roman"/>
          <w:color w:val="FF0000"/>
          <w:lang w:val="bg-BG"/>
        </w:rPr>
        <w:instrText xml:space="preserve"> TOC \o "1-3" </w:instrText>
      </w:r>
      <w:r w:rsidRPr="009601B7">
        <w:rPr>
          <w:rFonts w:ascii="Times New Roman" w:hAnsi="Times New Roman" w:cs="Times New Roman"/>
          <w:color w:val="FF0000"/>
          <w:lang w:val="bg-BG"/>
        </w:rPr>
        <w:fldChar w:fldCharType="separate"/>
      </w:r>
      <w:r w:rsidRPr="009601B7">
        <w:rPr>
          <w:rFonts w:ascii="Times New Roman" w:hAnsi="Times New Roman" w:cs="Times New Roman"/>
          <w:noProof/>
          <w:color w:val="FF0000"/>
          <w:lang w:val="bg-BG"/>
        </w:rPr>
        <w:t>СЪДЪРЖАНИЕ</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_Toc326410035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2</w:t>
      </w:r>
      <w:r w:rsidRPr="009601B7">
        <w:rPr>
          <w:rFonts w:ascii="Times New Roman" w:hAnsi="Times New Roman" w:cs="Times New Roman"/>
          <w:noProof/>
          <w:color w:val="FF0000"/>
          <w:lang w:val="bg-BG"/>
        </w:rPr>
        <w:fldChar w:fldCharType="end"/>
      </w:r>
    </w:p>
    <w:p w14:paraId="69C3D406" w14:textId="77777777" w:rsidR="001363C1" w:rsidRPr="009601B7" w:rsidRDefault="001363C1" w:rsidP="00460A8C">
      <w:pPr>
        <w:pStyle w:val="12"/>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І. ОБЩА ИНФОРМАЦИЯ.</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_Toc326410036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3</w:t>
      </w:r>
      <w:r w:rsidRPr="009601B7">
        <w:rPr>
          <w:rFonts w:ascii="Times New Roman" w:hAnsi="Times New Roman" w:cs="Times New Roman"/>
          <w:noProof/>
          <w:color w:val="FF0000"/>
          <w:lang w:val="bg-BG"/>
        </w:rPr>
        <w:fldChar w:fldCharType="end"/>
      </w:r>
    </w:p>
    <w:p w14:paraId="18A9E24B" w14:textId="2AABA425" w:rsidR="001363C1" w:rsidRPr="009601B7" w:rsidRDefault="0023275F" w:rsidP="00460A8C">
      <w:pPr>
        <w:pStyle w:val="12"/>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II. ТЕХНИЧЕСКА</w:t>
      </w:r>
      <w:r w:rsidR="001363C1" w:rsidRPr="009601B7">
        <w:rPr>
          <w:rFonts w:ascii="Times New Roman" w:hAnsi="Times New Roman" w:cs="Times New Roman"/>
          <w:noProof/>
          <w:color w:val="FF0000"/>
          <w:lang w:val="bg-BG"/>
        </w:rPr>
        <w:t xml:space="preserve"> СПЕЦИФИКАЦИ</w:t>
      </w:r>
      <w:r w:rsidRPr="009601B7">
        <w:rPr>
          <w:rFonts w:ascii="Times New Roman" w:hAnsi="Times New Roman" w:cs="Times New Roman"/>
          <w:noProof/>
          <w:color w:val="FF0000"/>
          <w:lang w:val="bg-BG"/>
        </w:rPr>
        <w:t>Я</w:t>
      </w:r>
      <w:r w:rsidR="001363C1" w:rsidRPr="009601B7">
        <w:rPr>
          <w:rFonts w:ascii="Times New Roman" w:hAnsi="Times New Roman" w:cs="Times New Roman"/>
          <w:noProof/>
          <w:color w:val="FF0000"/>
          <w:lang w:val="bg-BG"/>
        </w:rPr>
        <w:tab/>
      </w:r>
      <w:r w:rsidR="001363C1" w:rsidRPr="009601B7">
        <w:rPr>
          <w:rFonts w:ascii="Times New Roman" w:hAnsi="Times New Roman" w:cs="Times New Roman"/>
          <w:noProof/>
          <w:color w:val="FF0000"/>
          <w:lang w:val="bg-BG"/>
        </w:rPr>
        <w:fldChar w:fldCharType="begin"/>
      </w:r>
      <w:r w:rsidR="001363C1" w:rsidRPr="009601B7">
        <w:rPr>
          <w:rFonts w:ascii="Times New Roman" w:hAnsi="Times New Roman" w:cs="Times New Roman"/>
          <w:noProof/>
          <w:color w:val="FF0000"/>
          <w:lang w:val="bg-BG"/>
        </w:rPr>
        <w:instrText xml:space="preserve"> PAGEREF _Toc326410037 \h </w:instrText>
      </w:r>
      <w:r w:rsidR="001363C1" w:rsidRPr="009601B7">
        <w:rPr>
          <w:rFonts w:ascii="Times New Roman" w:hAnsi="Times New Roman" w:cs="Times New Roman"/>
          <w:noProof/>
          <w:color w:val="FF0000"/>
          <w:lang w:val="bg-BG"/>
        </w:rPr>
      </w:r>
      <w:r w:rsidR="001363C1" w:rsidRPr="009601B7">
        <w:rPr>
          <w:rFonts w:ascii="Times New Roman" w:hAnsi="Times New Roman" w:cs="Times New Roman"/>
          <w:noProof/>
          <w:color w:val="FF0000"/>
          <w:lang w:val="bg-BG"/>
        </w:rPr>
        <w:fldChar w:fldCharType="separate"/>
      </w:r>
      <w:r w:rsidRPr="009601B7">
        <w:rPr>
          <w:rFonts w:ascii="Times New Roman" w:hAnsi="Times New Roman" w:cs="Times New Roman"/>
          <w:noProof/>
          <w:color w:val="FF0000"/>
          <w:lang w:val="bg-BG"/>
        </w:rPr>
        <w:t>5</w:t>
      </w:r>
      <w:r w:rsidR="001363C1" w:rsidRPr="009601B7">
        <w:rPr>
          <w:rFonts w:ascii="Times New Roman" w:hAnsi="Times New Roman" w:cs="Times New Roman"/>
          <w:noProof/>
          <w:color w:val="FF0000"/>
          <w:lang w:val="bg-BG"/>
        </w:rPr>
        <w:fldChar w:fldCharType="end"/>
      </w:r>
    </w:p>
    <w:p w14:paraId="485B113E" w14:textId="77777777" w:rsidR="001363C1" w:rsidRPr="009601B7" w:rsidRDefault="001363C1" w:rsidP="00460A8C">
      <w:pPr>
        <w:pStyle w:val="12"/>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ІІI. ИЗИСКВАНИЯ КЪМ УЧАСТНИЦИТЕ</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_Toc326410038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5</w:t>
      </w:r>
      <w:r w:rsidRPr="009601B7">
        <w:rPr>
          <w:rFonts w:ascii="Times New Roman" w:hAnsi="Times New Roman" w:cs="Times New Roman"/>
          <w:noProof/>
          <w:color w:val="FF0000"/>
          <w:lang w:val="bg-BG"/>
        </w:rPr>
        <w:fldChar w:fldCharType="end"/>
      </w:r>
    </w:p>
    <w:p w14:paraId="68B141A0" w14:textId="77777777" w:rsidR="001363C1" w:rsidRPr="009601B7" w:rsidRDefault="001363C1" w:rsidP="00460A8C">
      <w:pPr>
        <w:pStyle w:val="25"/>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Общи изисквания към участниците</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_Toc326410039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22</w:t>
      </w:r>
      <w:r w:rsidRPr="009601B7">
        <w:rPr>
          <w:rFonts w:ascii="Times New Roman" w:hAnsi="Times New Roman" w:cs="Times New Roman"/>
          <w:noProof/>
          <w:color w:val="FF0000"/>
          <w:lang w:val="bg-BG"/>
        </w:rPr>
        <w:fldChar w:fldCharType="end"/>
      </w:r>
    </w:p>
    <w:p w14:paraId="732F899D" w14:textId="77777777" w:rsidR="001363C1" w:rsidRPr="009601B7" w:rsidRDefault="001363C1" w:rsidP="00460A8C">
      <w:pPr>
        <w:pStyle w:val="25"/>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Участник - обединение</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_Toc326410040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22</w:t>
      </w:r>
      <w:r w:rsidRPr="009601B7">
        <w:rPr>
          <w:rFonts w:ascii="Times New Roman" w:hAnsi="Times New Roman" w:cs="Times New Roman"/>
          <w:noProof/>
          <w:color w:val="FF0000"/>
          <w:lang w:val="bg-BG"/>
        </w:rPr>
        <w:fldChar w:fldCharType="end"/>
      </w:r>
    </w:p>
    <w:p w14:paraId="01BF3ADC" w14:textId="77777777" w:rsidR="001363C1" w:rsidRPr="009601B7" w:rsidRDefault="001363C1" w:rsidP="00460A8C">
      <w:pPr>
        <w:pStyle w:val="25"/>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Подизпълнители</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_Toc326410041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22</w:t>
      </w:r>
      <w:r w:rsidRPr="009601B7">
        <w:rPr>
          <w:rFonts w:ascii="Times New Roman" w:hAnsi="Times New Roman" w:cs="Times New Roman"/>
          <w:noProof/>
          <w:color w:val="FF0000"/>
          <w:lang w:val="bg-BG"/>
        </w:rPr>
        <w:fldChar w:fldCharType="end"/>
      </w:r>
    </w:p>
    <w:p w14:paraId="2041AFEA" w14:textId="77777777" w:rsidR="001363C1" w:rsidRPr="009601B7" w:rsidRDefault="001363C1" w:rsidP="00460A8C">
      <w:pPr>
        <w:pStyle w:val="25"/>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Лично състояние на участниците</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_Toc326410042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23</w:t>
      </w:r>
      <w:r w:rsidRPr="009601B7">
        <w:rPr>
          <w:rFonts w:ascii="Times New Roman" w:hAnsi="Times New Roman" w:cs="Times New Roman"/>
          <w:noProof/>
          <w:color w:val="FF0000"/>
          <w:lang w:val="bg-BG"/>
        </w:rPr>
        <w:fldChar w:fldCharType="end"/>
      </w:r>
    </w:p>
    <w:p w14:paraId="13065B03" w14:textId="77777777" w:rsidR="001363C1" w:rsidRPr="009601B7" w:rsidRDefault="001363C1" w:rsidP="00460A8C">
      <w:pPr>
        <w:pStyle w:val="25"/>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КРИТЕРИИ ЗА ПОДБОР</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_Toc326410043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26</w:t>
      </w:r>
      <w:r w:rsidRPr="009601B7">
        <w:rPr>
          <w:rFonts w:ascii="Times New Roman" w:hAnsi="Times New Roman" w:cs="Times New Roman"/>
          <w:noProof/>
          <w:color w:val="FF0000"/>
          <w:lang w:val="bg-BG"/>
        </w:rPr>
        <w:fldChar w:fldCharType="end"/>
      </w:r>
    </w:p>
    <w:p w14:paraId="75DE32A4" w14:textId="77777777" w:rsidR="001363C1" w:rsidRPr="009601B7" w:rsidRDefault="001363C1" w:rsidP="00460A8C">
      <w:pPr>
        <w:pStyle w:val="33"/>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Икономическо и финансово състояние</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_Toc326410044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26</w:t>
      </w:r>
      <w:r w:rsidRPr="009601B7">
        <w:rPr>
          <w:rFonts w:ascii="Times New Roman" w:hAnsi="Times New Roman" w:cs="Times New Roman"/>
          <w:noProof/>
          <w:color w:val="FF0000"/>
          <w:lang w:val="bg-BG"/>
        </w:rPr>
        <w:fldChar w:fldCharType="end"/>
      </w:r>
    </w:p>
    <w:p w14:paraId="6849B264" w14:textId="77777777" w:rsidR="001363C1" w:rsidRPr="009601B7" w:rsidRDefault="001363C1" w:rsidP="00460A8C">
      <w:pPr>
        <w:pStyle w:val="33"/>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Технически и професионални способности</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_Toc326410045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26</w:t>
      </w:r>
      <w:r w:rsidRPr="009601B7">
        <w:rPr>
          <w:rFonts w:ascii="Times New Roman" w:hAnsi="Times New Roman" w:cs="Times New Roman"/>
          <w:noProof/>
          <w:color w:val="FF0000"/>
          <w:lang w:val="bg-BG"/>
        </w:rPr>
        <w:fldChar w:fldCharType="end"/>
      </w:r>
    </w:p>
    <w:p w14:paraId="6E4D870F" w14:textId="77777777" w:rsidR="001363C1" w:rsidRPr="009601B7" w:rsidRDefault="001363C1" w:rsidP="00460A8C">
      <w:pPr>
        <w:pStyle w:val="25"/>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Документи за доказване съответствието с критериите за подбор</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_Toc326410046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27</w:t>
      </w:r>
      <w:r w:rsidRPr="009601B7">
        <w:rPr>
          <w:rFonts w:ascii="Times New Roman" w:hAnsi="Times New Roman" w:cs="Times New Roman"/>
          <w:noProof/>
          <w:color w:val="FF0000"/>
          <w:lang w:val="bg-BG"/>
        </w:rPr>
        <w:fldChar w:fldCharType="end"/>
      </w:r>
    </w:p>
    <w:p w14:paraId="2F433765" w14:textId="77777777" w:rsidR="001363C1" w:rsidRPr="009601B7" w:rsidRDefault="001363C1" w:rsidP="00460A8C">
      <w:pPr>
        <w:pStyle w:val="12"/>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IV. Критерий за определяне на икономически най-изгодната оферта</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_Toc326410047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28</w:t>
      </w:r>
      <w:r w:rsidRPr="009601B7">
        <w:rPr>
          <w:rFonts w:ascii="Times New Roman" w:hAnsi="Times New Roman" w:cs="Times New Roman"/>
          <w:noProof/>
          <w:color w:val="FF0000"/>
          <w:lang w:val="bg-BG"/>
        </w:rPr>
        <w:fldChar w:fldCharType="end"/>
      </w:r>
    </w:p>
    <w:p w14:paraId="40B0FBBA" w14:textId="77777777" w:rsidR="001363C1" w:rsidRPr="009601B7" w:rsidRDefault="001363C1" w:rsidP="00460A8C">
      <w:pPr>
        <w:pStyle w:val="12"/>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V. УКАЗАНИЯ ЗА ПОДГОТОВКА И ПРЕДСТАВЯНЕ НА ОФЕРТИТЕ</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_Toc326410048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28</w:t>
      </w:r>
      <w:r w:rsidRPr="009601B7">
        <w:rPr>
          <w:rFonts w:ascii="Times New Roman" w:hAnsi="Times New Roman" w:cs="Times New Roman"/>
          <w:noProof/>
          <w:color w:val="FF0000"/>
          <w:lang w:val="bg-BG"/>
        </w:rPr>
        <w:fldChar w:fldCharType="end"/>
      </w:r>
    </w:p>
    <w:p w14:paraId="60B5E6D6" w14:textId="77777777" w:rsidR="001363C1" w:rsidRPr="009601B7" w:rsidRDefault="001363C1" w:rsidP="00460A8C">
      <w:pPr>
        <w:pStyle w:val="25"/>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Оферти</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_Toc326410049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29</w:t>
      </w:r>
      <w:r w:rsidRPr="009601B7">
        <w:rPr>
          <w:rFonts w:ascii="Times New Roman" w:hAnsi="Times New Roman" w:cs="Times New Roman"/>
          <w:noProof/>
          <w:color w:val="FF0000"/>
          <w:lang w:val="bg-BG"/>
        </w:rPr>
        <w:fldChar w:fldCharType="end"/>
      </w:r>
    </w:p>
    <w:p w14:paraId="3D657888" w14:textId="77777777" w:rsidR="001363C1" w:rsidRPr="009601B7" w:rsidRDefault="001363C1" w:rsidP="00460A8C">
      <w:pPr>
        <w:pStyle w:val="25"/>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Подаване на офертата</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_Toc326410050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30</w:t>
      </w:r>
      <w:r w:rsidRPr="009601B7">
        <w:rPr>
          <w:rFonts w:ascii="Times New Roman" w:hAnsi="Times New Roman" w:cs="Times New Roman"/>
          <w:noProof/>
          <w:color w:val="FF0000"/>
          <w:lang w:val="bg-BG"/>
        </w:rPr>
        <w:fldChar w:fldCharType="end"/>
      </w:r>
    </w:p>
    <w:p w14:paraId="78CDDC9C" w14:textId="77777777" w:rsidR="001363C1" w:rsidRPr="009601B7" w:rsidRDefault="001363C1" w:rsidP="00460A8C">
      <w:pPr>
        <w:pStyle w:val="12"/>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VI. РАЗЯСНЕНИЯ И СРЕДСТВА ЗА КОМУНИКАЦИЯ</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_Toc326410051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32</w:t>
      </w:r>
      <w:r w:rsidRPr="009601B7">
        <w:rPr>
          <w:rFonts w:ascii="Times New Roman" w:hAnsi="Times New Roman" w:cs="Times New Roman"/>
          <w:noProof/>
          <w:color w:val="FF0000"/>
          <w:lang w:val="bg-BG"/>
        </w:rPr>
        <w:fldChar w:fldCharType="end"/>
      </w:r>
    </w:p>
    <w:p w14:paraId="0C953965" w14:textId="77777777" w:rsidR="001363C1" w:rsidRPr="009601B7" w:rsidRDefault="001363C1" w:rsidP="00460A8C">
      <w:pPr>
        <w:pStyle w:val="25"/>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Разяснения:</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_Toc326410052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32</w:t>
      </w:r>
      <w:r w:rsidRPr="009601B7">
        <w:rPr>
          <w:rFonts w:ascii="Times New Roman" w:hAnsi="Times New Roman" w:cs="Times New Roman"/>
          <w:noProof/>
          <w:color w:val="FF0000"/>
          <w:lang w:val="bg-BG"/>
        </w:rPr>
        <w:fldChar w:fldCharType="end"/>
      </w:r>
    </w:p>
    <w:p w14:paraId="53C7A0BF" w14:textId="77777777" w:rsidR="001363C1" w:rsidRPr="009601B7" w:rsidRDefault="001363C1" w:rsidP="00460A8C">
      <w:pPr>
        <w:pStyle w:val="25"/>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Средства за комуникация:</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_Toc326410053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32</w:t>
      </w:r>
      <w:r w:rsidRPr="009601B7">
        <w:rPr>
          <w:rFonts w:ascii="Times New Roman" w:hAnsi="Times New Roman" w:cs="Times New Roman"/>
          <w:noProof/>
          <w:color w:val="FF0000"/>
          <w:lang w:val="bg-BG"/>
        </w:rPr>
        <w:fldChar w:fldCharType="end"/>
      </w:r>
    </w:p>
    <w:p w14:paraId="2C6E9D0C" w14:textId="77777777" w:rsidR="001363C1" w:rsidRPr="009601B7" w:rsidRDefault="001363C1" w:rsidP="00460A8C">
      <w:pPr>
        <w:pStyle w:val="12"/>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VII. ОТВАРЯНЕ, РАЗГЛЕЖДАНЕ, ОЦЕНКА И КЛАСИРАНЕ НА ОФЕРТИТЕ</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_Toc326410054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33</w:t>
      </w:r>
      <w:r w:rsidRPr="009601B7">
        <w:rPr>
          <w:rFonts w:ascii="Times New Roman" w:hAnsi="Times New Roman" w:cs="Times New Roman"/>
          <w:noProof/>
          <w:color w:val="FF0000"/>
          <w:lang w:val="bg-BG"/>
        </w:rPr>
        <w:fldChar w:fldCharType="end"/>
      </w:r>
    </w:p>
    <w:p w14:paraId="2A8BB126" w14:textId="77777777" w:rsidR="001363C1" w:rsidRPr="009601B7" w:rsidRDefault="001363C1" w:rsidP="00460A8C">
      <w:pPr>
        <w:pStyle w:val="25"/>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Определяне на изпълнител</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_Toc326410055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35</w:t>
      </w:r>
      <w:r w:rsidRPr="009601B7">
        <w:rPr>
          <w:rFonts w:ascii="Times New Roman" w:hAnsi="Times New Roman" w:cs="Times New Roman"/>
          <w:noProof/>
          <w:color w:val="FF0000"/>
          <w:lang w:val="bg-BG"/>
        </w:rPr>
        <w:fldChar w:fldCharType="end"/>
      </w:r>
    </w:p>
    <w:p w14:paraId="4C17C5D6" w14:textId="77777777" w:rsidR="001363C1" w:rsidRPr="009601B7" w:rsidRDefault="001363C1" w:rsidP="00460A8C">
      <w:pPr>
        <w:pStyle w:val="12"/>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VIII. Сключване на договор за обществена поръчка</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_Toc326410056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36</w:t>
      </w:r>
      <w:r w:rsidRPr="009601B7">
        <w:rPr>
          <w:rFonts w:ascii="Times New Roman" w:hAnsi="Times New Roman" w:cs="Times New Roman"/>
          <w:noProof/>
          <w:color w:val="FF0000"/>
          <w:lang w:val="bg-BG"/>
        </w:rPr>
        <w:fldChar w:fldCharType="end"/>
      </w:r>
    </w:p>
    <w:p w14:paraId="470D8413" w14:textId="77777777" w:rsidR="001363C1" w:rsidRPr="009601B7" w:rsidRDefault="001363C1" w:rsidP="00460A8C">
      <w:pPr>
        <w:pStyle w:val="25"/>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Гаранция за изпълнение на договора</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_Toc326410057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39</w:t>
      </w:r>
      <w:r w:rsidRPr="009601B7">
        <w:rPr>
          <w:rFonts w:ascii="Times New Roman" w:hAnsi="Times New Roman" w:cs="Times New Roman"/>
          <w:noProof/>
          <w:color w:val="FF0000"/>
          <w:lang w:val="bg-BG"/>
        </w:rPr>
        <w:fldChar w:fldCharType="end"/>
      </w:r>
    </w:p>
    <w:p w14:paraId="6C90A4DE" w14:textId="77777777" w:rsidR="001363C1" w:rsidRPr="009601B7" w:rsidRDefault="001363C1" w:rsidP="00460A8C">
      <w:pPr>
        <w:pStyle w:val="25"/>
        <w:tabs>
          <w:tab w:val="right" w:leader="dot" w:pos="9344"/>
        </w:tabs>
        <w:rPr>
          <w:rFonts w:ascii="Times New Roman" w:hAnsi="Times New Roman" w:cs="Times New Roman"/>
          <w:noProof/>
          <w:color w:val="FF0000"/>
          <w:lang w:val="bg-BG" w:eastAsia="ja-JP"/>
        </w:rPr>
      </w:pPr>
      <w:r w:rsidRPr="009601B7">
        <w:rPr>
          <w:rFonts w:ascii="Times New Roman" w:hAnsi="Times New Roman" w:cs="Times New Roman"/>
          <w:noProof/>
          <w:color w:val="FF0000"/>
          <w:lang w:val="bg-BG"/>
        </w:rPr>
        <w:t>Договор за подизпълнение</w:t>
      </w:r>
      <w:r w:rsidRPr="009601B7">
        <w:rPr>
          <w:rFonts w:ascii="Times New Roman" w:hAnsi="Times New Roman" w:cs="Times New Roman"/>
          <w:noProof/>
          <w:color w:val="FF0000"/>
          <w:lang w:val="bg-BG"/>
        </w:rPr>
        <w:tab/>
      </w:r>
      <w:r w:rsidRPr="009601B7">
        <w:rPr>
          <w:rFonts w:ascii="Times New Roman" w:hAnsi="Times New Roman" w:cs="Times New Roman"/>
          <w:noProof/>
          <w:color w:val="FF0000"/>
          <w:lang w:val="bg-BG"/>
        </w:rPr>
        <w:fldChar w:fldCharType="begin"/>
      </w:r>
      <w:r w:rsidRPr="009601B7">
        <w:rPr>
          <w:rFonts w:ascii="Times New Roman" w:hAnsi="Times New Roman" w:cs="Times New Roman"/>
          <w:noProof/>
          <w:color w:val="FF0000"/>
          <w:lang w:val="bg-BG"/>
        </w:rPr>
        <w:instrText xml:space="preserve"> PAGEREF _Toc326410058 \h </w:instrText>
      </w:r>
      <w:r w:rsidRPr="009601B7">
        <w:rPr>
          <w:rFonts w:ascii="Times New Roman" w:hAnsi="Times New Roman" w:cs="Times New Roman"/>
          <w:noProof/>
          <w:color w:val="FF0000"/>
          <w:lang w:val="bg-BG"/>
        </w:rPr>
      </w:r>
      <w:r w:rsidRPr="009601B7">
        <w:rPr>
          <w:rFonts w:ascii="Times New Roman" w:hAnsi="Times New Roman" w:cs="Times New Roman"/>
          <w:noProof/>
          <w:color w:val="FF0000"/>
          <w:lang w:val="bg-BG"/>
        </w:rPr>
        <w:fldChar w:fldCharType="separate"/>
      </w:r>
      <w:r w:rsidR="0023275F" w:rsidRPr="009601B7">
        <w:rPr>
          <w:rFonts w:ascii="Times New Roman" w:hAnsi="Times New Roman" w:cs="Times New Roman"/>
          <w:noProof/>
          <w:color w:val="FF0000"/>
          <w:lang w:val="bg-BG"/>
        </w:rPr>
        <w:t>39</w:t>
      </w:r>
      <w:r w:rsidRPr="009601B7">
        <w:rPr>
          <w:rFonts w:ascii="Times New Roman" w:hAnsi="Times New Roman" w:cs="Times New Roman"/>
          <w:noProof/>
          <w:color w:val="FF0000"/>
          <w:lang w:val="bg-BG"/>
        </w:rPr>
        <w:fldChar w:fldCharType="end"/>
      </w:r>
    </w:p>
    <w:p w14:paraId="4AC1BC2C" w14:textId="77777777" w:rsidR="001363C1" w:rsidRPr="009601B7" w:rsidRDefault="001363C1" w:rsidP="00460A8C">
      <w:pPr>
        <w:rPr>
          <w:rFonts w:ascii="Times New Roman" w:hAnsi="Times New Roman" w:cs="Times New Roman"/>
          <w:lang w:val="bg-BG"/>
        </w:rPr>
      </w:pPr>
      <w:r w:rsidRPr="009601B7">
        <w:rPr>
          <w:rFonts w:ascii="Times New Roman" w:hAnsi="Times New Roman" w:cs="Times New Roman"/>
          <w:color w:val="FF0000"/>
          <w:lang w:val="bg-BG"/>
        </w:rPr>
        <w:fldChar w:fldCharType="end"/>
      </w:r>
    </w:p>
    <w:p w14:paraId="7881DD96" w14:textId="77777777" w:rsidR="001363C1" w:rsidRPr="009601B7" w:rsidRDefault="001363C1" w:rsidP="00460A8C">
      <w:pPr>
        <w:rPr>
          <w:rFonts w:ascii="Times New Roman" w:eastAsiaTheme="majorEastAsia" w:hAnsi="Times New Roman" w:cs="Times New Roman"/>
          <w:b/>
          <w:bCs/>
          <w:sz w:val="32"/>
          <w:szCs w:val="32"/>
          <w:lang w:val="bg-BG"/>
        </w:rPr>
      </w:pPr>
      <w:r w:rsidRPr="009601B7">
        <w:rPr>
          <w:rFonts w:ascii="Times New Roman" w:hAnsi="Times New Roman" w:cs="Times New Roman"/>
          <w:lang w:val="bg-BG"/>
        </w:rPr>
        <w:br w:type="page"/>
      </w:r>
    </w:p>
    <w:p w14:paraId="2E7BB4A5" w14:textId="6FFA8309" w:rsidR="00A96D20" w:rsidRPr="009601B7" w:rsidRDefault="00A96D20" w:rsidP="00460A8C">
      <w:pPr>
        <w:pStyle w:val="1"/>
        <w:rPr>
          <w:rFonts w:ascii="Times New Roman" w:hAnsi="Times New Roman" w:cs="Times New Roman"/>
          <w:color w:val="auto"/>
        </w:rPr>
      </w:pPr>
      <w:bookmarkStart w:id="1" w:name="_Toc326410036"/>
      <w:r w:rsidRPr="009601B7">
        <w:rPr>
          <w:rFonts w:ascii="Times New Roman" w:hAnsi="Times New Roman" w:cs="Times New Roman"/>
          <w:color w:val="auto"/>
        </w:rPr>
        <w:lastRenderedPageBreak/>
        <w:t>І. ОБЩА ИНФОРМАЦИЯ.</w:t>
      </w:r>
      <w:bookmarkEnd w:id="1"/>
      <w:r w:rsidRPr="009601B7">
        <w:rPr>
          <w:rFonts w:ascii="Times New Roman" w:hAnsi="Times New Roman" w:cs="Times New Roman"/>
          <w:color w:val="auto"/>
        </w:rPr>
        <w:t xml:space="preserve"> </w:t>
      </w:r>
    </w:p>
    <w:p w14:paraId="5ACDE379" w14:textId="77777777" w:rsidR="00A96D20" w:rsidRPr="009601B7" w:rsidRDefault="00A96D20" w:rsidP="00460A8C">
      <w:pPr>
        <w:autoSpaceDE w:val="0"/>
        <w:autoSpaceDN w:val="0"/>
        <w:adjustRightInd w:val="0"/>
        <w:ind w:firstLine="700"/>
        <w:rPr>
          <w:rFonts w:ascii="Times New Roman" w:hAnsi="Times New Roman" w:cs="Times New Roman"/>
          <w:b/>
          <w:bCs/>
          <w:lang w:val="bg-BG"/>
        </w:rPr>
      </w:pPr>
    </w:p>
    <w:p w14:paraId="647F9EA5" w14:textId="77777777" w:rsidR="00405EBF" w:rsidRPr="009601B7" w:rsidRDefault="00405EBF" w:rsidP="00405EBF">
      <w:pPr>
        <w:widowControl w:val="0"/>
        <w:autoSpaceDE w:val="0"/>
        <w:autoSpaceDN w:val="0"/>
        <w:adjustRightInd w:val="0"/>
        <w:ind w:firstLine="708"/>
        <w:jc w:val="both"/>
        <w:rPr>
          <w:rFonts w:ascii="Times New Roman" w:hAnsi="Times New Roman" w:cs="Times New Roman"/>
          <w:b/>
          <w:bCs/>
          <w:lang w:val="bg-BG"/>
        </w:rPr>
      </w:pPr>
      <w:r w:rsidRPr="009601B7">
        <w:rPr>
          <w:rFonts w:ascii="Times New Roman" w:hAnsi="Times New Roman" w:cs="Times New Roman"/>
          <w:b/>
          <w:bCs/>
          <w:lang w:val="bg-BG"/>
        </w:rPr>
        <w:t>1. Възложител</w:t>
      </w:r>
    </w:p>
    <w:p w14:paraId="0EF61129" w14:textId="77777777" w:rsidR="00405EBF" w:rsidRPr="009601B7" w:rsidRDefault="00405EBF" w:rsidP="00405EBF">
      <w:pPr>
        <w:widowControl w:val="0"/>
        <w:autoSpaceDE w:val="0"/>
        <w:autoSpaceDN w:val="0"/>
        <w:adjustRightInd w:val="0"/>
        <w:jc w:val="both"/>
        <w:rPr>
          <w:rFonts w:ascii="Times New Roman" w:hAnsi="Times New Roman" w:cs="Times New Roman"/>
          <w:lang w:val="bg-BG"/>
        </w:rPr>
      </w:pPr>
      <w:r w:rsidRPr="009601B7">
        <w:rPr>
          <w:rFonts w:ascii="Times New Roman" w:hAnsi="Times New Roman" w:cs="Times New Roman"/>
          <w:lang w:val="bg-BG"/>
        </w:rPr>
        <w:t xml:space="preserve"> </w:t>
      </w:r>
      <w:r w:rsidRPr="009601B7">
        <w:rPr>
          <w:rFonts w:ascii="Times New Roman" w:hAnsi="Times New Roman" w:cs="Times New Roman"/>
          <w:lang w:val="bg-BG"/>
        </w:rPr>
        <w:tab/>
        <w:t>Възложител на настоящата обществена поръчка е кметът на Община Гоце Делчев. Съгласно чл. 5, ал. 2, т. 9 от Закона за обществените поръчки (ЗОП), същият е публичен възложител.</w:t>
      </w:r>
    </w:p>
    <w:p w14:paraId="10FD16FB" w14:textId="77777777" w:rsidR="00405EBF" w:rsidRPr="009601B7" w:rsidRDefault="00405EBF" w:rsidP="00405EBF">
      <w:pPr>
        <w:widowControl w:val="0"/>
        <w:autoSpaceDE w:val="0"/>
        <w:autoSpaceDN w:val="0"/>
        <w:adjustRightInd w:val="0"/>
        <w:ind w:firstLine="708"/>
        <w:jc w:val="both"/>
        <w:rPr>
          <w:rFonts w:ascii="Times New Roman" w:hAnsi="Times New Roman" w:cs="Times New Roman"/>
          <w:lang w:val="bg-BG"/>
        </w:rPr>
      </w:pPr>
      <w:r w:rsidRPr="009601B7">
        <w:rPr>
          <w:rFonts w:ascii="Times New Roman" w:hAnsi="Times New Roman" w:cs="Times New Roman"/>
          <w:lang w:val="bg-BG"/>
        </w:rPr>
        <w:t xml:space="preserve">Община Гоце Делчев е с административен адрес: гр. Гоце Делчев, ул. „Царица Йоанна №2, п.к. 2900, област Благоевград; тел. 0888 006080; факс 089848685; интернет – адрес: </w:t>
      </w:r>
      <w:hyperlink r:id="rId10" w:history="1">
        <w:r w:rsidRPr="009601B7">
          <w:rPr>
            <w:rStyle w:val="a9"/>
            <w:rFonts w:ascii="Times New Roman" w:hAnsi="Times New Roman"/>
            <w:color w:val="auto"/>
            <w:lang w:val="bg-BG"/>
          </w:rPr>
          <w:t>www.gotsedelchev.bg</w:t>
        </w:r>
      </w:hyperlink>
      <w:r w:rsidRPr="009601B7">
        <w:rPr>
          <w:rFonts w:ascii="Times New Roman" w:hAnsi="Times New Roman" w:cs="Times New Roman"/>
          <w:lang w:val="bg-BG"/>
        </w:rPr>
        <w:t xml:space="preserve">; профил на купувача: </w:t>
      </w:r>
      <w:hyperlink r:id="rId11" w:history="1">
        <w:r w:rsidRPr="009601B7">
          <w:rPr>
            <w:rStyle w:val="a9"/>
            <w:rFonts w:ascii="Times New Roman" w:hAnsi="Times New Roman"/>
            <w:color w:val="auto"/>
            <w:lang w:val="bg-BG"/>
          </w:rPr>
          <w:t>http://pk.gotsedelchev.bg/</w:t>
        </w:r>
      </w:hyperlink>
      <w:r w:rsidRPr="009601B7">
        <w:rPr>
          <w:rFonts w:ascii="Times New Roman" w:hAnsi="Times New Roman" w:cs="Times New Roman"/>
          <w:lang w:val="bg-BG"/>
        </w:rPr>
        <w:t xml:space="preserve">; </w:t>
      </w:r>
      <w:proofErr w:type="spellStart"/>
      <w:r w:rsidRPr="009601B7">
        <w:rPr>
          <w:rFonts w:ascii="Times New Roman" w:hAnsi="Times New Roman" w:cs="Times New Roman"/>
          <w:lang w:val="bg-BG"/>
        </w:rPr>
        <w:t>E-mail</w:t>
      </w:r>
      <w:proofErr w:type="spellEnd"/>
      <w:r w:rsidRPr="009601B7">
        <w:rPr>
          <w:rFonts w:ascii="Times New Roman" w:hAnsi="Times New Roman" w:cs="Times New Roman"/>
          <w:lang w:val="bg-BG"/>
        </w:rPr>
        <w:t xml:space="preserve">: </w:t>
      </w:r>
      <w:proofErr w:type="spellStart"/>
      <w:r w:rsidRPr="009601B7">
        <w:rPr>
          <w:rFonts w:ascii="Times New Roman" w:hAnsi="Times New Roman" w:cs="Times New Roman"/>
          <w:lang w:val="bg-BG"/>
        </w:rPr>
        <w:t>oba@gocenet</w:t>
      </w:r>
      <w:proofErr w:type="spellEnd"/>
      <w:r w:rsidRPr="009601B7">
        <w:rPr>
          <w:rFonts w:ascii="Times New Roman" w:hAnsi="Times New Roman" w:cs="Times New Roman"/>
          <w:lang w:val="bg-BG"/>
        </w:rPr>
        <w:t>.</w:t>
      </w:r>
      <w:proofErr w:type="spellStart"/>
      <w:r w:rsidRPr="009601B7">
        <w:rPr>
          <w:rFonts w:ascii="Times New Roman" w:hAnsi="Times New Roman" w:cs="Times New Roman"/>
          <w:lang w:val="bg-BG"/>
        </w:rPr>
        <w:t>net</w:t>
      </w:r>
      <w:proofErr w:type="spellEnd"/>
      <w:r w:rsidRPr="009601B7">
        <w:rPr>
          <w:rFonts w:ascii="Times New Roman" w:hAnsi="Times New Roman" w:cs="Times New Roman"/>
          <w:lang w:val="bg-BG"/>
        </w:rPr>
        <w:t>.</w:t>
      </w:r>
    </w:p>
    <w:p w14:paraId="586760CA" w14:textId="77777777" w:rsidR="00405EBF" w:rsidRPr="009601B7" w:rsidRDefault="00405EBF" w:rsidP="00405EBF">
      <w:pPr>
        <w:widowControl w:val="0"/>
        <w:autoSpaceDE w:val="0"/>
        <w:autoSpaceDN w:val="0"/>
        <w:adjustRightInd w:val="0"/>
        <w:jc w:val="both"/>
        <w:rPr>
          <w:rFonts w:ascii="Times New Roman" w:hAnsi="Times New Roman" w:cs="Times New Roman"/>
          <w:lang w:val="bg-BG"/>
        </w:rPr>
      </w:pPr>
    </w:p>
    <w:p w14:paraId="10F91BC6" w14:textId="3AAA23BF" w:rsidR="00405EBF" w:rsidRPr="009601B7" w:rsidRDefault="00405EBF" w:rsidP="00405EBF">
      <w:pPr>
        <w:widowControl w:val="0"/>
        <w:autoSpaceDE w:val="0"/>
        <w:autoSpaceDN w:val="0"/>
        <w:adjustRightInd w:val="0"/>
        <w:jc w:val="both"/>
        <w:rPr>
          <w:rFonts w:ascii="Times New Roman" w:hAnsi="Times New Roman" w:cs="Times New Roman"/>
          <w:b/>
          <w:bCs/>
          <w:lang w:val="bg-BG"/>
        </w:rPr>
      </w:pPr>
      <w:r w:rsidRPr="009601B7">
        <w:rPr>
          <w:rFonts w:ascii="Times New Roman" w:hAnsi="Times New Roman" w:cs="Times New Roman"/>
          <w:b/>
          <w:bCs/>
          <w:lang w:val="bg-BG"/>
        </w:rPr>
        <w:t xml:space="preserve"> </w:t>
      </w:r>
      <w:r w:rsidRPr="009601B7">
        <w:rPr>
          <w:rFonts w:ascii="Times New Roman" w:hAnsi="Times New Roman" w:cs="Times New Roman"/>
          <w:b/>
          <w:bCs/>
          <w:lang w:val="bg-BG"/>
        </w:rPr>
        <w:tab/>
        <w:t>2. Пълно оп</w:t>
      </w:r>
      <w:r w:rsidR="009601B7">
        <w:rPr>
          <w:rFonts w:ascii="Times New Roman" w:hAnsi="Times New Roman" w:cs="Times New Roman"/>
          <w:b/>
          <w:bCs/>
          <w:lang w:val="bg-BG"/>
        </w:rPr>
        <w:t>исание на предмета на поръчката</w:t>
      </w:r>
      <w:r w:rsidRPr="009601B7">
        <w:rPr>
          <w:rFonts w:ascii="Times New Roman" w:hAnsi="Times New Roman" w:cs="Times New Roman"/>
          <w:b/>
          <w:bCs/>
          <w:lang w:val="bg-BG"/>
        </w:rPr>
        <w:t xml:space="preserve"> </w:t>
      </w:r>
    </w:p>
    <w:p w14:paraId="3FAB2E1B" w14:textId="2B852CA6" w:rsidR="00405EBF" w:rsidRPr="009601B7" w:rsidRDefault="00405EBF" w:rsidP="00405EBF">
      <w:pPr>
        <w:widowControl w:val="0"/>
        <w:autoSpaceDE w:val="0"/>
        <w:autoSpaceDN w:val="0"/>
        <w:adjustRightInd w:val="0"/>
        <w:ind w:firstLine="708"/>
        <w:jc w:val="both"/>
        <w:rPr>
          <w:rFonts w:ascii="Times New Roman" w:hAnsi="Times New Roman" w:cs="Times New Roman"/>
          <w:lang w:val="bg-BG"/>
        </w:rPr>
      </w:pPr>
      <w:r w:rsidRPr="009601B7">
        <w:rPr>
          <w:rFonts w:ascii="Times New Roman" w:hAnsi="Times New Roman" w:cs="Times New Roman"/>
          <w:lang w:val="bg-BG"/>
        </w:rPr>
        <w:t>2.1. Обектът на обществената поръчка е изпълнение на строителство, съгласно чл. 3, ал. 1, т. 1, буква „</w:t>
      </w:r>
      <w:r w:rsidR="00E55D09" w:rsidRPr="009601B7">
        <w:rPr>
          <w:rFonts w:ascii="Times New Roman" w:hAnsi="Times New Roman" w:cs="Times New Roman"/>
          <w:lang w:val="bg-BG"/>
        </w:rPr>
        <w:t>б</w:t>
      </w:r>
      <w:r w:rsidRPr="009601B7">
        <w:rPr>
          <w:rFonts w:ascii="Times New Roman" w:hAnsi="Times New Roman" w:cs="Times New Roman"/>
          <w:lang w:val="bg-BG"/>
        </w:rPr>
        <w:t>” от ЗОП.</w:t>
      </w:r>
    </w:p>
    <w:p w14:paraId="25149DF9" w14:textId="24CD3AA7" w:rsidR="00405EBF" w:rsidRPr="009601B7" w:rsidRDefault="00405EBF" w:rsidP="00405EBF">
      <w:pPr>
        <w:widowControl w:val="0"/>
        <w:autoSpaceDE w:val="0"/>
        <w:autoSpaceDN w:val="0"/>
        <w:adjustRightInd w:val="0"/>
        <w:jc w:val="both"/>
        <w:rPr>
          <w:rFonts w:ascii="Times New Roman" w:hAnsi="Times New Roman" w:cs="Times New Roman"/>
          <w:lang w:val="bg-BG"/>
        </w:rPr>
      </w:pPr>
      <w:r w:rsidRPr="009601B7">
        <w:rPr>
          <w:rFonts w:ascii="Times New Roman" w:hAnsi="Times New Roman" w:cs="Times New Roman"/>
          <w:b/>
          <w:bCs/>
          <w:lang w:val="bg-BG"/>
        </w:rPr>
        <w:t xml:space="preserve"> </w:t>
      </w:r>
      <w:r w:rsidRPr="009601B7">
        <w:rPr>
          <w:rFonts w:ascii="Times New Roman" w:hAnsi="Times New Roman" w:cs="Times New Roman"/>
          <w:b/>
          <w:bCs/>
          <w:lang w:val="bg-BG"/>
        </w:rPr>
        <w:tab/>
      </w:r>
      <w:r w:rsidRPr="009601B7">
        <w:rPr>
          <w:rFonts w:ascii="Times New Roman" w:hAnsi="Times New Roman" w:cs="Times New Roman"/>
          <w:bCs/>
          <w:lang w:val="bg-BG"/>
        </w:rPr>
        <w:t>2.</w:t>
      </w:r>
      <w:proofErr w:type="spellStart"/>
      <w:r w:rsidRPr="009601B7">
        <w:rPr>
          <w:rFonts w:ascii="Times New Roman" w:hAnsi="Times New Roman" w:cs="Times New Roman"/>
          <w:bCs/>
          <w:lang w:val="bg-BG"/>
        </w:rPr>
        <w:t>2</w:t>
      </w:r>
      <w:proofErr w:type="spellEnd"/>
      <w:r w:rsidRPr="009601B7">
        <w:rPr>
          <w:rFonts w:ascii="Times New Roman" w:hAnsi="Times New Roman" w:cs="Times New Roman"/>
          <w:bCs/>
          <w:lang w:val="bg-BG"/>
        </w:rPr>
        <w:t>.</w:t>
      </w:r>
      <w:r w:rsidRPr="009601B7">
        <w:rPr>
          <w:rFonts w:ascii="Times New Roman" w:hAnsi="Times New Roman" w:cs="Times New Roman"/>
          <w:lang w:val="bg-BG"/>
        </w:rPr>
        <w:t xml:space="preserve"> Предметът на поръчката е „Изпълнение на </w:t>
      </w:r>
      <w:r w:rsidR="00E55D09" w:rsidRPr="009601B7">
        <w:rPr>
          <w:rFonts w:ascii="Times New Roman" w:hAnsi="Times New Roman" w:cs="Times New Roman"/>
          <w:lang w:val="bg-BG"/>
        </w:rPr>
        <w:t>строеж</w:t>
      </w:r>
      <w:r w:rsidRPr="009601B7">
        <w:rPr>
          <w:rFonts w:ascii="Times New Roman" w:hAnsi="Times New Roman" w:cs="Times New Roman"/>
          <w:lang w:val="bg-BG"/>
        </w:rPr>
        <w:t xml:space="preserve"> – </w:t>
      </w:r>
      <w:r w:rsidR="0049016E" w:rsidRPr="009601B7">
        <w:rPr>
          <w:rFonts w:ascii="Times New Roman" w:hAnsi="Times New Roman" w:cs="Times New Roman"/>
          <w:lang w:val="bg-BG"/>
        </w:rPr>
        <w:t xml:space="preserve">ремонт на канализационен колектор село Мусомища, </w:t>
      </w:r>
      <w:r w:rsidRPr="009601B7">
        <w:rPr>
          <w:rFonts w:ascii="Times New Roman" w:hAnsi="Times New Roman" w:cs="Times New Roman"/>
          <w:lang w:val="bg-BG"/>
        </w:rPr>
        <w:t>община Гоце Делчев“.</w:t>
      </w:r>
    </w:p>
    <w:p w14:paraId="1A29D33F" w14:textId="77777777" w:rsidR="001C0A8A" w:rsidRPr="009601B7" w:rsidRDefault="00405EBF" w:rsidP="00405EBF">
      <w:pPr>
        <w:widowControl w:val="0"/>
        <w:autoSpaceDE w:val="0"/>
        <w:autoSpaceDN w:val="0"/>
        <w:adjustRightInd w:val="0"/>
        <w:ind w:firstLine="708"/>
        <w:jc w:val="both"/>
        <w:rPr>
          <w:rFonts w:ascii="Times New Roman" w:hAnsi="Times New Roman" w:cs="Times New Roman"/>
          <w:lang w:val="bg-BG"/>
        </w:rPr>
      </w:pPr>
      <w:r w:rsidRPr="009601B7">
        <w:rPr>
          <w:rFonts w:ascii="Times New Roman" w:hAnsi="Times New Roman" w:cs="Times New Roman"/>
          <w:lang w:val="bg-BG"/>
        </w:rPr>
        <w:t>2.</w:t>
      </w:r>
      <w:proofErr w:type="spellStart"/>
      <w:r w:rsidRPr="009601B7">
        <w:rPr>
          <w:rFonts w:ascii="Times New Roman" w:hAnsi="Times New Roman" w:cs="Times New Roman"/>
          <w:lang w:val="bg-BG"/>
        </w:rPr>
        <w:t>2</w:t>
      </w:r>
      <w:proofErr w:type="spellEnd"/>
      <w:r w:rsidRPr="009601B7">
        <w:rPr>
          <w:rFonts w:ascii="Times New Roman" w:hAnsi="Times New Roman" w:cs="Times New Roman"/>
          <w:lang w:val="bg-BG"/>
        </w:rPr>
        <w:t xml:space="preserve">.1. Описание на поръчката: </w:t>
      </w:r>
      <w:r w:rsidR="0049016E" w:rsidRPr="009601B7">
        <w:rPr>
          <w:rFonts w:ascii="Times New Roman" w:hAnsi="Times New Roman" w:cs="Times New Roman"/>
          <w:lang w:val="bg-BG"/>
        </w:rPr>
        <w:t>ремонт на канализационен колектор село Мусомища,</w:t>
      </w:r>
      <w:r w:rsidRPr="009601B7">
        <w:rPr>
          <w:rFonts w:ascii="Times New Roman" w:hAnsi="Times New Roman" w:cs="Times New Roman"/>
          <w:lang w:val="bg-BG"/>
        </w:rPr>
        <w:t xml:space="preserve"> община Гоце Делчев</w:t>
      </w:r>
      <w:r w:rsidR="001C0A8A" w:rsidRPr="009601B7">
        <w:rPr>
          <w:rFonts w:ascii="Times New Roman" w:hAnsi="Times New Roman" w:cs="Times New Roman"/>
          <w:lang w:val="bg-BG"/>
        </w:rPr>
        <w:t>:</w:t>
      </w:r>
    </w:p>
    <w:p w14:paraId="4FF6B075" w14:textId="77777777" w:rsidR="001C0A8A" w:rsidRPr="009601B7" w:rsidRDefault="001C0A8A" w:rsidP="00405EBF">
      <w:pPr>
        <w:widowControl w:val="0"/>
        <w:autoSpaceDE w:val="0"/>
        <w:autoSpaceDN w:val="0"/>
        <w:adjustRightInd w:val="0"/>
        <w:ind w:firstLine="708"/>
        <w:jc w:val="both"/>
        <w:rPr>
          <w:rFonts w:ascii="Times New Roman" w:hAnsi="Times New Roman" w:cs="Times New Roman"/>
          <w:lang w:val="bg-BG"/>
        </w:rPr>
      </w:pPr>
      <w:r w:rsidRPr="009601B7">
        <w:rPr>
          <w:rFonts w:ascii="Times New Roman" w:hAnsi="Times New Roman" w:cs="Times New Roman"/>
          <w:lang w:val="bg-BG"/>
        </w:rPr>
        <w:t>Инвестиционния проект предвижда подмяна на част от трасето на съществуващия канализационен (бетонови тръби ф400) на с. Мусомища, община Гоце Делчев, в участъка от селото до пресичането на главен път Гоце Делчев – Драма.</w:t>
      </w:r>
    </w:p>
    <w:p w14:paraId="458D5651" w14:textId="77777777" w:rsidR="001C0A8A" w:rsidRPr="009601B7" w:rsidRDefault="001C0A8A" w:rsidP="00405EBF">
      <w:pPr>
        <w:widowControl w:val="0"/>
        <w:autoSpaceDE w:val="0"/>
        <w:autoSpaceDN w:val="0"/>
        <w:adjustRightInd w:val="0"/>
        <w:ind w:firstLine="708"/>
        <w:jc w:val="both"/>
        <w:rPr>
          <w:rFonts w:ascii="Times New Roman" w:hAnsi="Times New Roman" w:cs="Times New Roman"/>
          <w:lang w:val="bg-BG"/>
        </w:rPr>
      </w:pPr>
      <w:r w:rsidRPr="009601B7">
        <w:rPr>
          <w:rFonts w:ascii="Times New Roman" w:hAnsi="Times New Roman" w:cs="Times New Roman"/>
          <w:lang w:val="bg-BG"/>
        </w:rPr>
        <w:t>Обща дължина 1425 метра.</w:t>
      </w:r>
    </w:p>
    <w:p w14:paraId="54D3AD46" w14:textId="77777777" w:rsidR="001C0A8A" w:rsidRPr="009601B7" w:rsidRDefault="001C0A8A" w:rsidP="00405EBF">
      <w:pPr>
        <w:widowControl w:val="0"/>
        <w:autoSpaceDE w:val="0"/>
        <w:autoSpaceDN w:val="0"/>
        <w:adjustRightInd w:val="0"/>
        <w:ind w:firstLine="708"/>
        <w:jc w:val="both"/>
        <w:rPr>
          <w:rFonts w:ascii="Times New Roman" w:hAnsi="Times New Roman" w:cs="Times New Roman"/>
          <w:lang w:val="bg-BG"/>
        </w:rPr>
      </w:pPr>
      <w:r w:rsidRPr="009601B7">
        <w:rPr>
          <w:rFonts w:ascii="Times New Roman" w:hAnsi="Times New Roman" w:cs="Times New Roman"/>
          <w:lang w:val="bg-BG"/>
        </w:rPr>
        <w:t xml:space="preserve">Съществуващите бетонови тръби ф400 ще се подменят с </w:t>
      </w:r>
      <w:proofErr w:type="spellStart"/>
      <w:r w:rsidRPr="009601B7">
        <w:rPr>
          <w:rFonts w:ascii="Times New Roman" w:hAnsi="Times New Roman" w:cs="Times New Roman"/>
          <w:lang w:val="bg-BG"/>
        </w:rPr>
        <w:t>полипропиленови</w:t>
      </w:r>
      <w:proofErr w:type="spellEnd"/>
      <w:r w:rsidRPr="009601B7">
        <w:rPr>
          <w:rFonts w:ascii="Times New Roman" w:hAnsi="Times New Roman" w:cs="Times New Roman"/>
          <w:lang w:val="bg-BG"/>
        </w:rPr>
        <w:t xml:space="preserve"> тръби </w:t>
      </w:r>
      <w:r w:rsidRPr="009601B7">
        <w:rPr>
          <w:rFonts w:ascii="Times New Roman" w:hAnsi="Times New Roman" w:cs="Times New Roman"/>
        </w:rPr>
        <w:t>DN400/SN8</w:t>
      </w:r>
      <w:r w:rsidRPr="009601B7">
        <w:rPr>
          <w:rFonts w:ascii="Times New Roman" w:hAnsi="Times New Roman" w:cs="Times New Roman"/>
          <w:lang w:val="bg-BG"/>
        </w:rPr>
        <w:t>.</w:t>
      </w:r>
    </w:p>
    <w:p w14:paraId="22FD1CF8" w14:textId="18D5EE57" w:rsidR="00405EBF" w:rsidRPr="009601B7" w:rsidRDefault="001C0A8A" w:rsidP="00405EBF">
      <w:pPr>
        <w:widowControl w:val="0"/>
        <w:autoSpaceDE w:val="0"/>
        <w:autoSpaceDN w:val="0"/>
        <w:adjustRightInd w:val="0"/>
        <w:ind w:firstLine="708"/>
        <w:jc w:val="both"/>
        <w:rPr>
          <w:rFonts w:ascii="Times New Roman" w:hAnsi="Times New Roman" w:cs="Times New Roman"/>
          <w:lang w:val="bg-BG"/>
        </w:rPr>
      </w:pPr>
      <w:r w:rsidRPr="009601B7">
        <w:rPr>
          <w:rFonts w:ascii="Times New Roman" w:hAnsi="Times New Roman" w:cs="Times New Roman"/>
          <w:lang w:val="bg-BG"/>
        </w:rPr>
        <w:t>По трасето на колектора ще се изградят нови пластмасови сглобяеми ревизионни шахти – 29 броя</w:t>
      </w:r>
      <w:r w:rsidR="00405EBF" w:rsidRPr="009601B7">
        <w:rPr>
          <w:rFonts w:ascii="Times New Roman" w:hAnsi="Times New Roman" w:cs="Times New Roman"/>
          <w:lang w:val="bg-BG"/>
        </w:rPr>
        <w:t xml:space="preserve">. </w:t>
      </w:r>
    </w:p>
    <w:p w14:paraId="49A18103" w14:textId="5F2A84A3" w:rsidR="00405EBF" w:rsidRPr="009601B7" w:rsidRDefault="00405EBF" w:rsidP="00405EBF">
      <w:pPr>
        <w:widowControl w:val="0"/>
        <w:autoSpaceDE w:val="0"/>
        <w:autoSpaceDN w:val="0"/>
        <w:adjustRightInd w:val="0"/>
        <w:ind w:firstLine="708"/>
        <w:jc w:val="both"/>
        <w:rPr>
          <w:rFonts w:ascii="Times New Roman" w:hAnsi="Times New Roman" w:cs="Times New Roman"/>
          <w:lang w:val="bg-BG"/>
        </w:rPr>
      </w:pPr>
      <w:r w:rsidRPr="009601B7">
        <w:rPr>
          <w:rFonts w:ascii="Times New Roman" w:hAnsi="Times New Roman" w:cs="Times New Roman"/>
          <w:lang w:val="bg-BG"/>
        </w:rPr>
        <w:t xml:space="preserve">Строежът е </w:t>
      </w:r>
      <w:r w:rsidR="00EE0A3E" w:rsidRPr="009601B7">
        <w:rPr>
          <w:rFonts w:ascii="Times New Roman" w:hAnsi="Times New Roman" w:cs="Times New Roman"/>
          <w:lang w:val="bg-BG"/>
        </w:rPr>
        <w:t xml:space="preserve">втора </w:t>
      </w:r>
      <w:r w:rsidRPr="009601B7">
        <w:rPr>
          <w:rFonts w:ascii="Times New Roman" w:hAnsi="Times New Roman" w:cs="Times New Roman"/>
          <w:lang w:val="bg-BG"/>
        </w:rPr>
        <w:t xml:space="preserve">категория: чл. 137, ал. 1, т. </w:t>
      </w:r>
      <w:r w:rsidR="00EE0A3E" w:rsidRPr="009601B7">
        <w:rPr>
          <w:rFonts w:ascii="Times New Roman" w:hAnsi="Times New Roman" w:cs="Times New Roman"/>
          <w:lang w:val="bg-BG"/>
        </w:rPr>
        <w:t>2</w:t>
      </w:r>
      <w:r w:rsidRPr="009601B7">
        <w:rPr>
          <w:rFonts w:ascii="Times New Roman" w:hAnsi="Times New Roman" w:cs="Times New Roman"/>
          <w:lang w:val="bg-BG"/>
        </w:rPr>
        <w:t xml:space="preserve">, буква „б“ от Закона за устройство на територията, чл. </w:t>
      </w:r>
      <w:r w:rsidR="00EE0A3E" w:rsidRPr="009601B7">
        <w:rPr>
          <w:rFonts w:ascii="Times New Roman" w:hAnsi="Times New Roman" w:cs="Times New Roman"/>
          <w:lang w:val="bg-BG"/>
        </w:rPr>
        <w:t>4</w:t>
      </w:r>
      <w:r w:rsidRPr="009601B7">
        <w:rPr>
          <w:rFonts w:ascii="Times New Roman" w:hAnsi="Times New Roman" w:cs="Times New Roman"/>
          <w:lang w:val="bg-BG"/>
        </w:rPr>
        <w:t>, ал. 2, т. 3 от Наредба №1 за номенклатурата на видовете строежи.</w:t>
      </w:r>
    </w:p>
    <w:p w14:paraId="53DF219C" w14:textId="77777777" w:rsidR="00405EBF" w:rsidRPr="009601B7" w:rsidRDefault="00405EBF" w:rsidP="00405EBF">
      <w:pPr>
        <w:widowControl w:val="0"/>
        <w:autoSpaceDE w:val="0"/>
        <w:autoSpaceDN w:val="0"/>
        <w:adjustRightInd w:val="0"/>
        <w:ind w:firstLine="708"/>
        <w:jc w:val="both"/>
        <w:rPr>
          <w:rFonts w:ascii="Times New Roman" w:hAnsi="Times New Roman" w:cs="Times New Roman"/>
          <w:lang w:val="bg-BG"/>
        </w:rPr>
      </w:pPr>
      <w:r w:rsidRPr="009601B7">
        <w:rPr>
          <w:rFonts w:ascii="Times New Roman" w:hAnsi="Times New Roman" w:cs="Times New Roman"/>
          <w:bCs/>
          <w:lang w:val="bg-BG"/>
        </w:rPr>
        <w:t>2.3.</w:t>
      </w:r>
      <w:r w:rsidRPr="009601B7">
        <w:rPr>
          <w:rFonts w:ascii="Times New Roman" w:hAnsi="Times New Roman" w:cs="Times New Roman"/>
          <w:lang w:val="bg-BG"/>
        </w:rPr>
        <w:t xml:space="preserve"> Целта на поръчката е осигуряване на ефективност при разходването на публични средства за придобиването посредством договор за обществена поръчка на строителство.</w:t>
      </w:r>
    </w:p>
    <w:p w14:paraId="32194F7D" w14:textId="77777777" w:rsidR="00405EBF" w:rsidRPr="009601B7" w:rsidRDefault="00405EBF" w:rsidP="00405EBF">
      <w:pPr>
        <w:widowControl w:val="0"/>
        <w:autoSpaceDE w:val="0"/>
        <w:autoSpaceDN w:val="0"/>
        <w:adjustRightInd w:val="0"/>
        <w:jc w:val="both"/>
        <w:rPr>
          <w:rFonts w:ascii="Times New Roman" w:hAnsi="Times New Roman" w:cs="Times New Roman"/>
          <w:lang w:val="bg-BG"/>
        </w:rPr>
      </w:pPr>
    </w:p>
    <w:p w14:paraId="100B44E1" w14:textId="686C5F8B" w:rsidR="00405EBF" w:rsidRPr="009601B7" w:rsidRDefault="00405EBF" w:rsidP="00405EBF">
      <w:pPr>
        <w:widowControl w:val="0"/>
        <w:autoSpaceDE w:val="0"/>
        <w:autoSpaceDN w:val="0"/>
        <w:adjustRightInd w:val="0"/>
        <w:ind w:firstLine="708"/>
        <w:jc w:val="both"/>
        <w:rPr>
          <w:rFonts w:ascii="Times New Roman" w:hAnsi="Times New Roman" w:cs="Times New Roman"/>
          <w:b/>
          <w:bCs/>
          <w:lang w:val="bg-BG"/>
        </w:rPr>
      </w:pPr>
      <w:r w:rsidRPr="009601B7">
        <w:rPr>
          <w:rFonts w:ascii="Times New Roman" w:hAnsi="Times New Roman" w:cs="Times New Roman"/>
          <w:b/>
          <w:bCs/>
          <w:lang w:val="bg-BG"/>
        </w:rPr>
        <w:t>3. Прогнозна стойност</w:t>
      </w:r>
      <w:r w:rsidR="009601B7">
        <w:rPr>
          <w:rFonts w:ascii="Times New Roman" w:hAnsi="Times New Roman" w:cs="Times New Roman"/>
          <w:b/>
          <w:bCs/>
          <w:lang w:val="bg-BG"/>
        </w:rPr>
        <w:t xml:space="preserve"> на поръчката. Начин на плащане</w:t>
      </w:r>
    </w:p>
    <w:p w14:paraId="1B5E36BE" w14:textId="2ABB0E00" w:rsidR="00405EBF" w:rsidRPr="009601B7" w:rsidRDefault="00405EBF" w:rsidP="00405EBF">
      <w:pPr>
        <w:widowControl w:val="0"/>
        <w:autoSpaceDE w:val="0"/>
        <w:autoSpaceDN w:val="0"/>
        <w:adjustRightInd w:val="0"/>
        <w:ind w:firstLine="708"/>
        <w:jc w:val="both"/>
        <w:rPr>
          <w:rFonts w:ascii="Times New Roman" w:hAnsi="Times New Roman" w:cs="Times New Roman"/>
          <w:bCs/>
          <w:lang w:val="bg-BG"/>
        </w:rPr>
      </w:pPr>
      <w:r w:rsidRPr="009601B7">
        <w:rPr>
          <w:rFonts w:ascii="Times New Roman" w:hAnsi="Times New Roman" w:cs="Times New Roman"/>
          <w:bCs/>
          <w:lang w:val="bg-BG"/>
        </w:rPr>
        <w:t xml:space="preserve">Прогнозната стойност на настоящата обществена поръчка е в размер до </w:t>
      </w:r>
      <w:r w:rsidR="00EE0A3E" w:rsidRPr="009601B7">
        <w:rPr>
          <w:rFonts w:ascii="Times New Roman" w:hAnsi="Times New Roman" w:cs="Times New Roman"/>
          <w:bCs/>
          <w:lang w:val="bg-BG"/>
        </w:rPr>
        <w:t>320 920</w:t>
      </w:r>
      <w:r w:rsidRPr="009601B7">
        <w:rPr>
          <w:rFonts w:ascii="Times New Roman" w:hAnsi="Times New Roman" w:cs="Times New Roman"/>
          <w:bCs/>
          <w:lang w:val="bg-BG"/>
        </w:rPr>
        <w:t xml:space="preserve"> лева без ДДС.</w:t>
      </w:r>
    </w:p>
    <w:p w14:paraId="0866EA0C" w14:textId="2DD6B2B5" w:rsidR="00405EBF" w:rsidRPr="009601B7" w:rsidRDefault="00405EBF" w:rsidP="00405EBF">
      <w:pPr>
        <w:widowControl w:val="0"/>
        <w:autoSpaceDE w:val="0"/>
        <w:autoSpaceDN w:val="0"/>
        <w:adjustRightInd w:val="0"/>
        <w:ind w:firstLine="708"/>
        <w:jc w:val="both"/>
        <w:rPr>
          <w:rFonts w:ascii="Times New Roman" w:hAnsi="Times New Roman" w:cs="Times New Roman"/>
          <w:bCs/>
          <w:lang w:val="bg-BG"/>
        </w:rPr>
      </w:pPr>
      <w:r w:rsidRPr="009601B7">
        <w:rPr>
          <w:rFonts w:ascii="Times New Roman" w:hAnsi="Times New Roman" w:cs="Times New Roman"/>
          <w:bCs/>
          <w:lang w:val="bg-BG"/>
        </w:rPr>
        <w:t xml:space="preserve">Плащането се извършва съгласно клаузите на договора за изпълнение и след представяне на </w:t>
      </w:r>
      <w:r w:rsidRPr="009601B7">
        <w:rPr>
          <w:rFonts w:ascii="Times New Roman" w:hAnsi="Times New Roman" w:cs="Times New Roman"/>
          <w:bCs/>
          <w:u w:val="single"/>
          <w:lang w:val="bg-BG"/>
        </w:rPr>
        <w:t>двустранно подписан</w:t>
      </w:r>
      <w:r w:rsidRPr="009601B7">
        <w:rPr>
          <w:rFonts w:ascii="Times New Roman" w:hAnsi="Times New Roman" w:cs="Times New Roman"/>
          <w:bCs/>
          <w:lang w:val="bg-BG"/>
        </w:rPr>
        <w:t xml:space="preserve"> Протокол за приемане на строително-монтажните работи (СМР) и оригинална фактура от Изпълнителя в срок до 3</w:t>
      </w:r>
      <w:r w:rsidR="005037D4" w:rsidRPr="009601B7">
        <w:rPr>
          <w:rFonts w:ascii="Times New Roman" w:hAnsi="Times New Roman" w:cs="Times New Roman"/>
          <w:bCs/>
          <w:lang w:val="bg-BG"/>
        </w:rPr>
        <w:t>0</w:t>
      </w:r>
      <w:r w:rsidRPr="009601B7">
        <w:rPr>
          <w:rFonts w:ascii="Times New Roman" w:hAnsi="Times New Roman" w:cs="Times New Roman"/>
          <w:bCs/>
          <w:lang w:val="bg-BG"/>
        </w:rPr>
        <w:t xml:space="preserve"> работни дни от получаване на </w:t>
      </w:r>
      <w:proofErr w:type="spellStart"/>
      <w:r w:rsidRPr="009601B7">
        <w:rPr>
          <w:rFonts w:ascii="Times New Roman" w:hAnsi="Times New Roman" w:cs="Times New Roman"/>
          <w:bCs/>
          <w:lang w:val="bg-BG"/>
        </w:rPr>
        <w:t>разходо-оправдателния</w:t>
      </w:r>
      <w:proofErr w:type="spellEnd"/>
      <w:r w:rsidRPr="009601B7">
        <w:rPr>
          <w:rFonts w:ascii="Times New Roman" w:hAnsi="Times New Roman" w:cs="Times New Roman"/>
          <w:bCs/>
          <w:lang w:val="bg-BG"/>
        </w:rPr>
        <w:t xml:space="preserve"> документ. </w:t>
      </w:r>
    </w:p>
    <w:p w14:paraId="6F2D8BB9" w14:textId="77777777" w:rsidR="00405EBF" w:rsidRPr="009601B7" w:rsidRDefault="00405EBF" w:rsidP="00405EBF">
      <w:pPr>
        <w:widowControl w:val="0"/>
        <w:autoSpaceDE w:val="0"/>
        <w:autoSpaceDN w:val="0"/>
        <w:adjustRightInd w:val="0"/>
        <w:jc w:val="both"/>
        <w:rPr>
          <w:rFonts w:ascii="Times New Roman" w:hAnsi="Times New Roman" w:cs="Times New Roman"/>
          <w:b/>
          <w:bCs/>
          <w:lang w:val="bg-BG"/>
        </w:rPr>
      </w:pPr>
    </w:p>
    <w:p w14:paraId="41562F58" w14:textId="77777777" w:rsidR="00405EBF" w:rsidRPr="009601B7" w:rsidRDefault="00405EBF" w:rsidP="00405EBF">
      <w:pPr>
        <w:widowControl w:val="0"/>
        <w:autoSpaceDE w:val="0"/>
        <w:autoSpaceDN w:val="0"/>
        <w:adjustRightInd w:val="0"/>
        <w:ind w:firstLine="708"/>
        <w:jc w:val="both"/>
        <w:rPr>
          <w:rFonts w:ascii="Times New Roman" w:hAnsi="Times New Roman" w:cs="Times New Roman"/>
          <w:b/>
          <w:bCs/>
          <w:lang w:val="bg-BG"/>
        </w:rPr>
      </w:pPr>
      <w:r w:rsidRPr="009601B7">
        <w:rPr>
          <w:rFonts w:ascii="Times New Roman" w:hAnsi="Times New Roman" w:cs="Times New Roman"/>
          <w:b/>
          <w:bCs/>
          <w:lang w:val="bg-BG"/>
        </w:rPr>
        <w:t>4. Срок на договора</w:t>
      </w:r>
    </w:p>
    <w:p w14:paraId="2263159E" w14:textId="7E1A3CBD" w:rsidR="00405EBF" w:rsidRPr="009601B7" w:rsidRDefault="00405EBF" w:rsidP="00405EBF">
      <w:pPr>
        <w:widowControl w:val="0"/>
        <w:autoSpaceDE w:val="0"/>
        <w:autoSpaceDN w:val="0"/>
        <w:adjustRightInd w:val="0"/>
        <w:ind w:firstLine="708"/>
        <w:jc w:val="both"/>
        <w:rPr>
          <w:rFonts w:ascii="Times New Roman" w:hAnsi="Times New Roman" w:cs="Times New Roman"/>
          <w:lang w:val="bg-BG"/>
        </w:rPr>
      </w:pPr>
      <w:r w:rsidRPr="009601B7">
        <w:rPr>
          <w:rFonts w:ascii="Times New Roman" w:hAnsi="Times New Roman" w:cs="Times New Roman"/>
          <w:lang w:val="bg-BG"/>
        </w:rPr>
        <w:t>Ма</w:t>
      </w:r>
      <w:r w:rsidR="00921E15">
        <w:rPr>
          <w:rFonts w:ascii="Times New Roman" w:hAnsi="Times New Roman" w:cs="Times New Roman"/>
          <w:lang w:val="bg-BG"/>
        </w:rPr>
        <w:t>ксималният срок за изпълнение е 90 календарни дни</w:t>
      </w:r>
      <w:r w:rsidRPr="009601B7">
        <w:rPr>
          <w:rFonts w:ascii="Times New Roman" w:hAnsi="Times New Roman" w:cs="Times New Roman"/>
          <w:lang w:val="bg-BG"/>
        </w:rPr>
        <w:t>, считано от датата на подписването на договор за възлагане на обществена поръчка</w:t>
      </w:r>
      <w:r w:rsidR="00921E15">
        <w:rPr>
          <w:rFonts w:ascii="Times New Roman" w:hAnsi="Times New Roman" w:cs="Times New Roman"/>
          <w:lang w:val="bg-BG"/>
        </w:rPr>
        <w:t xml:space="preserve"> и протокол за откриване на строителната площадка</w:t>
      </w:r>
      <w:r w:rsidRPr="009601B7">
        <w:rPr>
          <w:rFonts w:ascii="Times New Roman" w:hAnsi="Times New Roman" w:cs="Times New Roman"/>
          <w:lang w:val="bg-BG"/>
        </w:rPr>
        <w:t>.</w:t>
      </w:r>
    </w:p>
    <w:p w14:paraId="4E410F49" w14:textId="77777777" w:rsidR="00405EBF" w:rsidRPr="009601B7" w:rsidRDefault="00405EBF" w:rsidP="00405EBF">
      <w:pPr>
        <w:widowControl w:val="0"/>
        <w:autoSpaceDE w:val="0"/>
        <w:autoSpaceDN w:val="0"/>
        <w:adjustRightInd w:val="0"/>
        <w:ind w:firstLine="708"/>
        <w:jc w:val="both"/>
        <w:rPr>
          <w:rFonts w:ascii="Times New Roman" w:hAnsi="Times New Roman" w:cs="Times New Roman"/>
          <w:lang w:val="bg-BG"/>
        </w:rPr>
      </w:pPr>
    </w:p>
    <w:p w14:paraId="30F448E6" w14:textId="77777777" w:rsidR="00405EBF" w:rsidRPr="009601B7" w:rsidRDefault="00405EBF" w:rsidP="00405EBF">
      <w:pPr>
        <w:widowControl w:val="0"/>
        <w:autoSpaceDE w:val="0"/>
        <w:autoSpaceDN w:val="0"/>
        <w:adjustRightInd w:val="0"/>
        <w:ind w:firstLine="708"/>
        <w:jc w:val="both"/>
        <w:rPr>
          <w:rFonts w:ascii="Times New Roman" w:hAnsi="Times New Roman" w:cs="Times New Roman"/>
          <w:b/>
          <w:bCs/>
          <w:lang w:val="bg-BG"/>
        </w:rPr>
      </w:pPr>
      <w:r w:rsidRPr="009601B7">
        <w:rPr>
          <w:rFonts w:ascii="Times New Roman" w:hAnsi="Times New Roman" w:cs="Times New Roman"/>
          <w:b/>
          <w:bCs/>
          <w:lang w:val="bg-BG"/>
        </w:rPr>
        <w:t>5. Мотиви за избора на вида на процедурата - публично състезание</w:t>
      </w:r>
    </w:p>
    <w:p w14:paraId="269D702E" w14:textId="77777777" w:rsidR="00405EBF" w:rsidRPr="009601B7" w:rsidRDefault="00405EBF" w:rsidP="00405EBF">
      <w:pPr>
        <w:widowControl w:val="0"/>
        <w:autoSpaceDE w:val="0"/>
        <w:autoSpaceDN w:val="0"/>
        <w:adjustRightInd w:val="0"/>
        <w:ind w:firstLine="708"/>
        <w:jc w:val="both"/>
        <w:rPr>
          <w:rFonts w:ascii="Times New Roman" w:hAnsi="Times New Roman" w:cs="Times New Roman"/>
          <w:lang w:val="bg-BG"/>
        </w:rPr>
      </w:pPr>
      <w:r w:rsidRPr="009601B7">
        <w:rPr>
          <w:rFonts w:ascii="Times New Roman" w:hAnsi="Times New Roman" w:cs="Times New Roman"/>
          <w:lang w:val="bg-BG"/>
        </w:rPr>
        <w:t>Максималната прогнозна стойност на настоящата обществена поръчка е в обхвата на стойностите прагове на чл. 20, ал. 2, т. 1 от ЗОП.</w:t>
      </w:r>
    </w:p>
    <w:p w14:paraId="00E55946" w14:textId="77777777" w:rsidR="00405EBF" w:rsidRPr="009601B7" w:rsidRDefault="00405EBF" w:rsidP="00405EBF">
      <w:pPr>
        <w:widowControl w:val="0"/>
        <w:autoSpaceDE w:val="0"/>
        <w:autoSpaceDN w:val="0"/>
        <w:adjustRightInd w:val="0"/>
        <w:jc w:val="both"/>
        <w:rPr>
          <w:rFonts w:ascii="Times New Roman" w:hAnsi="Times New Roman" w:cs="Times New Roman"/>
          <w:lang w:val="bg-BG"/>
        </w:rPr>
      </w:pPr>
      <w:r w:rsidRPr="009601B7">
        <w:rPr>
          <w:rFonts w:ascii="Times New Roman" w:hAnsi="Times New Roman" w:cs="Times New Roman"/>
          <w:lang w:val="bg-BG"/>
        </w:rPr>
        <w:tab/>
        <w:t>Съгласно чл. 176 от ЗОП възлагане на обществени поръчки на стойност по чл. 20, ал. 2 от ЗОП се прилагат разпоредбите на глава двадесет и пета „Публично състезание. Пряко договаряне“ от ЗОП. Не е налице никое от обстоятелствата по чл. 182, ал. 1 от ЗОП.</w:t>
      </w:r>
    </w:p>
    <w:p w14:paraId="3BC3D4B2" w14:textId="77777777" w:rsidR="00746FAD" w:rsidRPr="009601B7" w:rsidRDefault="00746FAD" w:rsidP="00460A8C">
      <w:pPr>
        <w:pStyle w:val="23"/>
        <w:spacing w:after="0" w:line="240" w:lineRule="auto"/>
        <w:ind w:left="0"/>
        <w:jc w:val="both"/>
        <w:rPr>
          <w:b/>
          <w:lang w:val="bg-BG"/>
        </w:rPr>
      </w:pPr>
    </w:p>
    <w:p w14:paraId="61E3869F" w14:textId="52ABF9A2" w:rsidR="00A96D20" w:rsidRPr="009601B7" w:rsidRDefault="00405EBF" w:rsidP="00405EBF">
      <w:pPr>
        <w:pStyle w:val="23"/>
        <w:spacing w:after="0" w:line="240" w:lineRule="auto"/>
        <w:ind w:left="0" w:firstLine="720"/>
        <w:jc w:val="both"/>
        <w:rPr>
          <w:b/>
          <w:lang w:val="bg-BG"/>
        </w:rPr>
      </w:pPr>
      <w:r w:rsidRPr="009601B7">
        <w:rPr>
          <w:b/>
          <w:lang w:val="bg-BG"/>
        </w:rPr>
        <w:lastRenderedPageBreak/>
        <w:t>6</w:t>
      </w:r>
      <w:r w:rsidR="00A96D20" w:rsidRPr="009601B7">
        <w:rPr>
          <w:b/>
          <w:lang w:val="bg-BG"/>
        </w:rPr>
        <w:t>. Информация за задълженията, свързани с данъци и осигуровки, опазване на околната среда, закрила на заетостта и условията на труд</w:t>
      </w:r>
    </w:p>
    <w:p w14:paraId="70B07F90" w14:textId="77777777" w:rsidR="00A96D20" w:rsidRPr="009601B7" w:rsidRDefault="00A96D20" w:rsidP="00460A8C">
      <w:pPr>
        <w:pStyle w:val="23"/>
        <w:spacing w:after="0" w:line="240" w:lineRule="auto"/>
        <w:ind w:left="0" w:firstLine="720"/>
        <w:jc w:val="both"/>
        <w:rPr>
          <w:lang w:val="bg-BG"/>
        </w:rPr>
      </w:pPr>
    </w:p>
    <w:p w14:paraId="3E1AB68B" w14:textId="19244318" w:rsidR="00A96D20" w:rsidRPr="009601B7" w:rsidRDefault="00A96D20" w:rsidP="00460A8C">
      <w:pPr>
        <w:pStyle w:val="23"/>
        <w:spacing w:after="0" w:line="240" w:lineRule="auto"/>
        <w:ind w:left="0" w:firstLine="720"/>
        <w:jc w:val="both"/>
        <w:rPr>
          <w:lang w:val="bg-BG"/>
        </w:rPr>
      </w:pPr>
      <w:r w:rsidRPr="009601B7">
        <w:rPr>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w:t>
      </w:r>
      <w:r w:rsidR="00405EBF" w:rsidRPr="009601B7">
        <w:rPr>
          <w:lang w:val="bg-BG"/>
        </w:rPr>
        <w:t xml:space="preserve"> към</w:t>
      </w:r>
      <w:r w:rsidRPr="009601B7">
        <w:rPr>
          <w:lang w:val="bg-BG"/>
        </w:rPr>
        <w:t xml:space="preserve"> предмет на поръчката, както следва:</w:t>
      </w:r>
    </w:p>
    <w:p w14:paraId="21D9B675" w14:textId="77777777" w:rsidR="00A96D20" w:rsidRPr="009601B7" w:rsidRDefault="00A96D20" w:rsidP="00460A8C">
      <w:pPr>
        <w:pStyle w:val="23"/>
        <w:spacing w:after="0" w:line="240" w:lineRule="auto"/>
        <w:ind w:left="0" w:firstLine="720"/>
        <w:jc w:val="both"/>
        <w:rPr>
          <w:b/>
          <w:lang w:val="bg-BG"/>
        </w:rPr>
      </w:pPr>
    </w:p>
    <w:p w14:paraId="383976AE" w14:textId="77777777" w:rsidR="00A96D20" w:rsidRPr="009601B7" w:rsidRDefault="00A96D20" w:rsidP="00460A8C">
      <w:pPr>
        <w:pStyle w:val="23"/>
        <w:numPr>
          <w:ilvl w:val="0"/>
          <w:numId w:val="1"/>
        </w:numPr>
        <w:spacing w:after="0" w:line="240" w:lineRule="auto"/>
        <w:jc w:val="both"/>
        <w:rPr>
          <w:lang w:val="bg-BG"/>
        </w:rPr>
      </w:pPr>
      <w:r w:rsidRPr="009601B7">
        <w:rPr>
          <w:b/>
          <w:lang w:val="bg-BG"/>
        </w:rPr>
        <w:t>Относно задълженията, свързани с данъци и осигуровки</w:t>
      </w:r>
      <w:r w:rsidRPr="009601B7">
        <w:rPr>
          <w:lang w:val="bg-BG"/>
        </w:rPr>
        <w:t>:</w:t>
      </w:r>
    </w:p>
    <w:p w14:paraId="0F8AB254" w14:textId="77777777" w:rsidR="00A96D20" w:rsidRPr="009601B7" w:rsidRDefault="00A96D20" w:rsidP="00460A8C">
      <w:pPr>
        <w:pStyle w:val="23"/>
        <w:spacing w:after="0" w:line="240" w:lineRule="auto"/>
        <w:ind w:left="0" w:firstLine="720"/>
        <w:jc w:val="both"/>
        <w:rPr>
          <w:lang w:val="bg-BG"/>
        </w:rPr>
      </w:pPr>
      <w:r w:rsidRPr="009601B7">
        <w:rPr>
          <w:lang w:val="bg-BG"/>
        </w:rPr>
        <w:t>Национална агенция по приходите:</w:t>
      </w:r>
    </w:p>
    <w:p w14:paraId="56E7EE12" w14:textId="77777777" w:rsidR="00A96D20" w:rsidRPr="009601B7" w:rsidRDefault="001D7FC7" w:rsidP="00460A8C">
      <w:pPr>
        <w:pStyle w:val="23"/>
        <w:spacing w:after="0" w:line="240" w:lineRule="auto"/>
        <w:ind w:left="0" w:firstLine="720"/>
        <w:jc w:val="both"/>
        <w:rPr>
          <w:bCs/>
          <w:lang w:val="bg-BG"/>
        </w:rPr>
      </w:pPr>
      <w:hyperlink r:id="rId12" w:tgtFrame="_blank" w:history="1">
        <w:r w:rsidR="00A96D20" w:rsidRPr="009601B7">
          <w:rPr>
            <w:lang w:val="bg-BG"/>
          </w:rPr>
          <w:t>Информационен телефон на НАП - 0700 18 700</w:t>
        </w:r>
      </w:hyperlink>
      <w:r w:rsidR="00A96D20" w:rsidRPr="009601B7">
        <w:rPr>
          <w:bCs/>
          <w:lang w:val="bg-BG"/>
        </w:rPr>
        <w:t xml:space="preserve">; интернет адрес: </w:t>
      </w:r>
      <w:hyperlink r:id="rId13" w:history="1">
        <w:r w:rsidR="00A96D20" w:rsidRPr="009601B7">
          <w:rPr>
            <w:lang w:val="bg-BG"/>
          </w:rPr>
          <w:t>www.nap.bg</w:t>
        </w:r>
      </w:hyperlink>
    </w:p>
    <w:p w14:paraId="1AA5132A" w14:textId="77777777" w:rsidR="00A96D20" w:rsidRPr="009601B7" w:rsidRDefault="00A96D20" w:rsidP="00460A8C">
      <w:pPr>
        <w:pStyle w:val="23"/>
        <w:spacing w:after="0" w:line="240" w:lineRule="auto"/>
        <w:ind w:left="0" w:firstLine="720"/>
        <w:jc w:val="both"/>
        <w:rPr>
          <w:lang w:val="bg-BG"/>
        </w:rPr>
      </w:pPr>
    </w:p>
    <w:p w14:paraId="49DCF7F1" w14:textId="77777777" w:rsidR="00A96D20" w:rsidRPr="009601B7" w:rsidRDefault="00A96D20" w:rsidP="00460A8C">
      <w:pPr>
        <w:pStyle w:val="23"/>
        <w:numPr>
          <w:ilvl w:val="0"/>
          <w:numId w:val="1"/>
        </w:numPr>
        <w:spacing w:after="0" w:line="240" w:lineRule="auto"/>
        <w:jc w:val="both"/>
        <w:rPr>
          <w:lang w:val="bg-BG"/>
        </w:rPr>
      </w:pPr>
      <w:r w:rsidRPr="009601B7">
        <w:rPr>
          <w:b/>
          <w:lang w:val="bg-BG"/>
        </w:rPr>
        <w:t>Относно задълженията, опазване на околната среда:</w:t>
      </w:r>
    </w:p>
    <w:p w14:paraId="3D20AF8B" w14:textId="77777777" w:rsidR="00A96D20" w:rsidRPr="009601B7" w:rsidRDefault="00A96D20" w:rsidP="00460A8C">
      <w:pPr>
        <w:pStyle w:val="23"/>
        <w:spacing w:after="0" w:line="240" w:lineRule="auto"/>
        <w:ind w:left="0" w:firstLine="720"/>
        <w:jc w:val="both"/>
        <w:rPr>
          <w:lang w:val="bg-BG"/>
        </w:rPr>
      </w:pPr>
      <w:r w:rsidRPr="009601B7">
        <w:rPr>
          <w:lang w:val="bg-BG"/>
        </w:rPr>
        <w:t>Министерство на околната среда и водите:</w:t>
      </w:r>
    </w:p>
    <w:p w14:paraId="29FB3CEB" w14:textId="77777777" w:rsidR="00A96D20" w:rsidRPr="009601B7" w:rsidRDefault="00A96D20" w:rsidP="00460A8C">
      <w:pPr>
        <w:pStyle w:val="23"/>
        <w:spacing w:after="0" w:line="240" w:lineRule="auto"/>
        <w:ind w:left="0" w:firstLine="720"/>
        <w:jc w:val="both"/>
        <w:rPr>
          <w:lang w:val="bg-BG"/>
        </w:rPr>
      </w:pPr>
      <w:r w:rsidRPr="009601B7">
        <w:rPr>
          <w:bCs/>
          <w:lang w:val="bg-BG"/>
        </w:rPr>
        <w:t>Информационен център на МОСВ:</w:t>
      </w:r>
    </w:p>
    <w:p w14:paraId="265CB98C" w14:textId="77777777" w:rsidR="00A96D20" w:rsidRPr="009601B7" w:rsidRDefault="00A96D20" w:rsidP="00460A8C">
      <w:pPr>
        <w:pStyle w:val="23"/>
        <w:spacing w:after="0" w:line="240" w:lineRule="auto"/>
        <w:ind w:left="0" w:firstLine="720"/>
        <w:jc w:val="both"/>
        <w:rPr>
          <w:lang w:val="bg-BG"/>
        </w:rPr>
      </w:pPr>
      <w:r w:rsidRPr="009601B7">
        <w:rPr>
          <w:bCs/>
          <w:lang w:val="bg-BG"/>
        </w:rPr>
        <w:t>работи за посетители всеки работен ден от 14 до 17 ч.</w:t>
      </w:r>
    </w:p>
    <w:p w14:paraId="4E46EFD9" w14:textId="77777777" w:rsidR="00A96D20" w:rsidRPr="009601B7" w:rsidRDefault="00A96D20" w:rsidP="00460A8C">
      <w:pPr>
        <w:pStyle w:val="23"/>
        <w:spacing w:after="0" w:line="240" w:lineRule="auto"/>
        <w:ind w:left="0" w:firstLine="720"/>
        <w:jc w:val="both"/>
        <w:rPr>
          <w:lang w:val="bg-BG"/>
        </w:rPr>
      </w:pPr>
      <w:r w:rsidRPr="009601B7">
        <w:rPr>
          <w:bCs/>
          <w:lang w:val="bg-BG"/>
        </w:rPr>
        <w:t xml:space="preserve">1000 София, ул. "У. </w:t>
      </w:r>
      <w:proofErr w:type="spellStart"/>
      <w:r w:rsidRPr="009601B7">
        <w:rPr>
          <w:bCs/>
          <w:lang w:val="bg-BG"/>
        </w:rPr>
        <w:t>Гладстон</w:t>
      </w:r>
      <w:proofErr w:type="spellEnd"/>
      <w:r w:rsidRPr="009601B7">
        <w:rPr>
          <w:bCs/>
          <w:lang w:val="bg-BG"/>
        </w:rPr>
        <w:t>" № 67</w:t>
      </w:r>
    </w:p>
    <w:p w14:paraId="126C3652" w14:textId="77777777" w:rsidR="00A96D20" w:rsidRPr="009601B7" w:rsidRDefault="00A96D20" w:rsidP="00460A8C">
      <w:pPr>
        <w:pStyle w:val="23"/>
        <w:spacing w:after="0" w:line="240" w:lineRule="auto"/>
        <w:ind w:left="0" w:firstLine="720"/>
        <w:jc w:val="both"/>
        <w:rPr>
          <w:bCs/>
          <w:lang w:val="bg-BG"/>
        </w:rPr>
      </w:pPr>
      <w:r w:rsidRPr="009601B7">
        <w:rPr>
          <w:bCs/>
          <w:lang w:val="bg-BG"/>
        </w:rPr>
        <w:t>Телефон: 02/ 940 6331</w:t>
      </w:r>
    </w:p>
    <w:p w14:paraId="5C6C9D23" w14:textId="77777777" w:rsidR="00A96D20" w:rsidRPr="009601B7" w:rsidRDefault="00A96D20" w:rsidP="00460A8C">
      <w:pPr>
        <w:pStyle w:val="23"/>
        <w:spacing w:after="0" w:line="240" w:lineRule="auto"/>
        <w:ind w:left="0" w:firstLine="720"/>
        <w:jc w:val="both"/>
        <w:rPr>
          <w:lang w:val="bg-BG"/>
        </w:rPr>
      </w:pPr>
      <w:r w:rsidRPr="009601B7">
        <w:rPr>
          <w:lang w:val="bg-BG"/>
        </w:rPr>
        <w:t xml:space="preserve">Интернет адрес: </w:t>
      </w:r>
      <w:hyperlink r:id="rId14" w:history="1">
        <w:r w:rsidRPr="009601B7">
          <w:rPr>
            <w:lang w:val="bg-BG"/>
          </w:rPr>
          <w:t>http://www3.moew.government.bg/</w:t>
        </w:r>
      </w:hyperlink>
    </w:p>
    <w:p w14:paraId="4DD52E24" w14:textId="77777777" w:rsidR="00A96D20" w:rsidRPr="009601B7" w:rsidRDefault="00A96D20" w:rsidP="00460A8C">
      <w:pPr>
        <w:pStyle w:val="23"/>
        <w:spacing w:after="0" w:line="240" w:lineRule="auto"/>
        <w:ind w:left="0" w:firstLine="720"/>
        <w:jc w:val="both"/>
        <w:rPr>
          <w:lang w:val="bg-BG"/>
        </w:rPr>
      </w:pPr>
    </w:p>
    <w:p w14:paraId="06580089" w14:textId="77777777" w:rsidR="00A96D20" w:rsidRPr="009601B7" w:rsidRDefault="00A96D20" w:rsidP="00460A8C">
      <w:pPr>
        <w:pStyle w:val="23"/>
        <w:numPr>
          <w:ilvl w:val="0"/>
          <w:numId w:val="1"/>
        </w:numPr>
        <w:spacing w:after="0" w:line="240" w:lineRule="auto"/>
        <w:jc w:val="both"/>
        <w:rPr>
          <w:b/>
          <w:lang w:val="bg-BG"/>
        </w:rPr>
      </w:pPr>
      <w:r w:rsidRPr="009601B7">
        <w:rPr>
          <w:b/>
          <w:lang w:val="bg-BG"/>
        </w:rPr>
        <w:t>Относно задълженията, закрила на заетостта и условията на труд:</w:t>
      </w:r>
    </w:p>
    <w:p w14:paraId="791938FF" w14:textId="77777777" w:rsidR="00A96D20" w:rsidRPr="009601B7" w:rsidRDefault="00A96D20" w:rsidP="00460A8C">
      <w:pPr>
        <w:pStyle w:val="23"/>
        <w:spacing w:after="0" w:line="240" w:lineRule="auto"/>
        <w:ind w:left="0" w:firstLine="720"/>
        <w:jc w:val="both"/>
        <w:rPr>
          <w:lang w:val="bg-BG"/>
        </w:rPr>
      </w:pPr>
      <w:r w:rsidRPr="009601B7">
        <w:rPr>
          <w:lang w:val="bg-BG"/>
        </w:rPr>
        <w:t>Министерство на труда и социалната политика:</w:t>
      </w:r>
    </w:p>
    <w:p w14:paraId="57AC7570" w14:textId="77777777" w:rsidR="00A96D20" w:rsidRPr="009601B7" w:rsidRDefault="00A96D20" w:rsidP="00460A8C">
      <w:pPr>
        <w:pStyle w:val="23"/>
        <w:spacing w:after="0" w:line="240" w:lineRule="auto"/>
        <w:ind w:left="0" w:firstLine="720"/>
        <w:jc w:val="both"/>
        <w:rPr>
          <w:lang w:val="bg-BG"/>
        </w:rPr>
      </w:pPr>
      <w:r w:rsidRPr="009601B7">
        <w:rPr>
          <w:lang w:val="bg-BG"/>
        </w:rPr>
        <w:t xml:space="preserve">Интернет адрес: </w:t>
      </w:r>
      <w:hyperlink r:id="rId15" w:history="1">
        <w:r w:rsidRPr="009601B7">
          <w:rPr>
            <w:lang w:val="bg-BG"/>
          </w:rPr>
          <w:t>http://www.mlsp.government.bg</w:t>
        </w:r>
      </w:hyperlink>
    </w:p>
    <w:p w14:paraId="0E222B9F" w14:textId="77777777" w:rsidR="00A96D20" w:rsidRPr="009601B7" w:rsidRDefault="00A96D20" w:rsidP="00460A8C">
      <w:pPr>
        <w:pStyle w:val="23"/>
        <w:spacing w:after="0" w:line="240" w:lineRule="auto"/>
        <w:ind w:left="0" w:firstLine="720"/>
        <w:jc w:val="both"/>
        <w:rPr>
          <w:lang w:val="bg-BG"/>
        </w:rPr>
      </w:pPr>
      <w:r w:rsidRPr="009601B7">
        <w:rPr>
          <w:lang w:val="bg-BG"/>
        </w:rPr>
        <w:t xml:space="preserve">София 1051, ул. Триадица №2 </w:t>
      </w:r>
    </w:p>
    <w:p w14:paraId="4FF035BF" w14:textId="77777777" w:rsidR="00A96D20" w:rsidRPr="009601B7" w:rsidRDefault="00A96D20" w:rsidP="00460A8C">
      <w:pPr>
        <w:pStyle w:val="23"/>
        <w:spacing w:after="0" w:line="240" w:lineRule="auto"/>
        <w:ind w:left="0" w:firstLine="720"/>
        <w:jc w:val="both"/>
        <w:rPr>
          <w:lang w:val="bg-BG"/>
        </w:rPr>
      </w:pPr>
      <w:r w:rsidRPr="009601B7">
        <w:rPr>
          <w:lang w:val="bg-BG"/>
        </w:rPr>
        <w:t>Телефон: 8119 443</w:t>
      </w:r>
    </w:p>
    <w:p w14:paraId="3E68530C" w14:textId="77777777" w:rsidR="007C476B" w:rsidRPr="009601B7" w:rsidRDefault="007C476B" w:rsidP="00460A8C">
      <w:pPr>
        <w:pStyle w:val="23"/>
        <w:spacing w:after="0" w:line="240" w:lineRule="auto"/>
        <w:ind w:left="0" w:firstLine="720"/>
        <w:jc w:val="both"/>
        <w:rPr>
          <w:lang w:val="bg-BG"/>
        </w:rPr>
      </w:pPr>
    </w:p>
    <w:p w14:paraId="4346BF1D" w14:textId="0FE33AEC" w:rsidR="007C476B" w:rsidRPr="009601B7" w:rsidRDefault="007C476B" w:rsidP="00460A8C">
      <w:pPr>
        <w:pStyle w:val="23"/>
        <w:spacing w:after="0" w:line="240" w:lineRule="auto"/>
        <w:ind w:left="0" w:firstLine="720"/>
        <w:jc w:val="both"/>
        <w:rPr>
          <w:b/>
          <w:lang w:val="bg-BG"/>
        </w:rPr>
      </w:pPr>
      <w:r w:rsidRPr="009601B7">
        <w:rPr>
          <w:b/>
          <w:lang w:val="bg-BG"/>
        </w:rPr>
        <w:t xml:space="preserve">7. Допълнителни разпоредби </w:t>
      </w:r>
    </w:p>
    <w:p w14:paraId="0FDD2F7B" w14:textId="2B4E6F9A" w:rsidR="007C476B" w:rsidRPr="009601B7" w:rsidRDefault="007C476B" w:rsidP="007C476B">
      <w:pPr>
        <w:widowControl w:val="0"/>
        <w:autoSpaceDE w:val="0"/>
        <w:autoSpaceDN w:val="0"/>
        <w:adjustRightInd w:val="0"/>
        <w:ind w:firstLine="708"/>
        <w:jc w:val="both"/>
        <w:rPr>
          <w:rFonts w:ascii="Times New Roman" w:hAnsi="Times New Roman" w:cs="Times New Roman"/>
          <w:lang w:val="x-none"/>
        </w:rPr>
      </w:pPr>
      <w:r w:rsidRPr="009601B7">
        <w:rPr>
          <w:rFonts w:ascii="Times New Roman" w:hAnsi="Times New Roman" w:cs="Times New Roman"/>
          <w:lang w:val="x-none"/>
        </w:rPr>
        <w:t>Във връзка с провеждането на процедурата и подготовката на офертите от участниците за въпроси, които не са разгледани в настоящ</w:t>
      </w:r>
      <w:r w:rsidRPr="009601B7">
        <w:rPr>
          <w:rFonts w:ascii="Times New Roman" w:hAnsi="Times New Roman" w:cs="Times New Roman"/>
          <w:lang w:val="bg-BG"/>
        </w:rPr>
        <w:t>ата документация</w:t>
      </w:r>
      <w:r w:rsidRPr="009601B7">
        <w:rPr>
          <w:rFonts w:ascii="Times New Roman" w:hAnsi="Times New Roman" w:cs="Times New Roman"/>
          <w:lang w:val="x-none"/>
        </w:rPr>
        <w:t>, се прилага Закона за обществените поръчки</w:t>
      </w:r>
      <w:r w:rsidRPr="009601B7">
        <w:rPr>
          <w:rFonts w:ascii="Times New Roman" w:hAnsi="Times New Roman" w:cs="Times New Roman"/>
          <w:lang w:val="bg-BG"/>
        </w:rPr>
        <w:t xml:space="preserve"> и </w:t>
      </w:r>
      <w:proofErr w:type="spellStart"/>
      <w:r w:rsidRPr="009601B7">
        <w:rPr>
          <w:rFonts w:ascii="Times New Roman" w:hAnsi="Times New Roman" w:cs="Times New Roman"/>
        </w:rPr>
        <w:t>Правилника</w:t>
      </w:r>
      <w:proofErr w:type="spellEnd"/>
      <w:r w:rsidRPr="009601B7">
        <w:rPr>
          <w:rFonts w:ascii="Times New Roman" w:hAnsi="Times New Roman" w:cs="Times New Roman"/>
        </w:rPr>
        <w:t xml:space="preserve"> </w:t>
      </w:r>
      <w:proofErr w:type="spellStart"/>
      <w:r w:rsidRPr="009601B7">
        <w:rPr>
          <w:rFonts w:ascii="Times New Roman" w:hAnsi="Times New Roman" w:cs="Times New Roman"/>
        </w:rPr>
        <w:t>за</w:t>
      </w:r>
      <w:proofErr w:type="spellEnd"/>
      <w:r w:rsidRPr="009601B7">
        <w:rPr>
          <w:rFonts w:ascii="Times New Roman" w:hAnsi="Times New Roman" w:cs="Times New Roman"/>
        </w:rPr>
        <w:t xml:space="preserve"> </w:t>
      </w:r>
      <w:proofErr w:type="spellStart"/>
      <w:r w:rsidRPr="009601B7">
        <w:rPr>
          <w:rFonts w:ascii="Times New Roman" w:hAnsi="Times New Roman" w:cs="Times New Roman"/>
        </w:rPr>
        <w:t>прилагане</w:t>
      </w:r>
      <w:proofErr w:type="spellEnd"/>
      <w:r w:rsidRPr="009601B7">
        <w:rPr>
          <w:rFonts w:ascii="Times New Roman" w:hAnsi="Times New Roman" w:cs="Times New Roman"/>
        </w:rPr>
        <w:t xml:space="preserve"> </w:t>
      </w:r>
      <w:proofErr w:type="spellStart"/>
      <w:r w:rsidRPr="009601B7">
        <w:rPr>
          <w:rFonts w:ascii="Times New Roman" w:hAnsi="Times New Roman" w:cs="Times New Roman"/>
        </w:rPr>
        <w:t>на</w:t>
      </w:r>
      <w:proofErr w:type="spellEnd"/>
      <w:r w:rsidRPr="009601B7">
        <w:rPr>
          <w:rFonts w:ascii="Times New Roman" w:hAnsi="Times New Roman" w:cs="Times New Roman"/>
        </w:rPr>
        <w:t xml:space="preserve"> </w:t>
      </w:r>
      <w:proofErr w:type="spellStart"/>
      <w:r w:rsidRPr="009601B7">
        <w:rPr>
          <w:rFonts w:ascii="Times New Roman" w:hAnsi="Times New Roman" w:cs="Times New Roman"/>
        </w:rPr>
        <w:t>закона</w:t>
      </w:r>
      <w:proofErr w:type="spellEnd"/>
      <w:r w:rsidRPr="009601B7">
        <w:rPr>
          <w:rFonts w:ascii="Times New Roman" w:hAnsi="Times New Roman" w:cs="Times New Roman"/>
        </w:rPr>
        <w:t xml:space="preserve"> </w:t>
      </w:r>
      <w:proofErr w:type="spellStart"/>
      <w:r w:rsidRPr="009601B7">
        <w:rPr>
          <w:rFonts w:ascii="Times New Roman" w:hAnsi="Times New Roman" w:cs="Times New Roman"/>
        </w:rPr>
        <w:t>за</w:t>
      </w:r>
      <w:proofErr w:type="spellEnd"/>
      <w:r w:rsidRPr="009601B7">
        <w:rPr>
          <w:rFonts w:ascii="Times New Roman" w:hAnsi="Times New Roman" w:cs="Times New Roman"/>
        </w:rPr>
        <w:t xml:space="preserve"> </w:t>
      </w:r>
      <w:proofErr w:type="spellStart"/>
      <w:r w:rsidRPr="009601B7">
        <w:rPr>
          <w:rFonts w:ascii="Times New Roman" w:hAnsi="Times New Roman" w:cs="Times New Roman"/>
        </w:rPr>
        <w:t>обществените</w:t>
      </w:r>
      <w:proofErr w:type="spellEnd"/>
      <w:r w:rsidRPr="009601B7">
        <w:rPr>
          <w:rFonts w:ascii="Times New Roman" w:hAnsi="Times New Roman" w:cs="Times New Roman"/>
        </w:rPr>
        <w:t xml:space="preserve"> </w:t>
      </w:r>
      <w:proofErr w:type="spellStart"/>
      <w:r w:rsidRPr="009601B7">
        <w:rPr>
          <w:rFonts w:ascii="Times New Roman" w:hAnsi="Times New Roman" w:cs="Times New Roman"/>
        </w:rPr>
        <w:t>поръчки</w:t>
      </w:r>
      <w:proofErr w:type="spellEnd"/>
      <w:r w:rsidRPr="009601B7">
        <w:rPr>
          <w:rFonts w:ascii="Times New Roman" w:hAnsi="Times New Roman" w:cs="Times New Roman"/>
          <w:lang w:val="x-none"/>
        </w:rPr>
        <w:t xml:space="preserve">. </w:t>
      </w:r>
    </w:p>
    <w:p w14:paraId="337330F7" w14:textId="0CB51FDF" w:rsidR="007C476B" w:rsidRPr="009601B7" w:rsidRDefault="007C476B" w:rsidP="007C476B">
      <w:pPr>
        <w:widowControl w:val="0"/>
        <w:autoSpaceDE w:val="0"/>
        <w:autoSpaceDN w:val="0"/>
        <w:adjustRightInd w:val="0"/>
        <w:ind w:firstLine="708"/>
        <w:jc w:val="both"/>
        <w:rPr>
          <w:rFonts w:ascii="Times New Roman" w:hAnsi="Times New Roman" w:cs="Times New Roman"/>
          <w:lang w:val="x-none"/>
        </w:rPr>
      </w:pPr>
      <w:r w:rsidRPr="009601B7">
        <w:rPr>
          <w:rFonts w:ascii="Times New Roman" w:hAnsi="Times New Roman" w:cs="Times New Roman"/>
          <w:lang w:val="x-none"/>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14:paraId="652A3ECF" w14:textId="1555DF16" w:rsidR="007C476B" w:rsidRPr="009601B7" w:rsidRDefault="007C476B" w:rsidP="007C476B">
      <w:pPr>
        <w:widowControl w:val="0"/>
        <w:autoSpaceDE w:val="0"/>
        <w:autoSpaceDN w:val="0"/>
        <w:adjustRightInd w:val="0"/>
        <w:ind w:firstLine="708"/>
        <w:jc w:val="both"/>
        <w:rPr>
          <w:rFonts w:ascii="Times New Roman" w:hAnsi="Times New Roman" w:cs="Times New Roman"/>
          <w:lang w:val="x-none"/>
        </w:rPr>
      </w:pPr>
      <w:r w:rsidRPr="009601B7">
        <w:rPr>
          <w:rFonts w:ascii="Times New Roman" w:hAnsi="Times New Roman" w:cs="Times New Roman"/>
          <w:lang w:val="x-none"/>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14:paraId="20B86531" w14:textId="77777777" w:rsidR="007C476B" w:rsidRPr="009601B7" w:rsidRDefault="007C476B" w:rsidP="007C476B">
      <w:pPr>
        <w:widowControl w:val="0"/>
        <w:autoSpaceDE w:val="0"/>
        <w:autoSpaceDN w:val="0"/>
        <w:adjustRightInd w:val="0"/>
        <w:ind w:firstLine="708"/>
        <w:jc w:val="both"/>
        <w:rPr>
          <w:rFonts w:ascii="Times New Roman" w:hAnsi="Times New Roman" w:cs="Times New Roman"/>
          <w:lang w:val="x-none"/>
        </w:rPr>
      </w:pPr>
      <w:r w:rsidRPr="009601B7">
        <w:rPr>
          <w:rFonts w:ascii="Times New Roman" w:hAnsi="Times New Roman" w:cs="Times New Roman"/>
          <w:bCs/>
          <w:lang w:val="x-none"/>
        </w:rPr>
        <w:t>а)</w:t>
      </w:r>
      <w:r w:rsidRPr="009601B7">
        <w:rPr>
          <w:rFonts w:ascii="Times New Roman" w:hAnsi="Times New Roman" w:cs="Times New Roman"/>
          <w:lang w:val="x-none"/>
        </w:rPr>
        <w:t xml:space="preserve"> Решение за откриване на откритата процедура; </w:t>
      </w:r>
    </w:p>
    <w:p w14:paraId="5D0EC20B" w14:textId="77777777" w:rsidR="007C476B" w:rsidRPr="009601B7" w:rsidRDefault="007C476B" w:rsidP="007C476B">
      <w:pPr>
        <w:widowControl w:val="0"/>
        <w:autoSpaceDE w:val="0"/>
        <w:autoSpaceDN w:val="0"/>
        <w:adjustRightInd w:val="0"/>
        <w:ind w:firstLine="708"/>
        <w:jc w:val="both"/>
        <w:rPr>
          <w:rFonts w:ascii="Times New Roman" w:hAnsi="Times New Roman" w:cs="Times New Roman"/>
          <w:lang w:val="x-none"/>
        </w:rPr>
      </w:pPr>
      <w:r w:rsidRPr="009601B7">
        <w:rPr>
          <w:rFonts w:ascii="Times New Roman" w:hAnsi="Times New Roman" w:cs="Times New Roman"/>
          <w:bCs/>
          <w:lang w:val="x-none"/>
        </w:rPr>
        <w:t>б)</w:t>
      </w:r>
      <w:r w:rsidRPr="009601B7">
        <w:rPr>
          <w:rFonts w:ascii="Times New Roman" w:hAnsi="Times New Roman" w:cs="Times New Roman"/>
          <w:lang w:val="x-none"/>
        </w:rPr>
        <w:t xml:space="preserve"> Обявление за обществена поръчка;</w:t>
      </w:r>
    </w:p>
    <w:p w14:paraId="1A371782" w14:textId="48317B8B" w:rsidR="007C476B" w:rsidRPr="009601B7" w:rsidRDefault="007C476B" w:rsidP="007C476B">
      <w:pPr>
        <w:widowControl w:val="0"/>
        <w:autoSpaceDE w:val="0"/>
        <w:autoSpaceDN w:val="0"/>
        <w:adjustRightInd w:val="0"/>
        <w:ind w:firstLine="708"/>
        <w:jc w:val="both"/>
        <w:rPr>
          <w:rFonts w:ascii="Times New Roman" w:hAnsi="Times New Roman" w:cs="Times New Roman"/>
          <w:lang w:val="x-none"/>
        </w:rPr>
      </w:pPr>
      <w:r w:rsidRPr="009601B7">
        <w:rPr>
          <w:rFonts w:ascii="Times New Roman" w:hAnsi="Times New Roman" w:cs="Times New Roman"/>
          <w:bCs/>
          <w:lang w:val="x-none"/>
        </w:rPr>
        <w:t>в)</w:t>
      </w:r>
      <w:r w:rsidRPr="009601B7">
        <w:rPr>
          <w:rFonts w:ascii="Times New Roman" w:hAnsi="Times New Roman" w:cs="Times New Roman"/>
          <w:lang w:val="x-none"/>
        </w:rPr>
        <w:t xml:space="preserve"> </w:t>
      </w:r>
      <w:r w:rsidRPr="009601B7">
        <w:rPr>
          <w:rFonts w:ascii="Times New Roman" w:hAnsi="Times New Roman" w:cs="Times New Roman"/>
          <w:lang w:val="bg-BG"/>
        </w:rPr>
        <w:t>документация за участие</w:t>
      </w:r>
      <w:r w:rsidRPr="009601B7">
        <w:rPr>
          <w:rFonts w:ascii="Times New Roman" w:hAnsi="Times New Roman" w:cs="Times New Roman"/>
          <w:lang w:val="x-none"/>
        </w:rPr>
        <w:t>;</w:t>
      </w:r>
    </w:p>
    <w:p w14:paraId="2B07809A" w14:textId="77777777" w:rsidR="007C476B" w:rsidRPr="009601B7" w:rsidRDefault="007C476B" w:rsidP="007C476B">
      <w:pPr>
        <w:widowControl w:val="0"/>
        <w:autoSpaceDE w:val="0"/>
        <w:autoSpaceDN w:val="0"/>
        <w:adjustRightInd w:val="0"/>
        <w:ind w:firstLine="708"/>
        <w:jc w:val="both"/>
        <w:rPr>
          <w:rFonts w:ascii="Times New Roman" w:hAnsi="Times New Roman" w:cs="Times New Roman"/>
          <w:lang w:val="x-none"/>
        </w:rPr>
      </w:pPr>
      <w:r w:rsidRPr="009601B7">
        <w:rPr>
          <w:rFonts w:ascii="Times New Roman" w:hAnsi="Times New Roman" w:cs="Times New Roman"/>
        </w:rPr>
        <w:t xml:space="preserve">д) </w:t>
      </w:r>
      <w:proofErr w:type="spellStart"/>
      <w:r w:rsidRPr="009601B7">
        <w:rPr>
          <w:rFonts w:ascii="Times New Roman" w:hAnsi="Times New Roman" w:cs="Times New Roman"/>
        </w:rPr>
        <w:t>Проект</w:t>
      </w:r>
      <w:proofErr w:type="spellEnd"/>
      <w:r w:rsidRPr="009601B7">
        <w:rPr>
          <w:rFonts w:ascii="Times New Roman" w:hAnsi="Times New Roman" w:cs="Times New Roman"/>
        </w:rPr>
        <w:t xml:space="preserve"> </w:t>
      </w:r>
      <w:proofErr w:type="spellStart"/>
      <w:r w:rsidRPr="009601B7">
        <w:rPr>
          <w:rFonts w:ascii="Times New Roman" w:hAnsi="Times New Roman" w:cs="Times New Roman"/>
        </w:rPr>
        <w:t>на</w:t>
      </w:r>
      <w:proofErr w:type="spellEnd"/>
      <w:r w:rsidRPr="009601B7">
        <w:rPr>
          <w:rFonts w:ascii="Times New Roman" w:hAnsi="Times New Roman" w:cs="Times New Roman"/>
        </w:rPr>
        <w:t xml:space="preserve"> </w:t>
      </w:r>
      <w:r w:rsidRPr="009601B7">
        <w:rPr>
          <w:rFonts w:ascii="Times New Roman" w:hAnsi="Times New Roman" w:cs="Times New Roman"/>
          <w:lang w:val="x-none"/>
        </w:rPr>
        <w:t>Договор;</w:t>
      </w:r>
    </w:p>
    <w:p w14:paraId="59DD5D13" w14:textId="77777777" w:rsidR="007C476B" w:rsidRPr="009601B7" w:rsidRDefault="007C476B" w:rsidP="007C476B">
      <w:pPr>
        <w:widowControl w:val="0"/>
        <w:autoSpaceDE w:val="0"/>
        <w:autoSpaceDN w:val="0"/>
        <w:adjustRightInd w:val="0"/>
        <w:ind w:firstLine="708"/>
        <w:jc w:val="both"/>
        <w:rPr>
          <w:rFonts w:ascii="Times New Roman" w:hAnsi="Times New Roman" w:cs="Times New Roman"/>
          <w:lang w:val="x-none"/>
        </w:rPr>
      </w:pPr>
      <w:r w:rsidRPr="009601B7">
        <w:rPr>
          <w:rFonts w:ascii="Times New Roman" w:hAnsi="Times New Roman" w:cs="Times New Roman"/>
          <w:bCs/>
          <w:lang w:val="x-none"/>
        </w:rPr>
        <w:t>д)</w:t>
      </w:r>
      <w:r w:rsidRPr="009601B7">
        <w:rPr>
          <w:rFonts w:ascii="Times New Roman" w:hAnsi="Times New Roman" w:cs="Times New Roman"/>
          <w:lang w:val="x-none"/>
        </w:rPr>
        <w:t xml:space="preserve"> Приложенията и образците. </w:t>
      </w:r>
    </w:p>
    <w:p w14:paraId="1C488689" w14:textId="77777777" w:rsidR="007C476B" w:rsidRPr="009601B7" w:rsidRDefault="007C476B" w:rsidP="007C476B">
      <w:pPr>
        <w:widowControl w:val="0"/>
        <w:autoSpaceDE w:val="0"/>
        <w:autoSpaceDN w:val="0"/>
        <w:adjustRightInd w:val="0"/>
        <w:ind w:firstLine="708"/>
        <w:jc w:val="both"/>
        <w:rPr>
          <w:rFonts w:ascii="Times New Roman" w:hAnsi="Times New Roman" w:cs="Times New Roman"/>
          <w:b/>
        </w:rPr>
      </w:pPr>
      <w:r w:rsidRPr="009601B7">
        <w:rPr>
          <w:rFonts w:ascii="Times New Roman" w:hAnsi="Times New Roman" w:cs="Times New Roman"/>
          <w:b/>
          <w:lang w:val="x-none"/>
        </w:rPr>
        <w:t>Документът с най-висок приоритет е посочен на първо място.</w:t>
      </w:r>
    </w:p>
    <w:p w14:paraId="0C1E8784" w14:textId="77777777" w:rsidR="007C476B" w:rsidRPr="009601B7" w:rsidRDefault="007C476B" w:rsidP="00460A8C">
      <w:pPr>
        <w:pStyle w:val="23"/>
        <w:spacing w:after="0" w:line="240" w:lineRule="auto"/>
        <w:ind w:left="0" w:firstLine="720"/>
        <w:jc w:val="both"/>
        <w:rPr>
          <w:lang w:val="bg-BG"/>
        </w:rPr>
      </w:pPr>
    </w:p>
    <w:p w14:paraId="198E2082" w14:textId="610F192B" w:rsidR="00746FAD" w:rsidRPr="009601B7" w:rsidRDefault="00746FAD" w:rsidP="00460A8C">
      <w:pPr>
        <w:rPr>
          <w:rFonts w:ascii="Times New Roman" w:hAnsi="Times New Roman" w:cs="Times New Roman"/>
          <w:b/>
          <w:bCs/>
          <w:lang w:val="bg-BG"/>
        </w:rPr>
      </w:pPr>
      <w:r w:rsidRPr="009601B7">
        <w:rPr>
          <w:rFonts w:ascii="Times New Roman" w:hAnsi="Times New Roman" w:cs="Times New Roman"/>
          <w:b/>
          <w:bCs/>
          <w:lang w:val="bg-BG"/>
        </w:rPr>
        <w:br w:type="page"/>
      </w:r>
    </w:p>
    <w:p w14:paraId="7C81EB2C" w14:textId="5EAAD336" w:rsidR="00A96D20" w:rsidRPr="009601B7" w:rsidRDefault="00474845" w:rsidP="00460A8C">
      <w:pPr>
        <w:pStyle w:val="1"/>
        <w:rPr>
          <w:rFonts w:ascii="Times New Roman" w:hAnsi="Times New Roman" w:cs="Times New Roman"/>
          <w:color w:val="auto"/>
        </w:rPr>
      </w:pPr>
      <w:bookmarkStart w:id="2" w:name="_Toc326410037"/>
      <w:r w:rsidRPr="009601B7">
        <w:rPr>
          <w:rFonts w:ascii="Times New Roman" w:hAnsi="Times New Roman" w:cs="Times New Roman"/>
          <w:color w:val="auto"/>
        </w:rPr>
        <w:lastRenderedPageBreak/>
        <w:t>II. ТЕХНИЧЕСКИ СПЕЦИФИКАЦИИ</w:t>
      </w:r>
      <w:bookmarkEnd w:id="2"/>
    </w:p>
    <w:p w14:paraId="5A881ACA" w14:textId="77777777" w:rsidR="007555B9" w:rsidRPr="009601B7" w:rsidRDefault="007555B9" w:rsidP="007555B9">
      <w:pPr>
        <w:ind w:firstLine="709"/>
        <w:jc w:val="both"/>
        <w:rPr>
          <w:rFonts w:ascii="Times New Roman" w:hAnsi="Times New Roman" w:cs="Times New Roman"/>
          <w:lang w:val="bg-BG"/>
        </w:rPr>
      </w:pPr>
      <w:bookmarkStart w:id="3" w:name="_Toc326410038"/>
    </w:p>
    <w:p w14:paraId="5F6705D8"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Настоящата Техническа спецификация ще бъде четена в съответствие с другите документи в документацията, условията на договора, количествените сметки, обяснителните записки и приложените инвестиционни проекти и чертежи. </w:t>
      </w:r>
    </w:p>
    <w:p w14:paraId="0E58135A"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Стандартите и изискванията, заложени в Техническата спецификация, се прилагат за всички строителни дейности по Количествената сметка.  </w:t>
      </w:r>
    </w:p>
    <w:p w14:paraId="63EB1C0A"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1. Увод</w:t>
      </w:r>
    </w:p>
    <w:p w14:paraId="4D9F9C40"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Настоящата техническа спецификация определя стандартите за изпълнение на работите предмет на договора, както и измерването на количествата работи извършени от изпълнителя по време на изпълнението на договора.</w:t>
      </w:r>
    </w:p>
    <w:p w14:paraId="7F3A1D4F"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Техническото изпълнение на строителната дейност трябва да бъде извършено в съответствие с изискванията на българските нормативи. Особено внимание следва да се отдели на следните нормативи:</w:t>
      </w:r>
    </w:p>
    <w:p w14:paraId="73836CA3" w14:textId="77777777" w:rsidR="007F6EAF" w:rsidRPr="009601B7" w:rsidRDefault="007F6EAF" w:rsidP="00FC18D5">
      <w:pPr>
        <w:numPr>
          <w:ilvl w:val="0"/>
          <w:numId w:val="11"/>
        </w:numPr>
        <w:tabs>
          <w:tab w:val="num" w:pos="0"/>
        </w:tabs>
        <w:jc w:val="both"/>
        <w:rPr>
          <w:rFonts w:ascii="Times New Roman" w:hAnsi="Times New Roman" w:cs="Times New Roman"/>
          <w:lang w:val="bg-BG"/>
        </w:rPr>
      </w:pPr>
      <w:r w:rsidRPr="009601B7">
        <w:rPr>
          <w:rFonts w:ascii="Times New Roman" w:hAnsi="Times New Roman" w:cs="Times New Roman"/>
          <w:lang w:val="bg-BG"/>
        </w:rPr>
        <w:t>Закон за устройство на територията (ДВ №1, 02.01.2001 г.) и наредбите, базирани на него;</w:t>
      </w:r>
    </w:p>
    <w:p w14:paraId="13EB9CAF" w14:textId="77777777" w:rsidR="007F6EAF" w:rsidRPr="009601B7" w:rsidRDefault="007F6EAF" w:rsidP="00FC18D5">
      <w:pPr>
        <w:numPr>
          <w:ilvl w:val="0"/>
          <w:numId w:val="11"/>
        </w:numPr>
        <w:tabs>
          <w:tab w:val="num" w:pos="0"/>
        </w:tabs>
        <w:jc w:val="both"/>
        <w:rPr>
          <w:rFonts w:ascii="Times New Roman" w:hAnsi="Times New Roman" w:cs="Times New Roman"/>
          <w:lang w:val="bg-BG"/>
        </w:rPr>
      </w:pPr>
      <w:r w:rsidRPr="009601B7">
        <w:rPr>
          <w:rFonts w:ascii="Times New Roman" w:hAnsi="Times New Roman" w:cs="Times New Roman"/>
          <w:lang w:val="bg-BG"/>
        </w:rPr>
        <w:t>ПИПСМР за съответните видове работи;</w:t>
      </w:r>
    </w:p>
    <w:p w14:paraId="50E6959A" w14:textId="77777777" w:rsidR="007F6EAF" w:rsidRPr="009601B7" w:rsidRDefault="007F6EAF" w:rsidP="00FC18D5">
      <w:pPr>
        <w:numPr>
          <w:ilvl w:val="0"/>
          <w:numId w:val="11"/>
        </w:numPr>
        <w:tabs>
          <w:tab w:val="num" w:pos="0"/>
        </w:tabs>
        <w:jc w:val="both"/>
        <w:rPr>
          <w:rFonts w:ascii="Times New Roman" w:hAnsi="Times New Roman" w:cs="Times New Roman"/>
          <w:lang w:val="bg-BG"/>
        </w:rPr>
      </w:pPr>
      <w:r w:rsidRPr="009601B7">
        <w:rPr>
          <w:rFonts w:ascii="Times New Roman" w:hAnsi="Times New Roman" w:cs="Times New Roman"/>
          <w:lang w:val="bg-BG"/>
        </w:rPr>
        <w:t>Закони, правилници и наредби по отношение здравословните и безопасни условия на труд;</w:t>
      </w:r>
    </w:p>
    <w:p w14:paraId="39061F58" w14:textId="77777777" w:rsidR="007F6EAF" w:rsidRPr="009601B7" w:rsidRDefault="007F6EAF" w:rsidP="00FC18D5">
      <w:pPr>
        <w:numPr>
          <w:ilvl w:val="0"/>
          <w:numId w:val="11"/>
        </w:numPr>
        <w:tabs>
          <w:tab w:val="num" w:pos="0"/>
        </w:tabs>
        <w:jc w:val="both"/>
        <w:rPr>
          <w:rFonts w:ascii="Times New Roman" w:hAnsi="Times New Roman" w:cs="Times New Roman"/>
          <w:lang w:val="bg-BG"/>
        </w:rPr>
      </w:pPr>
      <w:r w:rsidRPr="009601B7">
        <w:rPr>
          <w:rFonts w:ascii="Times New Roman" w:hAnsi="Times New Roman" w:cs="Times New Roman"/>
          <w:lang w:val="bg-BG"/>
        </w:rPr>
        <w:t>Действащите технологични спецификации за влаганите материали, изпълнението на работите, изпитванията на материалите, приемане на изпълнените работи и на доставените материали и оборудване.</w:t>
      </w:r>
    </w:p>
    <w:p w14:paraId="3AED4A1C" w14:textId="77777777" w:rsidR="007F6EAF" w:rsidRPr="009601B7" w:rsidRDefault="007F6EAF" w:rsidP="00FC18D5">
      <w:pPr>
        <w:numPr>
          <w:ilvl w:val="0"/>
          <w:numId w:val="11"/>
        </w:numPr>
        <w:tabs>
          <w:tab w:val="num" w:pos="0"/>
        </w:tabs>
        <w:jc w:val="both"/>
        <w:rPr>
          <w:rFonts w:ascii="Times New Roman" w:hAnsi="Times New Roman" w:cs="Times New Roman"/>
          <w:lang w:val="bg-BG"/>
        </w:rPr>
      </w:pPr>
      <w:r w:rsidRPr="009601B7">
        <w:rPr>
          <w:rFonts w:ascii="Times New Roman" w:hAnsi="Times New Roman" w:cs="Times New Roman"/>
          <w:lang w:val="bg-BG"/>
        </w:rPr>
        <w:t>Наредбата за съществените изисквания към строежите и оценяване съответствието на строителните продукти.</w:t>
      </w:r>
    </w:p>
    <w:p w14:paraId="3C40F787" w14:textId="77777777" w:rsidR="007F6EAF" w:rsidRPr="009601B7" w:rsidRDefault="007F6EAF" w:rsidP="00FC18D5">
      <w:pPr>
        <w:numPr>
          <w:ilvl w:val="0"/>
          <w:numId w:val="11"/>
        </w:numPr>
        <w:tabs>
          <w:tab w:val="num" w:pos="0"/>
        </w:tabs>
        <w:jc w:val="both"/>
        <w:rPr>
          <w:rFonts w:ascii="Times New Roman" w:hAnsi="Times New Roman" w:cs="Times New Roman"/>
          <w:lang w:val="bg-BG"/>
        </w:rPr>
      </w:pPr>
      <w:r w:rsidRPr="009601B7">
        <w:rPr>
          <w:rFonts w:ascii="Times New Roman" w:hAnsi="Times New Roman" w:cs="Times New Roman"/>
          <w:lang w:val="bg-BG"/>
        </w:rPr>
        <w:t>НАРЕДБА № РД-02-20-1 от 05.02.2015 г. за условията и реда за влагане на строителни продукти в строежите на Република България</w:t>
      </w:r>
    </w:p>
    <w:p w14:paraId="2364CA57" w14:textId="77777777" w:rsidR="007F6EAF" w:rsidRPr="009601B7" w:rsidRDefault="007F6EAF" w:rsidP="00FC18D5">
      <w:pPr>
        <w:numPr>
          <w:ilvl w:val="0"/>
          <w:numId w:val="11"/>
        </w:numPr>
        <w:tabs>
          <w:tab w:val="num" w:pos="0"/>
        </w:tabs>
        <w:jc w:val="both"/>
        <w:rPr>
          <w:rFonts w:ascii="Times New Roman" w:hAnsi="Times New Roman" w:cs="Times New Roman"/>
          <w:lang w:val="bg-BG"/>
        </w:rPr>
      </w:pPr>
      <w:r w:rsidRPr="009601B7">
        <w:rPr>
          <w:rFonts w:ascii="Times New Roman" w:hAnsi="Times New Roman" w:cs="Times New Roman"/>
          <w:lang w:val="bg-BG"/>
        </w:rPr>
        <w:t>НАРЕДБА за управление на строителните отпадъци и за влагане на рециклирани строителни материали</w:t>
      </w:r>
    </w:p>
    <w:p w14:paraId="6CB32C57" w14:textId="77777777" w:rsidR="007F6EAF" w:rsidRPr="009601B7" w:rsidRDefault="007F6EAF" w:rsidP="00FC18D5">
      <w:pPr>
        <w:numPr>
          <w:ilvl w:val="0"/>
          <w:numId w:val="11"/>
        </w:numPr>
        <w:tabs>
          <w:tab w:val="num" w:pos="0"/>
        </w:tabs>
        <w:jc w:val="both"/>
        <w:rPr>
          <w:rFonts w:ascii="Times New Roman" w:hAnsi="Times New Roman" w:cs="Times New Roman"/>
          <w:lang w:val="bg-BG"/>
        </w:rPr>
      </w:pPr>
      <w:r w:rsidRPr="009601B7">
        <w:rPr>
          <w:rFonts w:ascii="Times New Roman" w:hAnsi="Times New Roman" w:cs="Times New Roman"/>
          <w:lang w:val="bg-BG"/>
        </w:rPr>
        <w:t>и всички други нормативни актове, имащи отношение към предмета на обществената поръчка.</w:t>
      </w:r>
    </w:p>
    <w:p w14:paraId="30B90369" w14:textId="77777777" w:rsidR="007F6EAF" w:rsidRPr="009601B7" w:rsidRDefault="007F6EAF" w:rsidP="007F6EAF">
      <w:pPr>
        <w:jc w:val="both"/>
        <w:rPr>
          <w:rFonts w:ascii="Times New Roman" w:hAnsi="Times New Roman" w:cs="Times New Roman"/>
          <w:lang w:val="bg-BG"/>
        </w:rPr>
      </w:pPr>
    </w:p>
    <w:p w14:paraId="44C4AC16"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2. Обхват на работите</w:t>
      </w:r>
    </w:p>
    <w:p w14:paraId="480A92C5"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b/>
          <w:lang w:val="bg-BG"/>
        </w:rPr>
        <w:t>Ремонт на канализационен колектор село Мусомища, Община Гоце Делчев:</w:t>
      </w:r>
    </w:p>
    <w:p w14:paraId="58AD740B"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Предвижда се ремонт на отвеждащия колектор, който да транспортира отпадъчните води от с. Мусомища до съществуващ канал. Отвеждащият колектор ще се изпълни с тръби диаметър DN/ID 400 с обща дължина 1424,53м.</w:t>
      </w:r>
    </w:p>
    <w:p w14:paraId="1149BA18"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В резултат от мерките се очаква прекратяване на случаите на наводнения от канализационната система при интензивни валежи с повторяемост веднъж на две години, респективно замърсяването на жилищни територии и землището на с. Мусомища. Общият ефект от предложеното техническо решение е драстично подобряване на средата за живот и икономическа дейност в населеното място.</w:t>
      </w:r>
    </w:p>
    <w:p w14:paraId="5474D401" w14:textId="77777777" w:rsidR="007F6EAF" w:rsidRPr="009601B7" w:rsidRDefault="007F6EAF" w:rsidP="00B7491D">
      <w:pPr>
        <w:ind w:firstLine="709"/>
        <w:jc w:val="both"/>
        <w:rPr>
          <w:rFonts w:ascii="Times New Roman" w:hAnsi="Times New Roman" w:cs="Times New Roman"/>
          <w:b/>
          <w:lang w:val="bg-BG"/>
        </w:rPr>
      </w:pPr>
      <w:bookmarkStart w:id="4" w:name="_Toc191985895"/>
      <w:bookmarkStart w:id="5" w:name="_Toc314424498"/>
      <w:r w:rsidRPr="009601B7">
        <w:rPr>
          <w:rFonts w:ascii="Times New Roman" w:hAnsi="Times New Roman" w:cs="Times New Roman"/>
          <w:b/>
          <w:lang w:val="bg-BG"/>
        </w:rPr>
        <w:t>3. Цели на спецификацията</w:t>
      </w:r>
    </w:p>
    <w:p w14:paraId="20F6076D"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3.1 Общи положения:</w:t>
      </w:r>
    </w:p>
    <w:p w14:paraId="1987AB01"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Тази спецификация допълва условията по Договора. Спецификацията има за цел да допълни и определи изискванията за материали, технология на изпълнение на работите, методи на изпитване на материалите, методите за оценяване на качеството на изпълнените работи в съответствие със стандартите, методи за измерване на извършените работи.</w:t>
      </w:r>
    </w:p>
    <w:p w14:paraId="04B80701"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В случай, че в спецификацията и останалите документи по договора са изпуснати подробности, необходими за пълното разбиране на дейността или, че съществуват различни и противоречащи си инструкции, Изпълнителя ще получи писмени инструкции от Строителния надзор преди да продължи дейността, изключвайки възможността за пропуски </w:t>
      </w:r>
      <w:r w:rsidRPr="009601B7">
        <w:rPr>
          <w:rFonts w:ascii="Times New Roman" w:hAnsi="Times New Roman" w:cs="Times New Roman"/>
          <w:lang w:val="bg-BG"/>
        </w:rPr>
        <w:lastRenderedPageBreak/>
        <w:t>и несъответствия. Прието и съгласувано е дейността да бъде извършвана и доведена до край по смисъла, значението и целите на документацията по договора.</w:t>
      </w:r>
    </w:p>
    <w:p w14:paraId="22F16956"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3.2 Общи изисквания за качество и работа:</w:t>
      </w:r>
    </w:p>
    <w:p w14:paraId="2262D605"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Всички материали и съоръжения, осигурени за извършване на постоянната дейност, според условията на договора трябва да бъдат нови продукти. Използвани материали и съоръжения няма да бъдат приети. Изпълнителят ще подготви подробни работни схеми и графици, включително и график в случай на закъснение, в случаите, когато това е необходимо за изпълнение на дейността, като същите ще бъдат предоставени на Строителния надзор за одобрение.</w:t>
      </w:r>
    </w:p>
    <w:p w14:paraId="44B9461F"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Всяка доставка на материали и оборудване на строителната площадката или в складовете на Изпълнителя да бъде придружена със сертификат за качество в съответствие с определените технически стандарти, спецификации или одобрени мостри и каталози и доставените материали да бъдат внимателно съхранявани до влагането им в работите и декларация за съответствие.</w:t>
      </w:r>
    </w:p>
    <w:p w14:paraId="12C3F7F8"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Всички произведени продукти или оборудване, за които се възнамерява да бъдат вложени в работите да бъдат доставени с всички необходими аксесоари, </w:t>
      </w:r>
      <w:proofErr w:type="spellStart"/>
      <w:r w:rsidRPr="009601B7">
        <w:rPr>
          <w:rFonts w:ascii="Times New Roman" w:hAnsi="Times New Roman" w:cs="Times New Roman"/>
          <w:lang w:val="bg-BG"/>
        </w:rPr>
        <w:t>фиксатори</w:t>
      </w:r>
      <w:proofErr w:type="spellEnd"/>
      <w:r w:rsidRPr="009601B7">
        <w:rPr>
          <w:rFonts w:ascii="Times New Roman" w:hAnsi="Times New Roman" w:cs="Times New Roman"/>
          <w:lang w:val="bg-BG"/>
        </w:rPr>
        <w:t xml:space="preserve"> и детайли, фасонни части, придружени с наръчници за експлоатация и поддръжка, където могат да се приложат такива.</w:t>
      </w:r>
    </w:p>
    <w:p w14:paraId="030C9D5E"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Гаранциите за изпълнение на произведените продукти и оборудване започват да текат от датата на приемане на обекта и въвеждането му в експлоатация.</w:t>
      </w:r>
    </w:p>
    <w:p w14:paraId="15FDE270" w14:textId="77777777" w:rsidR="007F6EAF" w:rsidRPr="009601B7" w:rsidRDefault="007F6EAF" w:rsidP="00B7491D">
      <w:pPr>
        <w:ind w:firstLine="720"/>
        <w:jc w:val="both"/>
        <w:rPr>
          <w:rFonts w:ascii="Times New Roman" w:hAnsi="Times New Roman" w:cs="Times New Roman"/>
          <w:b/>
          <w:lang w:val="bg-BG"/>
        </w:rPr>
      </w:pPr>
      <w:r w:rsidRPr="009601B7">
        <w:rPr>
          <w:rFonts w:ascii="Times New Roman" w:hAnsi="Times New Roman" w:cs="Times New Roman"/>
          <w:b/>
          <w:lang w:val="bg-BG"/>
        </w:rPr>
        <w:t>4. Работни скици, чертежи и наръчници:</w:t>
      </w:r>
    </w:p>
    <w:p w14:paraId="47E49A83"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Изпълнителят ще подготви и представи за одобрение от Строителния/авторски надзор, след съгласуване с Възложителя, работни чертежи, представящи всички временни работи и оборудване. Чертежи също ще бъдат представени и за детайлите в строителните работи, както  и за оборудването вложено в работите.</w:t>
      </w:r>
    </w:p>
    <w:p w14:paraId="28086A6F"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Такива чертежи или наръчници са предмет на одобрение от страна на Строителния/авторски надзор.</w:t>
      </w:r>
    </w:p>
    <w:p w14:paraId="65E7EBCE" w14:textId="77777777" w:rsidR="007F6EAF" w:rsidRPr="009601B7" w:rsidRDefault="007F6EAF" w:rsidP="007F6EAF">
      <w:pPr>
        <w:jc w:val="both"/>
        <w:rPr>
          <w:rFonts w:ascii="Times New Roman" w:hAnsi="Times New Roman" w:cs="Times New Roman"/>
          <w:lang w:val="bg-BG"/>
        </w:rPr>
      </w:pPr>
    </w:p>
    <w:p w14:paraId="0D4E229E" w14:textId="77777777" w:rsidR="007F6EAF" w:rsidRPr="009601B7" w:rsidRDefault="007F6EAF" w:rsidP="00B7491D">
      <w:pPr>
        <w:ind w:firstLine="720"/>
        <w:jc w:val="both"/>
        <w:rPr>
          <w:rFonts w:ascii="Times New Roman" w:hAnsi="Times New Roman" w:cs="Times New Roman"/>
          <w:b/>
          <w:lang w:val="bg-BG"/>
        </w:rPr>
      </w:pPr>
      <w:r w:rsidRPr="009601B7">
        <w:rPr>
          <w:rFonts w:ascii="Times New Roman" w:hAnsi="Times New Roman" w:cs="Times New Roman"/>
          <w:b/>
          <w:lang w:val="bg-BG"/>
        </w:rPr>
        <w:t>4.1. Екзекутивни чертежи</w:t>
      </w:r>
    </w:p>
    <w:p w14:paraId="0992C6A4" w14:textId="77777777" w:rsidR="007F6EAF" w:rsidRPr="009601B7" w:rsidRDefault="007F6EAF" w:rsidP="007F6EAF">
      <w:pPr>
        <w:jc w:val="both"/>
        <w:rPr>
          <w:rFonts w:ascii="Times New Roman" w:hAnsi="Times New Roman" w:cs="Times New Roman"/>
          <w:lang w:val="bg-BG"/>
        </w:rPr>
      </w:pPr>
      <w:r w:rsidRPr="009601B7">
        <w:rPr>
          <w:rFonts w:ascii="Times New Roman" w:hAnsi="Times New Roman" w:cs="Times New Roman"/>
          <w:lang w:val="bg-BG"/>
        </w:rPr>
        <w:t xml:space="preserve">Това са чертежите подготвени от Изпълнителя, показващи всички отклонения и промени от Договорните чертежи по време на строителството, показващи точните размери, точната позиция на разположението на инсталациите и строителното оборудване, ревизионните шахти, работните детайли и др. </w:t>
      </w:r>
    </w:p>
    <w:p w14:paraId="5EDB40BE"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Екзекутивните чертежи са документ, от който ще се вземат количествата за окончателния платежен сертификат. Екзекутивните чертежи ще бъдат проверени и потвърдени от Строителния/авторски надзор .</w:t>
      </w:r>
    </w:p>
    <w:p w14:paraId="1C4F9796"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 xml:space="preserve">Съгласно чл. 163 ал. 2 т. 4 строителят носи отговорност за своевременното изготвяне  и съхранение на екзекутивната документация. </w:t>
      </w:r>
    </w:p>
    <w:p w14:paraId="347711CF" w14:textId="77777777" w:rsidR="007F6EAF" w:rsidRPr="009601B7" w:rsidRDefault="007F6EAF" w:rsidP="00B7491D">
      <w:pPr>
        <w:ind w:firstLine="720"/>
        <w:jc w:val="both"/>
        <w:rPr>
          <w:rFonts w:ascii="Times New Roman" w:hAnsi="Times New Roman" w:cs="Times New Roman"/>
          <w:b/>
          <w:lang w:val="bg-BG"/>
        </w:rPr>
      </w:pPr>
      <w:r w:rsidRPr="009601B7">
        <w:rPr>
          <w:rFonts w:ascii="Times New Roman" w:hAnsi="Times New Roman" w:cs="Times New Roman"/>
          <w:b/>
          <w:lang w:val="bg-BG"/>
        </w:rPr>
        <w:t>5. Каталози и препоръки на производителите</w:t>
      </w:r>
    </w:p>
    <w:p w14:paraId="56F31481" w14:textId="77777777" w:rsidR="007F6EAF" w:rsidRPr="009601B7" w:rsidRDefault="007F6EAF" w:rsidP="007F6EAF">
      <w:pPr>
        <w:jc w:val="both"/>
        <w:rPr>
          <w:rFonts w:ascii="Times New Roman" w:hAnsi="Times New Roman" w:cs="Times New Roman"/>
          <w:lang w:val="bg-BG"/>
        </w:rPr>
      </w:pPr>
      <w:r w:rsidRPr="009601B7">
        <w:rPr>
          <w:rFonts w:ascii="Times New Roman" w:hAnsi="Times New Roman" w:cs="Times New Roman"/>
          <w:lang w:val="bg-BG"/>
        </w:rPr>
        <w:t xml:space="preserve">Това са каталозите и препоръките на Производителя за материал, оборудване или продукт, определени в съответствие с техническите стандарти, физическите параметри, техническите характеристики и изходните данни или технологията за </w:t>
      </w:r>
      <w:proofErr w:type="spellStart"/>
      <w:r w:rsidRPr="009601B7">
        <w:rPr>
          <w:rFonts w:ascii="Times New Roman" w:hAnsi="Times New Roman" w:cs="Times New Roman"/>
          <w:lang w:val="bg-BG"/>
        </w:rPr>
        <w:t>пролагане</w:t>
      </w:r>
      <w:proofErr w:type="spellEnd"/>
      <w:r w:rsidRPr="009601B7">
        <w:rPr>
          <w:rFonts w:ascii="Times New Roman" w:hAnsi="Times New Roman" w:cs="Times New Roman"/>
          <w:lang w:val="bg-BG"/>
        </w:rPr>
        <w:t xml:space="preserve"> или монтаж, съхранение, детайли и пр.</w:t>
      </w:r>
    </w:p>
    <w:p w14:paraId="46667EB1"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Такива препоръки не освобождават Изпълнителя, от които и да било от неговите договорни задължения и гаранции за качество. Такива каталози ще бъдат в съответствие с определените стандарти и изисквания на спецификацията и са предмет на одобрение от Строителния/авторски надзор.</w:t>
      </w:r>
    </w:p>
    <w:p w14:paraId="6517205E" w14:textId="77777777" w:rsidR="007F6EAF" w:rsidRPr="009601B7" w:rsidRDefault="007F6EAF" w:rsidP="00B7491D">
      <w:pPr>
        <w:ind w:firstLine="720"/>
        <w:jc w:val="both"/>
        <w:rPr>
          <w:rFonts w:ascii="Times New Roman" w:hAnsi="Times New Roman" w:cs="Times New Roman"/>
          <w:b/>
          <w:lang w:val="bg-BG"/>
        </w:rPr>
      </w:pPr>
      <w:r w:rsidRPr="009601B7">
        <w:rPr>
          <w:rFonts w:ascii="Times New Roman" w:hAnsi="Times New Roman" w:cs="Times New Roman"/>
          <w:b/>
          <w:lang w:val="bg-BG"/>
        </w:rPr>
        <w:t>6. Стандарти</w:t>
      </w:r>
    </w:p>
    <w:p w14:paraId="4341AEB5" w14:textId="77777777" w:rsidR="007F6EAF" w:rsidRPr="009601B7" w:rsidRDefault="007F6EAF" w:rsidP="00B7491D">
      <w:pPr>
        <w:ind w:firstLine="720"/>
        <w:jc w:val="both"/>
        <w:rPr>
          <w:rFonts w:ascii="Times New Roman" w:hAnsi="Times New Roman" w:cs="Times New Roman"/>
          <w:b/>
          <w:lang w:val="bg-BG"/>
        </w:rPr>
      </w:pPr>
      <w:r w:rsidRPr="009601B7">
        <w:rPr>
          <w:rFonts w:ascii="Times New Roman" w:hAnsi="Times New Roman" w:cs="Times New Roman"/>
          <w:lang w:val="bg-BG"/>
        </w:rPr>
        <w:t>Представянето на работата и на материалите трябва да бъде по стандарт, специфициран в тази Спецификация. Ако не е направено описание в тази Спецификация, тогава работата и материалите ще бъдат по стандарт, не по-нисък от подходящото издание на БДС или еквивалентен.</w:t>
      </w:r>
    </w:p>
    <w:p w14:paraId="49D8398F"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lastRenderedPageBreak/>
        <w:t>Изпълнителят е длъжен в процеса на изпълнение на СМР, строителните продукти влагани в обекта, предмет на обществената поръчка, да са с оценено съответствие по реда на Наредба за съществените изисквания към строежите и оценяване съответствието на строителните продукти, приета с ПМС № 325 от 2006 г. (</w:t>
      </w:r>
      <w:proofErr w:type="spellStart"/>
      <w:r w:rsidRPr="009601B7">
        <w:rPr>
          <w:rFonts w:ascii="Times New Roman" w:hAnsi="Times New Roman" w:cs="Times New Roman"/>
          <w:lang w:val="bg-BG"/>
        </w:rPr>
        <w:t>обн</w:t>
      </w:r>
      <w:proofErr w:type="spellEnd"/>
      <w:r w:rsidRPr="009601B7">
        <w:rPr>
          <w:rFonts w:ascii="Times New Roman" w:hAnsi="Times New Roman" w:cs="Times New Roman"/>
          <w:lang w:val="bg-BG"/>
        </w:rPr>
        <w:t xml:space="preserve">., ДВ, бр. 106 от 2006 г.; попр., бр.3 и 9 от 2007 г.; изм., бр. 82 от 2008 г. </w:t>
      </w:r>
      <w:r w:rsidRPr="009601B7">
        <w:rPr>
          <w:rFonts w:ascii="Times New Roman" w:hAnsi="Times New Roman" w:cs="Times New Roman"/>
          <w:iCs/>
          <w:lang w:val="bg-BG"/>
        </w:rPr>
        <w:t xml:space="preserve">и </w:t>
      </w:r>
      <w:r w:rsidRPr="009601B7">
        <w:rPr>
          <w:rFonts w:ascii="Times New Roman" w:hAnsi="Times New Roman" w:cs="Times New Roman"/>
          <w:bCs/>
          <w:iCs/>
          <w:lang w:val="bg-BG"/>
        </w:rPr>
        <w:t>бр. 5 от 2010 г.</w:t>
      </w:r>
      <w:r w:rsidRPr="009601B7">
        <w:rPr>
          <w:rFonts w:ascii="Times New Roman" w:hAnsi="Times New Roman" w:cs="Times New Roman"/>
          <w:lang w:val="bg-BG"/>
        </w:rPr>
        <w:t xml:space="preserve">). </w:t>
      </w:r>
    </w:p>
    <w:p w14:paraId="0724FAB2"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 xml:space="preserve">Като минимум българските стандарти и разпоредби винаги трябва да бъдат спазвани. Други международно приети стандарти и разпоредби могат да бъдат използвани само ако: </w:t>
      </w:r>
    </w:p>
    <w:p w14:paraId="30B226AD" w14:textId="77777777" w:rsidR="007F6EAF" w:rsidRPr="009601B7" w:rsidRDefault="007F6EAF" w:rsidP="00FC18D5">
      <w:pPr>
        <w:numPr>
          <w:ilvl w:val="0"/>
          <w:numId w:val="9"/>
        </w:numPr>
        <w:tabs>
          <w:tab w:val="num" w:pos="0"/>
        </w:tabs>
        <w:jc w:val="both"/>
        <w:rPr>
          <w:rFonts w:ascii="Times New Roman" w:hAnsi="Times New Roman" w:cs="Times New Roman"/>
          <w:lang w:val="bg-BG"/>
        </w:rPr>
      </w:pPr>
      <w:r w:rsidRPr="009601B7">
        <w:rPr>
          <w:rFonts w:ascii="Times New Roman" w:hAnsi="Times New Roman" w:cs="Times New Roman"/>
          <w:lang w:val="bg-BG"/>
        </w:rPr>
        <w:t xml:space="preserve">са в по-голяма степен или еднакво стриктни, сравнени със съответните български стандарти и разпоредби или </w:t>
      </w:r>
    </w:p>
    <w:p w14:paraId="3D82948A" w14:textId="77777777" w:rsidR="007F6EAF" w:rsidRPr="009601B7" w:rsidRDefault="007F6EAF" w:rsidP="00FC18D5">
      <w:pPr>
        <w:numPr>
          <w:ilvl w:val="0"/>
          <w:numId w:val="9"/>
        </w:numPr>
        <w:tabs>
          <w:tab w:val="num" w:pos="0"/>
        </w:tabs>
        <w:jc w:val="both"/>
        <w:rPr>
          <w:rFonts w:ascii="Times New Roman" w:hAnsi="Times New Roman" w:cs="Times New Roman"/>
          <w:lang w:val="bg-BG"/>
        </w:rPr>
      </w:pPr>
      <w:r w:rsidRPr="009601B7">
        <w:rPr>
          <w:rFonts w:ascii="Times New Roman" w:hAnsi="Times New Roman" w:cs="Times New Roman"/>
          <w:lang w:val="bg-BG"/>
        </w:rPr>
        <w:t>за съответния случай не съществуват приложими български стандарти и разпоредби.</w:t>
      </w:r>
    </w:p>
    <w:p w14:paraId="558935DE"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Използването на други официални стандарти, осигуряващи еднакво или по-добро качество в сравнение със стандартите и разпоредбите уточнени в настоящата тръжна документация, могат да бъдат приети след предварителна проверка от Строителния надзор и писменото му одобрение. В този случай Изпълнителят трябва да представи цялата необходима информация в съответствие с инструкциите на Строителния надзор. Строителният надзор е длъжен да вземе решение в срок от 1 месец след получаването на тази информация. В случай, че Строителният надзор сметне, че стандартите и разпоредбите, предложени от Изпълнителя, не гарантират същото или по добро качество, Изпълнителят е задължен да приложи стандартите и разпоредбите, посочени в настоящата документация.</w:t>
      </w:r>
    </w:p>
    <w:p w14:paraId="0BE46749"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 xml:space="preserve">Ако Изпълнителят желае да предостави материали или да извърши действия в съответствие с друг национален стандарт или международна спецификация, той трябва да предаде пълни подробности от предложението си в писмен вид на Строителния надзор заедно с издържан превод на български  език. </w:t>
      </w:r>
    </w:p>
    <w:p w14:paraId="545B02A2" w14:textId="77777777" w:rsidR="007F6EAF" w:rsidRPr="009601B7" w:rsidRDefault="007F6EAF" w:rsidP="00B7491D">
      <w:pPr>
        <w:ind w:firstLine="720"/>
        <w:jc w:val="both"/>
        <w:rPr>
          <w:rFonts w:ascii="Times New Roman" w:hAnsi="Times New Roman" w:cs="Times New Roman"/>
          <w:b/>
          <w:lang w:val="bg-BG"/>
        </w:rPr>
      </w:pPr>
      <w:r w:rsidRPr="009601B7">
        <w:rPr>
          <w:rFonts w:ascii="Times New Roman" w:hAnsi="Times New Roman" w:cs="Times New Roman"/>
          <w:b/>
          <w:lang w:val="bg-BG"/>
        </w:rPr>
        <w:t>7. Административна спецификация</w:t>
      </w:r>
    </w:p>
    <w:p w14:paraId="4280D3A6" w14:textId="77777777" w:rsidR="007F6EAF" w:rsidRPr="009601B7" w:rsidRDefault="007F6EAF" w:rsidP="00B7491D">
      <w:pPr>
        <w:ind w:firstLine="720"/>
        <w:jc w:val="both"/>
        <w:rPr>
          <w:rFonts w:ascii="Times New Roman" w:hAnsi="Times New Roman" w:cs="Times New Roman"/>
          <w:b/>
          <w:lang w:val="bg-BG"/>
        </w:rPr>
      </w:pPr>
      <w:r w:rsidRPr="009601B7">
        <w:rPr>
          <w:rFonts w:ascii="Times New Roman" w:hAnsi="Times New Roman" w:cs="Times New Roman"/>
          <w:b/>
          <w:lang w:val="bg-BG"/>
        </w:rPr>
        <w:t xml:space="preserve">Заповедна книга </w:t>
      </w:r>
    </w:p>
    <w:p w14:paraId="63445621"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Заповедната книга на обекта да бъде съхранявана от Изпълнителя във временния офис на обекта. Същият да бъде винаги на разположение на Строителния надзор, както и на представители на Възложителя, Проектанта, Държавните контролни органи и финансиращата организация. Заповедната книга да бъде използвана за записи на всички наблюдения, инструкции, заповеди, промени и друга информация, касаеща изпълнението на строителните работи на обекта.</w:t>
      </w:r>
    </w:p>
    <w:p w14:paraId="4FA90D20"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Всяка седмица Изпълнителят и Строителният надзор да преглеждат записите за предходната седмица, като Изпълнителят да осигурява копия от тях на Строителния надзор. Изпълнителят е длъжен да осигури надлежното съхранение на оригиналните страници от Заповедната книга.</w:t>
      </w:r>
    </w:p>
    <w:p w14:paraId="23695600" w14:textId="77777777" w:rsidR="007F6EAF" w:rsidRPr="009601B7" w:rsidRDefault="007F6EAF" w:rsidP="007F6EAF">
      <w:pPr>
        <w:jc w:val="both"/>
        <w:rPr>
          <w:rFonts w:ascii="Times New Roman" w:hAnsi="Times New Roman" w:cs="Times New Roman"/>
          <w:lang w:val="bg-BG"/>
        </w:rPr>
      </w:pPr>
    </w:p>
    <w:p w14:paraId="1B14FB85" w14:textId="77777777" w:rsidR="007F6EAF" w:rsidRPr="009601B7" w:rsidRDefault="007F6EAF" w:rsidP="00B7491D">
      <w:pPr>
        <w:ind w:firstLine="720"/>
        <w:jc w:val="both"/>
        <w:rPr>
          <w:rFonts w:ascii="Times New Roman" w:hAnsi="Times New Roman" w:cs="Times New Roman"/>
          <w:b/>
          <w:lang w:val="bg-BG"/>
        </w:rPr>
      </w:pPr>
      <w:r w:rsidRPr="009601B7">
        <w:rPr>
          <w:rFonts w:ascii="Times New Roman" w:hAnsi="Times New Roman" w:cs="Times New Roman"/>
          <w:b/>
          <w:lang w:val="bg-BG"/>
        </w:rPr>
        <w:t>Програма</w:t>
      </w:r>
    </w:p>
    <w:p w14:paraId="0F01D5AA"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Изпълнителят да предостави програма на Строителния надзор във форма, включваща схема на основните дейности. Като основни строителни дейности да се тълкува и доставката на основни части от оборудването или строителни материали, които да бъдат вложени при изпълнение на строителните работи.</w:t>
      </w:r>
    </w:p>
    <w:p w14:paraId="546EA503"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Не по-късно от 5 работни дни след изтичането на всеки месец Изпълнителят трябва да представя обновена програма за изпълнение на работите на Строителния надзор. Тя трябва да показва като минимум:</w:t>
      </w:r>
    </w:p>
    <w:p w14:paraId="33BD3E28" w14:textId="77777777" w:rsidR="007F6EAF" w:rsidRPr="009601B7" w:rsidRDefault="007F6EAF" w:rsidP="00FC18D5">
      <w:pPr>
        <w:numPr>
          <w:ilvl w:val="0"/>
          <w:numId w:val="12"/>
        </w:numPr>
        <w:jc w:val="both"/>
        <w:rPr>
          <w:rFonts w:ascii="Times New Roman" w:hAnsi="Times New Roman" w:cs="Times New Roman"/>
          <w:lang w:val="bg-BG"/>
        </w:rPr>
      </w:pPr>
      <w:r w:rsidRPr="009601B7">
        <w:rPr>
          <w:rFonts w:ascii="Times New Roman" w:hAnsi="Times New Roman" w:cs="Times New Roman"/>
          <w:lang w:val="bg-BG"/>
        </w:rPr>
        <w:t>Постиженията за изминалия месец, сравнени с планираните цели;</w:t>
      </w:r>
    </w:p>
    <w:p w14:paraId="7E0644BE" w14:textId="77777777" w:rsidR="007F6EAF" w:rsidRPr="009601B7" w:rsidRDefault="007F6EAF" w:rsidP="00FC18D5">
      <w:pPr>
        <w:numPr>
          <w:ilvl w:val="0"/>
          <w:numId w:val="12"/>
        </w:numPr>
        <w:jc w:val="both"/>
        <w:rPr>
          <w:rFonts w:ascii="Times New Roman" w:hAnsi="Times New Roman" w:cs="Times New Roman"/>
          <w:lang w:val="bg-BG"/>
        </w:rPr>
      </w:pPr>
      <w:r w:rsidRPr="009601B7">
        <w:rPr>
          <w:rFonts w:ascii="Times New Roman" w:hAnsi="Times New Roman" w:cs="Times New Roman"/>
          <w:lang w:val="bg-BG"/>
        </w:rPr>
        <w:t>Дейности, влизащи в плана за следващите три месеца.</w:t>
      </w:r>
    </w:p>
    <w:p w14:paraId="5188206A" w14:textId="77777777" w:rsidR="007F6EAF" w:rsidRPr="009601B7" w:rsidRDefault="007F6EAF" w:rsidP="007F6EAF">
      <w:pPr>
        <w:jc w:val="both"/>
        <w:rPr>
          <w:rFonts w:ascii="Times New Roman" w:hAnsi="Times New Roman" w:cs="Times New Roman"/>
          <w:lang w:val="bg-BG"/>
        </w:rPr>
      </w:pPr>
    </w:p>
    <w:p w14:paraId="15C4D624" w14:textId="77777777" w:rsidR="0023275F" w:rsidRPr="009601B7" w:rsidRDefault="0023275F" w:rsidP="007F6EAF">
      <w:pPr>
        <w:jc w:val="both"/>
        <w:rPr>
          <w:rFonts w:ascii="Times New Roman" w:hAnsi="Times New Roman" w:cs="Times New Roman"/>
          <w:lang w:val="bg-BG"/>
        </w:rPr>
      </w:pPr>
    </w:p>
    <w:p w14:paraId="3B57ED7C" w14:textId="77777777" w:rsidR="0023275F" w:rsidRPr="009601B7" w:rsidRDefault="0023275F" w:rsidP="007F6EAF">
      <w:pPr>
        <w:jc w:val="both"/>
        <w:rPr>
          <w:rFonts w:ascii="Times New Roman" w:hAnsi="Times New Roman" w:cs="Times New Roman"/>
          <w:lang w:val="bg-BG"/>
        </w:rPr>
      </w:pPr>
    </w:p>
    <w:p w14:paraId="6E5051DB" w14:textId="77777777" w:rsidR="007F6EAF" w:rsidRPr="009601B7" w:rsidRDefault="007F6EAF" w:rsidP="00B7491D">
      <w:pPr>
        <w:ind w:firstLine="720"/>
        <w:jc w:val="both"/>
        <w:rPr>
          <w:rFonts w:ascii="Times New Roman" w:hAnsi="Times New Roman" w:cs="Times New Roman"/>
          <w:b/>
          <w:lang w:val="bg-BG"/>
        </w:rPr>
      </w:pPr>
      <w:r w:rsidRPr="009601B7">
        <w:rPr>
          <w:rFonts w:ascii="Times New Roman" w:hAnsi="Times New Roman" w:cs="Times New Roman"/>
          <w:b/>
          <w:lang w:val="bg-BG"/>
        </w:rPr>
        <w:lastRenderedPageBreak/>
        <w:t>План за осигуряване на качеството</w:t>
      </w:r>
    </w:p>
    <w:p w14:paraId="1A61261D"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Изпълнителят се задължава да разработи свой собствен план за осигуряване на качеството на работите, предмет на изпълнение по този договор. Изпълнителят трябва да гарантира, че качественият контрол отговаря на действащите български стандарти. При изработването на плана, изпълнителят да се ръководи от следните международни стандарти:</w:t>
      </w:r>
    </w:p>
    <w:p w14:paraId="1BFFDB36" w14:textId="77777777" w:rsidR="007F6EAF" w:rsidRPr="009601B7" w:rsidRDefault="007F6EAF" w:rsidP="00FC18D5">
      <w:pPr>
        <w:numPr>
          <w:ilvl w:val="0"/>
          <w:numId w:val="24"/>
        </w:numPr>
        <w:jc w:val="both"/>
        <w:rPr>
          <w:rFonts w:ascii="Times New Roman" w:hAnsi="Times New Roman" w:cs="Times New Roman"/>
          <w:lang w:val="bg-BG"/>
        </w:rPr>
      </w:pPr>
      <w:r w:rsidRPr="009601B7">
        <w:rPr>
          <w:rFonts w:ascii="Times New Roman" w:hAnsi="Times New Roman" w:cs="Times New Roman"/>
          <w:lang w:val="bg-BG"/>
        </w:rPr>
        <w:t>ISO 9000 Стандарти за осигуряване на качествен контрол – Ръководство избор и използване;</w:t>
      </w:r>
    </w:p>
    <w:p w14:paraId="418974B1" w14:textId="77777777" w:rsidR="007F6EAF" w:rsidRPr="009601B7" w:rsidRDefault="007F6EAF" w:rsidP="00FC18D5">
      <w:pPr>
        <w:numPr>
          <w:ilvl w:val="0"/>
          <w:numId w:val="24"/>
        </w:numPr>
        <w:jc w:val="both"/>
        <w:rPr>
          <w:rFonts w:ascii="Times New Roman" w:hAnsi="Times New Roman" w:cs="Times New Roman"/>
          <w:lang w:val="bg-BG"/>
        </w:rPr>
      </w:pPr>
      <w:r w:rsidRPr="009601B7">
        <w:rPr>
          <w:rFonts w:ascii="Times New Roman" w:hAnsi="Times New Roman" w:cs="Times New Roman"/>
          <w:lang w:val="bg-BG"/>
        </w:rPr>
        <w:t>ISO 9001 Система за качество – модел за осигуряване на качество в идейната разработка, производството, монтажа, и поддръжката след продажбата;</w:t>
      </w:r>
    </w:p>
    <w:p w14:paraId="514E8E7B" w14:textId="77777777" w:rsidR="007F6EAF" w:rsidRPr="009601B7" w:rsidRDefault="007F6EAF" w:rsidP="00FC18D5">
      <w:pPr>
        <w:numPr>
          <w:ilvl w:val="0"/>
          <w:numId w:val="24"/>
        </w:numPr>
        <w:jc w:val="both"/>
        <w:rPr>
          <w:rFonts w:ascii="Times New Roman" w:hAnsi="Times New Roman" w:cs="Times New Roman"/>
          <w:lang w:val="bg-BG"/>
        </w:rPr>
      </w:pPr>
      <w:r w:rsidRPr="009601B7">
        <w:rPr>
          <w:rFonts w:ascii="Times New Roman" w:hAnsi="Times New Roman" w:cs="Times New Roman"/>
          <w:lang w:val="bg-BG"/>
        </w:rPr>
        <w:t>ISO 9002 Система за качество – модел за осигуряване на качество в производството и монтажа;</w:t>
      </w:r>
    </w:p>
    <w:p w14:paraId="4DBCD8E7" w14:textId="77777777" w:rsidR="007F6EAF" w:rsidRPr="009601B7" w:rsidRDefault="007F6EAF" w:rsidP="00FC18D5">
      <w:pPr>
        <w:numPr>
          <w:ilvl w:val="0"/>
          <w:numId w:val="24"/>
        </w:numPr>
        <w:jc w:val="both"/>
        <w:rPr>
          <w:rFonts w:ascii="Times New Roman" w:hAnsi="Times New Roman" w:cs="Times New Roman"/>
          <w:lang w:val="bg-BG"/>
        </w:rPr>
      </w:pPr>
      <w:r w:rsidRPr="009601B7">
        <w:rPr>
          <w:rFonts w:ascii="Times New Roman" w:hAnsi="Times New Roman" w:cs="Times New Roman"/>
          <w:lang w:val="bg-BG"/>
        </w:rPr>
        <w:t>ISO 9003 Система за качество – модел за осигуряване на качество при контрола и финалното изпитване;</w:t>
      </w:r>
    </w:p>
    <w:p w14:paraId="60D9F60D" w14:textId="77777777" w:rsidR="007F6EAF" w:rsidRPr="009601B7" w:rsidRDefault="007F6EAF" w:rsidP="00FC18D5">
      <w:pPr>
        <w:numPr>
          <w:ilvl w:val="0"/>
          <w:numId w:val="24"/>
        </w:numPr>
        <w:jc w:val="both"/>
        <w:rPr>
          <w:rFonts w:ascii="Times New Roman" w:hAnsi="Times New Roman" w:cs="Times New Roman"/>
          <w:lang w:val="bg-BG"/>
        </w:rPr>
      </w:pPr>
      <w:r w:rsidRPr="009601B7">
        <w:rPr>
          <w:rFonts w:ascii="Times New Roman" w:hAnsi="Times New Roman" w:cs="Times New Roman"/>
          <w:lang w:val="bg-BG"/>
        </w:rPr>
        <w:t>ISO 9004 Качествен контрол и елементи на системата за качество – Ръководство;</w:t>
      </w:r>
    </w:p>
    <w:p w14:paraId="24C12C49" w14:textId="77777777" w:rsidR="007F6EAF" w:rsidRPr="009601B7" w:rsidRDefault="007F6EAF" w:rsidP="00FC18D5">
      <w:pPr>
        <w:numPr>
          <w:ilvl w:val="0"/>
          <w:numId w:val="24"/>
        </w:numPr>
        <w:jc w:val="both"/>
        <w:rPr>
          <w:rFonts w:ascii="Times New Roman" w:hAnsi="Times New Roman" w:cs="Times New Roman"/>
          <w:lang w:val="bg-BG"/>
        </w:rPr>
      </w:pPr>
      <w:r w:rsidRPr="009601B7">
        <w:rPr>
          <w:rFonts w:ascii="Times New Roman" w:hAnsi="Times New Roman" w:cs="Times New Roman"/>
          <w:lang w:val="bg-BG"/>
        </w:rPr>
        <w:t>ISO 8402 Управление на качеството и осигуряване на качеството – Речник.</w:t>
      </w:r>
    </w:p>
    <w:p w14:paraId="21CCC503"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Изпълнителят трябва да документира всички нареждания за осигуряване на качество внедрени от самия него, обединените дружества, подизпълнителите, доставчиците и всяка и която и да била друга страна включена в работите посредством или чрез Изпълнителя по прост, но изчерпателен начин. Изпълнителят трябва да представи свой план за осигуряване на качеството на Възложителя и Строителния/авторски надзор.</w:t>
      </w:r>
    </w:p>
    <w:p w14:paraId="47AECB6C"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Плана за осигуряване на качеството трябва да съдържа най-малко следното:</w:t>
      </w:r>
    </w:p>
    <w:p w14:paraId="17BEC514"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А) Обхватът на приложение на плана за осигуряване на качеството.</w:t>
      </w:r>
    </w:p>
    <w:p w14:paraId="0C9B57C0"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Б) Организация и отговорен персонал за действието на плана</w:t>
      </w:r>
    </w:p>
    <w:p w14:paraId="3E821F2A"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Планът за осигуряване на качеството да определи общата организация, свързана с изпълнението на Договора, които да посочват като минимум следното:</w:t>
      </w:r>
    </w:p>
    <w:p w14:paraId="20F273DD" w14:textId="77777777" w:rsidR="007F6EAF" w:rsidRPr="009601B7" w:rsidRDefault="007F6EAF" w:rsidP="00FC18D5">
      <w:pPr>
        <w:numPr>
          <w:ilvl w:val="1"/>
          <w:numId w:val="10"/>
        </w:numPr>
        <w:tabs>
          <w:tab w:val="clear" w:pos="1440"/>
          <w:tab w:val="num" w:pos="-720"/>
        </w:tabs>
        <w:jc w:val="both"/>
        <w:rPr>
          <w:rFonts w:ascii="Times New Roman" w:hAnsi="Times New Roman" w:cs="Times New Roman"/>
          <w:lang w:val="bg-BG"/>
        </w:rPr>
      </w:pPr>
      <w:r w:rsidRPr="009601B7">
        <w:rPr>
          <w:rFonts w:ascii="Times New Roman" w:hAnsi="Times New Roman" w:cs="Times New Roman"/>
          <w:lang w:val="bg-BG"/>
        </w:rPr>
        <w:t>срещи за уточняване на процедурата за качествен контрол;</w:t>
      </w:r>
    </w:p>
    <w:p w14:paraId="1053A474" w14:textId="77777777" w:rsidR="007F6EAF" w:rsidRPr="009601B7" w:rsidRDefault="007F6EAF" w:rsidP="00FC18D5">
      <w:pPr>
        <w:numPr>
          <w:ilvl w:val="1"/>
          <w:numId w:val="10"/>
        </w:numPr>
        <w:tabs>
          <w:tab w:val="clear" w:pos="1440"/>
          <w:tab w:val="num" w:pos="-720"/>
        </w:tabs>
        <w:jc w:val="both"/>
        <w:rPr>
          <w:rFonts w:ascii="Times New Roman" w:hAnsi="Times New Roman" w:cs="Times New Roman"/>
          <w:lang w:val="bg-BG"/>
        </w:rPr>
      </w:pPr>
      <w:r w:rsidRPr="009601B7">
        <w:rPr>
          <w:rFonts w:ascii="Times New Roman" w:hAnsi="Times New Roman" w:cs="Times New Roman"/>
          <w:lang w:val="bg-BG"/>
        </w:rPr>
        <w:t>организация на вътрешен и външен контрол;</w:t>
      </w:r>
    </w:p>
    <w:p w14:paraId="73D8AE56" w14:textId="77777777" w:rsidR="007F6EAF" w:rsidRPr="009601B7" w:rsidRDefault="007F6EAF" w:rsidP="00FC18D5">
      <w:pPr>
        <w:numPr>
          <w:ilvl w:val="1"/>
          <w:numId w:val="10"/>
        </w:numPr>
        <w:tabs>
          <w:tab w:val="clear" w:pos="1440"/>
          <w:tab w:val="num" w:pos="-720"/>
        </w:tabs>
        <w:jc w:val="both"/>
        <w:rPr>
          <w:rFonts w:ascii="Times New Roman" w:hAnsi="Times New Roman" w:cs="Times New Roman"/>
          <w:lang w:val="bg-BG"/>
        </w:rPr>
      </w:pPr>
      <w:r w:rsidRPr="009601B7">
        <w:rPr>
          <w:rFonts w:ascii="Times New Roman" w:hAnsi="Times New Roman" w:cs="Times New Roman"/>
          <w:lang w:val="bg-BG"/>
        </w:rPr>
        <w:t>ще описва функциите, задълженият и отговорностите на включения персонал и на външните контролни отговорници по отношение на осигуряване на качеството.</w:t>
      </w:r>
    </w:p>
    <w:p w14:paraId="5AA4FBEC"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В) Контрол на документацията – възможност за проследяване</w:t>
      </w:r>
    </w:p>
    <w:p w14:paraId="06616F1E"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 xml:space="preserve">Планът за осигуряване на качеството да посочва като минимум, </w:t>
      </w:r>
    </w:p>
    <w:p w14:paraId="62F09854" w14:textId="77777777" w:rsidR="007F6EAF" w:rsidRPr="009601B7" w:rsidRDefault="007F6EAF" w:rsidP="00FC18D5">
      <w:pPr>
        <w:numPr>
          <w:ilvl w:val="1"/>
          <w:numId w:val="10"/>
        </w:numPr>
        <w:tabs>
          <w:tab w:val="clear" w:pos="1440"/>
          <w:tab w:val="num" w:pos="-720"/>
        </w:tabs>
        <w:jc w:val="both"/>
        <w:rPr>
          <w:rFonts w:ascii="Times New Roman" w:hAnsi="Times New Roman" w:cs="Times New Roman"/>
          <w:lang w:val="bg-BG"/>
        </w:rPr>
      </w:pPr>
      <w:r w:rsidRPr="009601B7">
        <w:rPr>
          <w:rFonts w:ascii="Times New Roman" w:hAnsi="Times New Roman" w:cs="Times New Roman"/>
          <w:lang w:val="bg-BG"/>
        </w:rPr>
        <w:t>правилата за циркулацията на различните изработени документи;</w:t>
      </w:r>
    </w:p>
    <w:p w14:paraId="4310C4D4" w14:textId="77777777" w:rsidR="007F6EAF" w:rsidRPr="009601B7" w:rsidRDefault="007F6EAF" w:rsidP="00FC18D5">
      <w:pPr>
        <w:numPr>
          <w:ilvl w:val="1"/>
          <w:numId w:val="10"/>
        </w:numPr>
        <w:tabs>
          <w:tab w:val="clear" w:pos="1440"/>
          <w:tab w:val="num" w:pos="-720"/>
        </w:tabs>
        <w:jc w:val="both"/>
        <w:rPr>
          <w:rFonts w:ascii="Times New Roman" w:hAnsi="Times New Roman" w:cs="Times New Roman"/>
          <w:lang w:val="bg-BG"/>
        </w:rPr>
      </w:pPr>
      <w:r w:rsidRPr="009601B7">
        <w:rPr>
          <w:rFonts w:ascii="Times New Roman" w:hAnsi="Times New Roman" w:cs="Times New Roman"/>
          <w:lang w:val="bg-BG"/>
        </w:rPr>
        <w:t>методите за управление на документите (разпределяне, класификация, архивиране).</w:t>
      </w:r>
    </w:p>
    <w:p w14:paraId="755BCB95"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Изпълнителят трябва да е сигурен, че цялата съответна документация е напълно актуална (списък от документите, означаване на проверката в процеса, естество на валидност и пр.) с цел да се осигури възможност за проследяване.</w:t>
      </w:r>
    </w:p>
    <w:p w14:paraId="5D9E19C6"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Г) Доставки, Подизпълнители и пр.</w:t>
      </w:r>
    </w:p>
    <w:p w14:paraId="154FAA82"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Планът за осигуряване на качеството ясно да посочва:</w:t>
      </w:r>
    </w:p>
    <w:p w14:paraId="2C4CEE15" w14:textId="77777777" w:rsidR="007F6EAF" w:rsidRPr="009601B7" w:rsidRDefault="007F6EAF" w:rsidP="00FC18D5">
      <w:pPr>
        <w:numPr>
          <w:ilvl w:val="1"/>
          <w:numId w:val="10"/>
        </w:numPr>
        <w:tabs>
          <w:tab w:val="clear" w:pos="1440"/>
          <w:tab w:val="num" w:pos="-720"/>
        </w:tabs>
        <w:jc w:val="both"/>
        <w:rPr>
          <w:rFonts w:ascii="Times New Roman" w:hAnsi="Times New Roman" w:cs="Times New Roman"/>
          <w:lang w:val="bg-BG"/>
        </w:rPr>
      </w:pPr>
      <w:r w:rsidRPr="009601B7">
        <w:rPr>
          <w:rFonts w:ascii="Times New Roman" w:hAnsi="Times New Roman" w:cs="Times New Roman"/>
          <w:lang w:val="bg-BG"/>
        </w:rPr>
        <w:t>списък с доставчиците, подизпълнителите и пр. Изпълнителят да достави списък с предвидените доставчици и подизпълнители при най-ранната възможност и да обясни причината за промени в предложените от него в Офертата (където се налага);</w:t>
      </w:r>
    </w:p>
    <w:p w14:paraId="1E565F97" w14:textId="77777777" w:rsidR="007F6EAF" w:rsidRPr="009601B7" w:rsidRDefault="007F6EAF" w:rsidP="00FC18D5">
      <w:pPr>
        <w:numPr>
          <w:ilvl w:val="1"/>
          <w:numId w:val="10"/>
        </w:numPr>
        <w:tabs>
          <w:tab w:val="clear" w:pos="1440"/>
          <w:tab w:val="num" w:pos="-720"/>
        </w:tabs>
        <w:jc w:val="both"/>
        <w:rPr>
          <w:rFonts w:ascii="Times New Roman" w:hAnsi="Times New Roman" w:cs="Times New Roman"/>
          <w:lang w:val="bg-BG"/>
        </w:rPr>
      </w:pPr>
      <w:r w:rsidRPr="009601B7">
        <w:rPr>
          <w:rFonts w:ascii="Times New Roman" w:hAnsi="Times New Roman" w:cs="Times New Roman"/>
          <w:lang w:val="bg-BG"/>
        </w:rPr>
        <w:t>методите представени на Възложителя за проверка и преглед на изискванията за качество на доставчиците и подизпълнителите, процесът на наличните действия в случаи на несъответствие;</w:t>
      </w:r>
    </w:p>
    <w:p w14:paraId="729DF407" w14:textId="77777777" w:rsidR="007F6EAF" w:rsidRPr="009601B7" w:rsidRDefault="007F6EAF" w:rsidP="00FC18D5">
      <w:pPr>
        <w:numPr>
          <w:ilvl w:val="1"/>
          <w:numId w:val="10"/>
        </w:numPr>
        <w:tabs>
          <w:tab w:val="clear" w:pos="1440"/>
          <w:tab w:val="num" w:pos="-720"/>
        </w:tabs>
        <w:jc w:val="both"/>
        <w:rPr>
          <w:rFonts w:ascii="Times New Roman" w:hAnsi="Times New Roman" w:cs="Times New Roman"/>
          <w:lang w:val="bg-BG"/>
        </w:rPr>
      </w:pPr>
      <w:r w:rsidRPr="009601B7">
        <w:rPr>
          <w:rFonts w:ascii="Times New Roman" w:hAnsi="Times New Roman" w:cs="Times New Roman"/>
          <w:lang w:val="bg-BG"/>
        </w:rPr>
        <w:t>Прецизен метод на оценяване на подизпълнителите.</w:t>
      </w:r>
    </w:p>
    <w:p w14:paraId="30A79805"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Д) Изпълнение и контрол на изпитването</w:t>
      </w:r>
    </w:p>
    <w:p w14:paraId="287FCBD0"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Планът за осигуряване на качеството ясно да посочва:</w:t>
      </w:r>
    </w:p>
    <w:p w14:paraId="49BAB5CA" w14:textId="77777777" w:rsidR="007F6EAF" w:rsidRPr="009601B7" w:rsidRDefault="007F6EAF" w:rsidP="00FC18D5">
      <w:pPr>
        <w:numPr>
          <w:ilvl w:val="1"/>
          <w:numId w:val="10"/>
        </w:numPr>
        <w:tabs>
          <w:tab w:val="clear" w:pos="1440"/>
          <w:tab w:val="num" w:pos="-720"/>
        </w:tabs>
        <w:jc w:val="both"/>
        <w:rPr>
          <w:rFonts w:ascii="Times New Roman" w:hAnsi="Times New Roman" w:cs="Times New Roman"/>
          <w:lang w:val="bg-BG"/>
        </w:rPr>
      </w:pPr>
      <w:r w:rsidRPr="009601B7">
        <w:rPr>
          <w:rFonts w:ascii="Times New Roman" w:hAnsi="Times New Roman" w:cs="Times New Roman"/>
          <w:lang w:val="bg-BG"/>
        </w:rPr>
        <w:lastRenderedPageBreak/>
        <w:t>списък на документите и процедурите написани с цел да определят начина на действие, източниците и последователността на различните дейности;</w:t>
      </w:r>
    </w:p>
    <w:p w14:paraId="1ADCEE50" w14:textId="77777777" w:rsidR="007F6EAF" w:rsidRPr="009601B7" w:rsidRDefault="007F6EAF" w:rsidP="00FC18D5">
      <w:pPr>
        <w:numPr>
          <w:ilvl w:val="1"/>
          <w:numId w:val="10"/>
        </w:numPr>
        <w:tabs>
          <w:tab w:val="clear" w:pos="1440"/>
          <w:tab w:val="num" w:pos="-720"/>
        </w:tabs>
        <w:jc w:val="both"/>
        <w:rPr>
          <w:rFonts w:ascii="Times New Roman" w:hAnsi="Times New Roman" w:cs="Times New Roman"/>
          <w:lang w:val="bg-BG"/>
        </w:rPr>
      </w:pPr>
      <w:r w:rsidRPr="009601B7">
        <w:rPr>
          <w:rFonts w:ascii="Times New Roman" w:hAnsi="Times New Roman" w:cs="Times New Roman"/>
          <w:lang w:val="bg-BG"/>
        </w:rPr>
        <w:t>методът на контрол на доставените продукти;</w:t>
      </w:r>
    </w:p>
    <w:p w14:paraId="28AF2411" w14:textId="77777777" w:rsidR="007F6EAF" w:rsidRPr="009601B7" w:rsidRDefault="007F6EAF" w:rsidP="00FC18D5">
      <w:pPr>
        <w:numPr>
          <w:ilvl w:val="1"/>
          <w:numId w:val="10"/>
        </w:numPr>
        <w:tabs>
          <w:tab w:val="clear" w:pos="1440"/>
          <w:tab w:val="num" w:pos="-720"/>
        </w:tabs>
        <w:jc w:val="both"/>
        <w:rPr>
          <w:rFonts w:ascii="Times New Roman" w:hAnsi="Times New Roman" w:cs="Times New Roman"/>
          <w:lang w:val="bg-BG"/>
        </w:rPr>
      </w:pPr>
      <w:r w:rsidRPr="009601B7">
        <w:rPr>
          <w:rFonts w:ascii="Times New Roman" w:hAnsi="Times New Roman" w:cs="Times New Roman"/>
          <w:lang w:val="bg-BG"/>
        </w:rPr>
        <w:t>методът на контрол и изпитване преди уговарянето на работата и предаването;</w:t>
      </w:r>
    </w:p>
    <w:p w14:paraId="62077212" w14:textId="77777777" w:rsidR="007F6EAF" w:rsidRPr="009601B7" w:rsidRDefault="007F6EAF" w:rsidP="00FC18D5">
      <w:pPr>
        <w:numPr>
          <w:ilvl w:val="1"/>
          <w:numId w:val="10"/>
        </w:numPr>
        <w:tabs>
          <w:tab w:val="clear" w:pos="1440"/>
          <w:tab w:val="num" w:pos="-540"/>
        </w:tabs>
        <w:jc w:val="both"/>
        <w:rPr>
          <w:rFonts w:ascii="Times New Roman" w:hAnsi="Times New Roman" w:cs="Times New Roman"/>
          <w:lang w:val="bg-BG"/>
        </w:rPr>
      </w:pPr>
      <w:r w:rsidRPr="009601B7">
        <w:rPr>
          <w:rFonts w:ascii="Times New Roman" w:hAnsi="Times New Roman" w:cs="Times New Roman"/>
          <w:lang w:val="bg-BG"/>
        </w:rPr>
        <w:t>методите за финален контрол и изпитване преди уговарянето на работата, комисията и предаването;</w:t>
      </w:r>
    </w:p>
    <w:p w14:paraId="52B00AD5" w14:textId="77777777" w:rsidR="007F6EAF" w:rsidRPr="009601B7" w:rsidRDefault="007F6EAF" w:rsidP="00FC18D5">
      <w:pPr>
        <w:numPr>
          <w:ilvl w:val="1"/>
          <w:numId w:val="10"/>
        </w:numPr>
        <w:tabs>
          <w:tab w:val="clear" w:pos="1440"/>
          <w:tab w:val="num" w:pos="-540"/>
        </w:tabs>
        <w:jc w:val="both"/>
        <w:rPr>
          <w:rFonts w:ascii="Times New Roman" w:hAnsi="Times New Roman" w:cs="Times New Roman"/>
          <w:lang w:val="bg-BG"/>
        </w:rPr>
      </w:pPr>
      <w:r w:rsidRPr="009601B7">
        <w:rPr>
          <w:rFonts w:ascii="Times New Roman" w:hAnsi="Times New Roman" w:cs="Times New Roman"/>
          <w:lang w:val="bg-BG"/>
        </w:rPr>
        <w:t>методите на управление на контролните документи (разпределяне, класификация и архивиране).</w:t>
      </w:r>
    </w:p>
    <w:p w14:paraId="469C759B"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Изпълнителят трябва да е сигурен, че цялата съответна документация е напълно актуална (списък от документите, означаване на проверката в процеса, естество на валидност и пр.) с цел да се осигури възможност за проследяване.</w:t>
      </w:r>
    </w:p>
    <w:p w14:paraId="7B58882F"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Одобряване на работите</w:t>
      </w:r>
    </w:p>
    <w:p w14:paraId="0E6D5ADA"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Видове работи или части от тях се одобряват от Строителния надзор и Възложителя, само след като напълно са завършени от Изпълнителя съгласно одобрените работни проекти и детайли, съгласно спецификациите и с материалите или продуктите удовлетворяващи изискванията за качество на приложимите стандарти.</w:t>
      </w:r>
    </w:p>
    <w:p w14:paraId="144326B4"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Скритите видове работи може да бъдат междинно одобрявани при завършването им в определени участъци, преди  върху тях да започне изпълнението на последващи видове работи. В такива случаи Изпълнителят може да изиска междинно одобрение.</w:t>
      </w:r>
    </w:p>
    <w:p w14:paraId="6F308222"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Само напълно завършени и одобрени работи могат да са сертифицирани за плащане.</w:t>
      </w:r>
    </w:p>
    <w:p w14:paraId="32FD3BC7"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Строителният надзор ще одобри или издаде инструкции за поправка ще одобри или издаде инструкции за поправка на допуснати дефекти и отклонения при изпълнението на работите. На тези инструкции незабавно ще бъде обърнато внимание и работите няма да бъдат сертифицирани за плащане докато всички дефекти не бъдат отстранени до удовлетворяване на Строителния надзор и Възложителя.</w:t>
      </w:r>
    </w:p>
    <w:p w14:paraId="37EB0AA6"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Такива одобрения се смятат за междинни и не освобождават Изпълнителя от неговите договорни задължения до края на гаранционния период.</w:t>
      </w:r>
    </w:p>
    <w:p w14:paraId="4F045579" w14:textId="77777777" w:rsidR="007F6EAF" w:rsidRPr="009601B7" w:rsidRDefault="007F6EAF" w:rsidP="007F6EAF">
      <w:pPr>
        <w:jc w:val="both"/>
        <w:rPr>
          <w:rFonts w:ascii="Times New Roman" w:hAnsi="Times New Roman" w:cs="Times New Roman"/>
          <w:lang w:val="bg-BG"/>
        </w:rPr>
      </w:pPr>
    </w:p>
    <w:p w14:paraId="744FF49F"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8. Трудова и здравна безопасност на работното място</w:t>
      </w:r>
    </w:p>
    <w:p w14:paraId="3A6866A8"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Всички наредби, инструкции и други законови документи засягащи трудовата и здравна безопасност на работниците, касаещи изпълнението на работите на настоящия обект, трябва да бъдат изпълнени и са задължение на Изпълнителя.</w:t>
      </w:r>
    </w:p>
    <w:p w14:paraId="52370E47"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Изпълнителят трябва да осигури, монтира и поддържа една устойчива на климатичните условия отличителна табела на входа на обекта или на друго място, одобрено от Възложителя. Табела трябва да бъде на български език, да съдържат името на проекта, финансиращата организация с нейното лого, името на бенефициента и името на изпълнителя, начална дата, крайна дата.</w:t>
      </w:r>
    </w:p>
    <w:p w14:paraId="252B8C11"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Проектът на табелите и информацията върху тях трябва да бъдат одобрени от Възложителя преди тяхното изпълнение и монтиране. </w:t>
      </w:r>
    </w:p>
    <w:p w14:paraId="12A92C97"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Изпълнителят да приведе в действие ясно дефинирана политика на площадката за да осигури здравословни и безопасни условия на труд на всички хора на обекта и/или на тези които могат да бъдат засегнати при дейностите на площадката. Изпълнителят трябва да представи план за здравословни и безопасни условия на труд на Строителния надзор за одобрение преди започването на каквито и да било действия на площадката. Изпълнителят да назначи на всеки под-обект Координатор за безопасност и здраве. Изпълнителят е длъжен да осигури работно облекло и лични предпазни средства според чл. 10 от ЗЗБУТ, като ги съобрази със спецификата на работите изпълнявани от различните работници. Изпълнителят да инструктира работниците и служителите според изискванията на чл. 16 от ЗЗБУТ.  При използване на машини и съоръжения на обекта, работниците трябва да бъдат инструктирани за работата с тях. Не се допуска с машините и съоръженията да работят неквалифицирани работници. Всички движещи се части на машините трябва да бъдат добре </w:t>
      </w:r>
      <w:r w:rsidRPr="009601B7">
        <w:rPr>
          <w:rFonts w:ascii="Times New Roman" w:hAnsi="Times New Roman" w:cs="Times New Roman"/>
          <w:lang w:val="bg-BG"/>
        </w:rPr>
        <w:lastRenderedPageBreak/>
        <w:t xml:space="preserve">закрепени, покрити и обезопасени. Електрическите машини трябва да бъдат заземени. Всички работещи и посещаващи обекта трябва да носят каски. </w:t>
      </w:r>
    </w:p>
    <w:p w14:paraId="4AE9618F" w14:textId="77777777" w:rsidR="00B7491D" w:rsidRPr="009601B7" w:rsidRDefault="00B7491D" w:rsidP="00B7491D">
      <w:pPr>
        <w:ind w:firstLine="709"/>
        <w:jc w:val="both"/>
        <w:rPr>
          <w:rFonts w:ascii="Times New Roman" w:hAnsi="Times New Roman" w:cs="Times New Roman"/>
          <w:b/>
          <w:lang w:val="bg-BG"/>
        </w:rPr>
      </w:pPr>
    </w:p>
    <w:p w14:paraId="7F204A1C"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9. Опазване на околната среда</w:t>
      </w:r>
    </w:p>
    <w:p w14:paraId="14C8094A"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Изпълнителят трябва да спазва всички изисквания на Компетентните власти имащи отношение към въпросите свързани с опазването на околната среда. Специални мерки трябва да бъдат взети да се избегне разливане на гориво, хидравлична течност, други въглеводороди и разтворители и др. опасни отпадъци. Целият боклук и отпадъци да бъдат депонирани безопасно, така че да не се замърсят почвите, подпочвените води или водните пластове. Продуктите съдържащи азбест и други продукти съдържащи познатите </w:t>
      </w:r>
      <w:proofErr w:type="spellStart"/>
      <w:r w:rsidRPr="009601B7">
        <w:rPr>
          <w:rFonts w:ascii="Times New Roman" w:hAnsi="Times New Roman" w:cs="Times New Roman"/>
          <w:lang w:val="bg-BG"/>
        </w:rPr>
        <w:t>карцерогени</w:t>
      </w:r>
      <w:proofErr w:type="spellEnd"/>
      <w:r w:rsidRPr="009601B7">
        <w:rPr>
          <w:rFonts w:ascii="Times New Roman" w:hAnsi="Times New Roman" w:cs="Times New Roman"/>
          <w:lang w:val="bg-BG"/>
        </w:rPr>
        <w:t xml:space="preserve"> няма да се използват на площадката и може да бъдат използвани само в стриктно съответствие с инструкциите на производителя и одобрението на Строителния надзор.</w:t>
      </w:r>
    </w:p>
    <w:p w14:paraId="59190BC3"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Изпълнителят трябва да вземе специални мерки да не повреди естествената природна среда в и около обекта на работите. Изпълнителят да последва указанията на Строителния надзор и компетентните длъжностни лица за опазване на околната среда при защитата на фауната и флората.</w:t>
      </w:r>
    </w:p>
    <w:p w14:paraId="30E5144D"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Изпълнителят е отговорен за опазване на строителната площадка чиста и за възстановяване на околната среда. По време на изпълнение на работите Изпълнителят постоянно да пази обекта почистен от строителни и битови отпадъци. Всички материали на обекта да бъдат складирани подредено, а при завършване на работите Изпълнителят окончателно да почисти обекта и да отстрани всички временни работи и съоръжения, да почисти и възстанови заобикалящата околната среда от щети. Строителните отпадъци генерирани по време на строителството се отстраняват и извозват до депо за ТБО гр. Г.Делчев.</w:t>
      </w:r>
    </w:p>
    <w:p w14:paraId="76508AC8" w14:textId="77777777" w:rsidR="00B7491D" w:rsidRPr="009601B7" w:rsidRDefault="00B7491D" w:rsidP="00B7491D">
      <w:pPr>
        <w:ind w:firstLine="709"/>
        <w:jc w:val="both"/>
        <w:rPr>
          <w:rFonts w:ascii="Times New Roman" w:hAnsi="Times New Roman" w:cs="Times New Roman"/>
          <w:b/>
          <w:lang w:val="bg-BG"/>
        </w:rPr>
      </w:pPr>
    </w:p>
    <w:p w14:paraId="5F48AD5B"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10. Подготвителни дейности и временно строителство</w:t>
      </w:r>
    </w:p>
    <w:p w14:paraId="022F5EAB"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Преди започването на постоянната работа Изпълнителят трябва да извърши някои подготвителни дейности (временна работа) на обекта.</w:t>
      </w:r>
    </w:p>
    <w:p w14:paraId="6E4F7B18"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10.1. Граници на обекта</w:t>
      </w:r>
    </w:p>
    <w:p w14:paraId="7A3231AB"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Не по – малко от изискващите се от Наредба № 2 от 31.07.2003г. за въвеждане в експлоатация на строежите в Република България и минимални гаранционни срокове за изпълнени строителни монтажни работи, съоръжения и строителни обекти. </w:t>
      </w:r>
    </w:p>
    <w:p w14:paraId="72A857E4"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10.2. Временни съоръжения</w:t>
      </w:r>
    </w:p>
    <w:p w14:paraId="3F40BFE3"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Изпълнителят поема всички разноски по инсталирането, работата и демонтирането на временните съоръжения. </w:t>
      </w:r>
    </w:p>
    <w:p w14:paraId="320E3D42"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Временен офис на Изпълнителя</w:t>
      </w:r>
    </w:p>
    <w:p w14:paraId="6750E5FD"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Изпълнителят да осигури </w:t>
      </w:r>
      <w:proofErr w:type="spellStart"/>
      <w:r w:rsidRPr="009601B7">
        <w:rPr>
          <w:rFonts w:ascii="Times New Roman" w:hAnsi="Times New Roman" w:cs="Times New Roman"/>
          <w:lang w:val="bg-BG"/>
        </w:rPr>
        <w:t>преместваем</w:t>
      </w:r>
      <w:proofErr w:type="spellEnd"/>
      <w:r w:rsidRPr="009601B7">
        <w:rPr>
          <w:rFonts w:ascii="Times New Roman" w:hAnsi="Times New Roman" w:cs="Times New Roman"/>
          <w:lang w:val="bg-BG"/>
        </w:rPr>
        <w:t xml:space="preserve"> временен офис в близост до или на самия обект. Офисът да бъде съответно обзаведен и поддържан в чисто и подредено състояние от Изпълнителя за времето на строителната дейност. Като основно изискване Изпълнителят или негов упълномощен представител да присъства на обекта през цялото време на дейността. Изпълнителят или неговият представител могат да напускат обекта само в случай, че осигурят връзка посредством мобилен телефон. Получените в офиса на Изпълнителя инструкции от Строителния надзор се считат за приети от Изпълнителя. Временният офис да бъде отстранен след приемането на обекта.</w:t>
      </w:r>
    </w:p>
    <w:p w14:paraId="25941306"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Санитарни съоръжения</w:t>
      </w:r>
    </w:p>
    <w:p w14:paraId="3CAA872D"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Изпълнителят да осигури и поддържа временни санитарни съоръжения на обекта за нуждите на хората, извършващи дейността. Изпълнителят да поддържа съоръженията в чист и хигиенен вид и да постави табели с предупреждения за запазване на обекта чист. Изпълнителят да извърши всички необходими почистващи мероприятия, които могат да бъдат наредени от Строителния надзор с цел поддържане на хигиенно-санитарните условия.</w:t>
      </w:r>
    </w:p>
    <w:p w14:paraId="75109373"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lastRenderedPageBreak/>
        <w:t>Водоснабдяване</w:t>
      </w:r>
    </w:p>
    <w:p w14:paraId="17F59545"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Изпълнителят ще осигури и поддържа адекватно временно водоснабдяване за питейни нужди и за строителни. Водоснабдителната система, включително връзката с обществената система трябва да бъдат одобрени от Строителния надзор и съгласувани с контролните органи.</w:t>
      </w:r>
    </w:p>
    <w:p w14:paraId="436C4086"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Електроснабдяване</w:t>
      </w:r>
    </w:p>
    <w:p w14:paraId="2AF420F5"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Цялото електрозахранване за нуждите на обекта трябва да бъде осигурено от Изпълнителя и за нуждите на обекта. Всички временни електрически свързвания и инсталации са предмет на одобрение от Строителния надзор. Всички временни електрически свързвания и инсталации да бъдат осигурени, построени и поддържани от Изпълнителя в съответствие с държавните и местни законови разпоредби и при одобрението на Строителния надзор.</w:t>
      </w:r>
    </w:p>
    <w:p w14:paraId="72A12D65"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10.3. Други дейности</w:t>
      </w:r>
    </w:p>
    <w:p w14:paraId="2C576617" w14:textId="77777777" w:rsidR="007F6EAF" w:rsidRPr="009601B7" w:rsidRDefault="007F6EAF" w:rsidP="00FC18D5">
      <w:pPr>
        <w:numPr>
          <w:ilvl w:val="0"/>
          <w:numId w:val="13"/>
        </w:numPr>
        <w:tabs>
          <w:tab w:val="clear" w:pos="1260"/>
          <w:tab w:val="num" w:pos="709"/>
        </w:tabs>
        <w:ind w:left="709" w:firstLine="709"/>
        <w:jc w:val="both"/>
        <w:rPr>
          <w:rFonts w:ascii="Times New Roman" w:hAnsi="Times New Roman" w:cs="Times New Roman"/>
          <w:lang w:val="bg-BG"/>
        </w:rPr>
      </w:pPr>
      <w:r w:rsidRPr="009601B7">
        <w:rPr>
          <w:rFonts w:ascii="Times New Roman" w:hAnsi="Times New Roman" w:cs="Times New Roman"/>
          <w:lang w:val="bg-BG"/>
        </w:rPr>
        <w:t>Заемни депа и места за изхвърляне на строителни отпадъци и земни маси:</w:t>
      </w:r>
    </w:p>
    <w:p w14:paraId="2FF45780"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Изпълнителят е отговорен за контролирането на всички въпроси включени в експлоатацията на заемни депа и места за изхвърляне на строителни отпадъци и земни маси в съответствие с изискванията на общината и на компетентните власти.</w:t>
      </w:r>
    </w:p>
    <w:p w14:paraId="4BCD867E" w14:textId="77777777" w:rsidR="007F6EAF" w:rsidRPr="009601B7" w:rsidRDefault="007F6EAF" w:rsidP="00FC18D5">
      <w:pPr>
        <w:numPr>
          <w:ilvl w:val="0"/>
          <w:numId w:val="13"/>
        </w:numPr>
        <w:tabs>
          <w:tab w:val="clear" w:pos="1260"/>
          <w:tab w:val="num" w:pos="709"/>
        </w:tabs>
        <w:ind w:left="709" w:firstLine="709"/>
        <w:jc w:val="both"/>
        <w:rPr>
          <w:rFonts w:ascii="Times New Roman" w:hAnsi="Times New Roman" w:cs="Times New Roman"/>
          <w:lang w:val="bg-BG"/>
        </w:rPr>
      </w:pPr>
      <w:r w:rsidRPr="009601B7">
        <w:rPr>
          <w:rFonts w:ascii="Times New Roman" w:hAnsi="Times New Roman" w:cs="Times New Roman"/>
          <w:lang w:val="bg-BG"/>
        </w:rPr>
        <w:t>Безопасност на движението и обществена безопасност:</w:t>
      </w:r>
    </w:p>
    <w:p w14:paraId="26AD6412"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Изпълнителят да осигури, изгради и поддържа такива пътни знаци, лампи, бариери, огради, сигнали за контрол на движението и други такива мерки, които може да са необходими при каквато и да е строителна дейност, с цел осигуряване на безопасност на всички хора на обекта и като цяло на обществото през време на строителството на Работите и на кои и да е временни работи свързани с основните Работи. </w:t>
      </w:r>
    </w:p>
    <w:p w14:paraId="64E4C746"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Организацията на движението по време на строителството да бъде съгласувана с органите на КАТ и изкопните работи сигнализирани съгласно Наредба № 9.</w:t>
      </w:r>
    </w:p>
    <w:p w14:paraId="37BDC63C"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Изпълнителят трябва да вземе под внимание особеностите в естеството на областта, в която работи и обичайната практика на местните хора, при осигуряване на мерки за защита или регулирайки работната практика.</w:t>
      </w:r>
    </w:p>
    <w:p w14:paraId="066AC4AA"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Всички мерки за безопасност да бъдат приети от Строителния надзор на място преди започването на каквато и да е строителна работа, която трябва да бъде защитена от тях.</w:t>
      </w:r>
    </w:p>
    <w:p w14:paraId="49077191"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Изпълнителят да спазва каквито и да било ограничения по отношение на работното време, които се прилагат локално или както е посочено в Договора.</w:t>
      </w:r>
    </w:p>
    <w:p w14:paraId="3D9CB047" w14:textId="77777777" w:rsidR="007F6EAF" w:rsidRPr="009601B7" w:rsidRDefault="007F6EAF" w:rsidP="00FC18D5">
      <w:pPr>
        <w:numPr>
          <w:ilvl w:val="0"/>
          <w:numId w:val="13"/>
        </w:numPr>
        <w:tabs>
          <w:tab w:val="clear" w:pos="1260"/>
          <w:tab w:val="num" w:pos="709"/>
        </w:tabs>
        <w:ind w:left="709" w:firstLine="709"/>
        <w:jc w:val="both"/>
        <w:rPr>
          <w:rFonts w:ascii="Times New Roman" w:hAnsi="Times New Roman" w:cs="Times New Roman"/>
          <w:lang w:val="bg-BG"/>
        </w:rPr>
      </w:pPr>
      <w:r w:rsidRPr="009601B7">
        <w:rPr>
          <w:rFonts w:ascii="Times New Roman" w:hAnsi="Times New Roman" w:cs="Times New Roman"/>
          <w:lang w:val="bg-BG"/>
        </w:rPr>
        <w:t>Пътни отклонения и достъп до собственост:</w:t>
      </w:r>
    </w:p>
    <w:p w14:paraId="3F235D26"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Изпълнителят ще изгради временни обиколни пътища, там където работите пречат на съществуващите обществени или частни, или други пътища, които дават достъп до частна или обществена собственост.</w:t>
      </w:r>
    </w:p>
    <w:p w14:paraId="4AB94DFA"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Когато пътищата са използвани за строителен трафик каквато и да е предизвикана щета ще бъде незабавно поправена за сметка на Изпълнителя.</w:t>
      </w:r>
    </w:p>
    <w:p w14:paraId="41F13B20"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 xml:space="preserve">10.4. Временни </w:t>
      </w:r>
      <w:proofErr w:type="spellStart"/>
      <w:r w:rsidRPr="009601B7">
        <w:rPr>
          <w:rFonts w:ascii="Times New Roman" w:hAnsi="Times New Roman" w:cs="Times New Roman"/>
          <w:b/>
          <w:lang w:val="bg-BG"/>
        </w:rPr>
        <w:t>ограждения</w:t>
      </w:r>
      <w:proofErr w:type="spellEnd"/>
    </w:p>
    <w:p w14:paraId="5E760327"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При започване на обекта и по време на изпълнението на работите изпълнителят трябва да постави подходящи знаци за обозначаване на участъка, в който се изпълняват работите, които да забраняват достъпа на външни хора в този участък.</w:t>
      </w:r>
      <w:bookmarkEnd w:id="4"/>
      <w:bookmarkEnd w:id="5"/>
    </w:p>
    <w:p w14:paraId="0AE900B6" w14:textId="77777777" w:rsidR="00B7491D" w:rsidRPr="009601B7" w:rsidRDefault="00B7491D" w:rsidP="00B7491D">
      <w:pPr>
        <w:ind w:firstLine="709"/>
        <w:jc w:val="both"/>
        <w:rPr>
          <w:rFonts w:ascii="Times New Roman" w:hAnsi="Times New Roman" w:cs="Times New Roman"/>
          <w:b/>
          <w:lang w:val="bg-BG"/>
        </w:rPr>
      </w:pPr>
    </w:p>
    <w:p w14:paraId="7063E8C6"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11. Описание, изпълнение и контрол и приемане на строителните дейности</w:t>
      </w:r>
    </w:p>
    <w:p w14:paraId="43E5EC90"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11.1. Изкопни работи</w:t>
      </w:r>
    </w:p>
    <w:p w14:paraId="66B13B3C"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Всички земни работи ще бъдат изпълнени с точните площи и линии, нива и напречни разрези, както са показани или посочени в Чертежите или според нарежданията на Строителния надзор. Изкопните работи ще бъдат изцяло завършени като се следват изискванията на следните нормативи:</w:t>
      </w:r>
    </w:p>
    <w:p w14:paraId="383A4E5B"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“Правилник за приемане на земната основа и на фундаментите” 1985;</w:t>
      </w:r>
    </w:p>
    <w:p w14:paraId="2FDCBF91"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“Правила за приемане на земни работи и земни съоръжения” 1988;</w:t>
      </w:r>
    </w:p>
    <w:p w14:paraId="42ADF498"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lastRenderedPageBreak/>
        <w:t>“Правилник за безопасността на труда при СМР” 1982.</w:t>
      </w:r>
    </w:p>
    <w:p w14:paraId="268D39AC"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Земните работи могат да продължат само след като са изпълнени всички изискващи се Правила за безопасност. </w:t>
      </w:r>
    </w:p>
    <w:p w14:paraId="12EA35C8" w14:textId="77777777" w:rsidR="007F6EAF" w:rsidRPr="009601B7" w:rsidRDefault="007F6EAF" w:rsidP="00B7491D">
      <w:pPr>
        <w:ind w:firstLine="709"/>
        <w:jc w:val="both"/>
        <w:rPr>
          <w:rFonts w:ascii="Times New Roman" w:hAnsi="Times New Roman" w:cs="Times New Roman"/>
          <w:lang w:val="bg-BG"/>
        </w:rPr>
      </w:pPr>
    </w:p>
    <w:p w14:paraId="3E1DF945"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Технология за изпълнението на изкопни работи</w:t>
      </w:r>
    </w:p>
    <w:p w14:paraId="1EF0AE13"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Изкопаните земни маси и материали ще се транспортират до депо указано от представител на общината. Изкопът трябва да включва премахване на всякакви препятствия, които бъдат срещнати при копаенето във всякакъв род почва, отстраняване на изкопаните материали, укрепване на стените на изкопите, отводняване, почистване на свлечени земни маси и всякакви други мерки, които са необходими за добрия изкоп. </w:t>
      </w:r>
    </w:p>
    <w:p w14:paraId="1252D8DC"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Изкопите да се извършват машинно 70% и 30% ръчно. Изпълнителят трябва да използва за извършване на земните работи такива земекопни, </w:t>
      </w:r>
      <w:proofErr w:type="spellStart"/>
      <w:r w:rsidRPr="009601B7">
        <w:rPr>
          <w:rFonts w:ascii="Times New Roman" w:hAnsi="Times New Roman" w:cs="Times New Roman"/>
          <w:lang w:val="bg-BG"/>
        </w:rPr>
        <w:t>разстилъчни</w:t>
      </w:r>
      <w:proofErr w:type="spellEnd"/>
      <w:r w:rsidRPr="009601B7">
        <w:rPr>
          <w:rFonts w:ascii="Times New Roman" w:hAnsi="Times New Roman" w:cs="Times New Roman"/>
          <w:lang w:val="bg-BG"/>
        </w:rPr>
        <w:t xml:space="preserve"> и уплътняващи машини, оборудване и методи на работа, които да отговарят на изискванията на материалите подлежащи на изкопаване и влагане в земните съоръжения. Машините и оборудването трябва да бъдат одобрени от Строителния надзор. Техническите качества на машините трябва да са доказани с технически паспорти и документи за техническата им годност.</w:t>
      </w:r>
    </w:p>
    <w:p w14:paraId="0F562E1E"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Дъната на изкопите задължително се подравняват до проектната </w:t>
      </w:r>
      <w:proofErr w:type="spellStart"/>
      <w:r w:rsidRPr="009601B7">
        <w:rPr>
          <w:rFonts w:ascii="Times New Roman" w:hAnsi="Times New Roman" w:cs="Times New Roman"/>
          <w:lang w:val="bg-BG"/>
        </w:rPr>
        <w:t>нивелета</w:t>
      </w:r>
      <w:proofErr w:type="spellEnd"/>
      <w:r w:rsidRPr="009601B7">
        <w:rPr>
          <w:rFonts w:ascii="Times New Roman" w:hAnsi="Times New Roman" w:cs="Times New Roman"/>
          <w:lang w:val="bg-BG"/>
        </w:rPr>
        <w:t xml:space="preserve">, като всякакво допълнително изкопаване на нивото, включително това, което е в резултат от отстраняването на материала, който Изпълнителят е позволил да бъде повреден, ще се възстанови с изкопаната почва или друг материал, който Строителният надзор или Проектантът посочи със заповед в заповедната книга на строежа, като се трамбова при оптимална влажност до достигане коефициент на уплътняване </w:t>
      </w:r>
      <w:proofErr w:type="spellStart"/>
      <w:r w:rsidRPr="009601B7">
        <w:rPr>
          <w:rFonts w:ascii="Times New Roman" w:hAnsi="Times New Roman" w:cs="Times New Roman"/>
          <w:lang w:val="bg-BG"/>
        </w:rPr>
        <w:t>Ку</w:t>
      </w:r>
      <w:proofErr w:type="spellEnd"/>
      <w:r w:rsidRPr="009601B7">
        <w:rPr>
          <w:rFonts w:ascii="Times New Roman" w:hAnsi="Times New Roman" w:cs="Times New Roman"/>
          <w:lang w:val="bg-BG"/>
        </w:rPr>
        <w:t xml:space="preserve"> = 1,04.</w:t>
      </w:r>
    </w:p>
    <w:p w14:paraId="7833DF3B"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При мястото на шахтите изкопът трябва да се разшири и стените да се защитят от </w:t>
      </w:r>
      <w:proofErr w:type="spellStart"/>
      <w:r w:rsidRPr="009601B7">
        <w:rPr>
          <w:rFonts w:ascii="Times New Roman" w:hAnsi="Times New Roman" w:cs="Times New Roman"/>
          <w:lang w:val="bg-BG"/>
        </w:rPr>
        <w:t>обрушване</w:t>
      </w:r>
      <w:proofErr w:type="spellEnd"/>
      <w:r w:rsidRPr="009601B7">
        <w:rPr>
          <w:rFonts w:ascii="Times New Roman" w:hAnsi="Times New Roman" w:cs="Times New Roman"/>
          <w:lang w:val="bg-BG"/>
        </w:rPr>
        <w:t xml:space="preserve">. В местата на пресичания с подземни комуникации, изкопните работи задължително се извършват ръчно. </w:t>
      </w:r>
    </w:p>
    <w:p w14:paraId="7907CC52"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Земните работи могат да се извършват при изпълнени следните условия:</w:t>
      </w:r>
    </w:p>
    <w:p w14:paraId="3B366997" w14:textId="77777777" w:rsidR="007F6EAF" w:rsidRPr="009601B7" w:rsidRDefault="007F6EAF" w:rsidP="00FC18D5">
      <w:pPr>
        <w:numPr>
          <w:ilvl w:val="0"/>
          <w:numId w:val="13"/>
        </w:numPr>
        <w:tabs>
          <w:tab w:val="num" w:pos="0"/>
        </w:tabs>
        <w:jc w:val="both"/>
        <w:rPr>
          <w:rFonts w:ascii="Times New Roman" w:hAnsi="Times New Roman" w:cs="Times New Roman"/>
          <w:lang w:val="bg-BG"/>
        </w:rPr>
      </w:pPr>
      <w:r w:rsidRPr="009601B7">
        <w:rPr>
          <w:rFonts w:ascii="Times New Roman" w:hAnsi="Times New Roman" w:cs="Times New Roman"/>
          <w:lang w:val="bg-BG"/>
        </w:rPr>
        <w:t xml:space="preserve">При направен опис на дървета, сгради и съоръжения на строителната площадка и около нея, които ще трябва да бъдат защитени от работниците и </w:t>
      </w:r>
      <w:proofErr w:type="spellStart"/>
      <w:r w:rsidRPr="009601B7">
        <w:rPr>
          <w:rFonts w:ascii="Times New Roman" w:hAnsi="Times New Roman" w:cs="Times New Roman"/>
          <w:lang w:val="bg-BG"/>
        </w:rPr>
        <w:t>минаващите</w:t>
      </w:r>
      <w:proofErr w:type="spellEnd"/>
      <w:r w:rsidRPr="009601B7">
        <w:rPr>
          <w:rFonts w:ascii="Times New Roman" w:hAnsi="Times New Roman" w:cs="Times New Roman"/>
          <w:lang w:val="bg-BG"/>
        </w:rPr>
        <w:t xml:space="preserve"> строителни машини. Описът трябва да бъде предоставен на Строителния надзор за сведение.</w:t>
      </w:r>
    </w:p>
    <w:p w14:paraId="317D8CD0" w14:textId="77777777" w:rsidR="007F6EAF" w:rsidRPr="009601B7" w:rsidRDefault="007F6EAF" w:rsidP="00FC18D5">
      <w:pPr>
        <w:numPr>
          <w:ilvl w:val="0"/>
          <w:numId w:val="13"/>
        </w:numPr>
        <w:tabs>
          <w:tab w:val="num" w:pos="0"/>
        </w:tabs>
        <w:jc w:val="both"/>
        <w:rPr>
          <w:rFonts w:ascii="Times New Roman" w:hAnsi="Times New Roman" w:cs="Times New Roman"/>
          <w:lang w:val="bg-BG"/>
        </w:rPr>
      </w:pPr>
      <w:r w:rsidRPr="009601B7">
        <w:rPr>
          <w:rFonts w:ascii="Times New Roman" w:hAnsi="Times New Roman" w:cs="Times New Roman"/>
          <w:lang w:val="bg-BG"/>
        </w:rPr>
        <w:t>При изградени предпазни заграждения и изпълнена сигнализация на строителството.</w:t>
      </w:r>
    </w:p>
    <w:p w14:paraId="388FE1ED" w14:textId="77777777" w:rsidR="007F6EAF" w:rsidRPr="009601B7" w:rsidRDefault="007F6EAF" w:rsidP="007F6EAF">
      <w:pPr>
        <w:jc w:val="both"/>
        <w:rPr>
          <w:rFonts w:ascii="Times New Roman" w:hAnsi="Times New Roman" w:cs="Times New Roman"/>
          <w:lang w:val="bg-BG"/>
        </w:rPr>
      </w:pPr>
      <w:r w:rsidRPr="009601B7">
        <w:rPr>
          <w:rFonts w:ascii="Times New Roman" w:hAnsi="Times New Roman" w:cs="Times New Roman"/>
          <w:lang w:val="bg-BG"/>
        </w:rPr>
        <w:t>Земните работи трябва да се спират при:</w:t>
      </w:r>
    </w:p>
    <w:p w14:paraId="02DB1D30" w14:textId="77777777" w:rsidR="007F6EAF" w:rsidRPr="009601B7" w:rsidRDefault="007F6EAF" w:rsidP="00FC18D5">
      <w:pPr>
        <w:numPr>
          <w:ilvl w:val="0"/>
          <w:numId w:val="14"/>
        </w:numPr>
        <w:tabs>
          <w:tab w:val="num" w:pos="0"/>
        </w:tabs>
        <w:jc w:val="both"/>
        <w:rPr>
          <w:rFonts w:ascii="Times New Roman" w:hAnsi="Times New Roman" w:cs="Times New Roman"/>
          <w:lang w:val="bg-BG"/>
        </w:rPr>
      </w:pPr>
      <w:r w:rsidRPr="009601B7">
        <w:rPr>
          <w:rFonts w:ascii="Times New Roman" w:hAnsi="Times New Roman" w:cs="Times New Roman"/>
          <w:lang w:val="bg-BG"/>
        </w:rPr>
        <w:t xml:space="preserve">Разрушаване на </w:t>
      </w:r>
      <w:proofErr w:type="spellStart"/>
      <w:r w:rsidRPr="009601B7">
        <w:rPr>
          <w:rFonts w:ascii="Times New Roman" w:hAnsi="Times New Roman" w:cs="Times New Roman"/>
          <w:lang w:val="bg-BG"/>
        </w:rPr>
        <w:t>обозначителни</w:t>
      </w:r>
      <w:proofErr w:type="spellEnd"/>
      <w:r w:rsidRPr="009601B7">
        <w:rPr>
          <w:rFonts w:ascii="Times New Roman" w:hAnsi="Times New Roman" w:cs="Times New Roman"/>
          <w:lang w:val="bg-BG"/>
        </w:rPr>
        <w:t xml:space="preserve"> знаци;</w:t>
      </w:r>
    </w:p>
    <w:p w14:paraId="2AFB76FB" w14:textId="77777777" w:rsidR="007F6EAF" w:rsidRPr="009601B7" w:rsidRDefault="007F6EAF" w:rsidP="00FC18D5">
      <w:pPr>
        <w:numPr>
          <w:ilvl w:val="0"/>
          <w:numId w:val="14"/>
        </w:numPr>
        <w:tabs>
          <w:tab w:val="num" w:pos="0"/>
        </w:tabs>
        <w:jc w:val="both"/>
        <w:rPr>
          <w:rFonts w:ascii="Times New Roman" w:hAnsi="Times New Roman" w:cs="Times New Roman"/>
          <w:lang w:val="bg-BG"/>
        </w:rPr>
      </w:pPr>
      <w:r w:rsidRPr="009601B7">
        <w:rPr>
          <w:rFonts w:ascii="Times New Roman" w:hAnsi="Times New Roman" w:cs="Times New Roman"/>
          <w:lang w:val="bg-BG"/>
        </w:rPr>
        <w:t>Откриване на археологически обекти и подземни съоръжения, които не са отразени в проектната документация, до пълното изясняване на характера и предназначението на съоръжението;</w:t>
      </w:r>
    </w:p>
    <w:p w14:paraId="0C104C09" w14:textId="77777777" w:rsidR="007F6EAF" w:rsidRPr="009601B7" w:rsidRDefault="007F6EAF" w:rsidP="00FC18D5">
      <w:pPr>
        <w:numPr>
          <w:ilvl w:val="0"/>
          <w:numId w:val="14"/>
        </w:numPr>
        <w:tabs>
          <w:tab w:val="num" w:pos="0"/>
        </w:tabs>
        <w:jc w:val="both"/>
        <w:rPr>
          <w:rFonts w:ascii="Times New Roman" w:hAnsi="Times New Roman" w:cs="Times New Roman"/>
          <w:lang w:val="bg-BG"/>
        </w:rPr>
      </w:pPr>
      <w:r w:rsidRPr="009601B7">
        <w:rPr>
          <w:rFonts w:ascii="Times New Roman" w:hAnsi="Times New Roman" w:cs="Times New Roman"/>
          <w:lang w:val="bg-BG"/>
        </w:rPr>
        <w:t xml:space="preserve">Настъпили неблагоприятни геоложки и хидроложки условия, вследствие на природни бедствия. </w:t>
      </w:r>
    </w:p>
    <w:p w14:paraId="6841BF5F"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 xml:space="preserve">Изпълнението на земните работи може да продължи след възстановяване на </w:t>
      </w:r>
      <w:proofErr w:type="spellStart"/>
      <w:r w:rsidRPr="009601B7">
        <w:rPr>
          <w:rFonts w:ascii="Times New Roman" w:hAnsi="Times New Roman" w:cs="Times New Roman"/>
          <w:lang w:val="bg-BG"/>
        </w:rPr>
        <w:t>обозначителните</w:t>
      </w:r>
      <w:proofErr w:type="spellEnd"/>
      <w:r w:rsidRPr="009601B7">
        <w:rPr>
          <w:rFonts w:ascii="Times New Roman" w:hAnsi="Times New Roman" w:cs="Times New Roman"/>
          <w:lang w:val="bg-BG"/>
        </w:rPr>
        <w:t xml:space="preserve"> знаци, след получено писмено съгласие от съответните ведомства и след нормализиране на </w:t>
      </w:r>
      <w:proofErr w:type="spellStart"/>
      <w:r w:rsidRPr="009601B7">
        <w:rPr>
          <w:rFonts w:ascii="Times New Roman" w:hAnsi="Times New Roman" w:cs="Times New Roman"/>
          <w:lang w:val="bg-BG"/>
        </w:rPr>
        <w:t>хидро-геоложките</w:t>
      </w:r>
      <w:proofErr w:type="spellEnd"/>
      <w:r w:rsidRPr="009601B7">
        <w:rPr>
          <w:rFonts w:ascii="Times New Roman" w:hAnsi="Times New Roman" w:cs="Times New Roman"/>
          <w:lang w:val="bg-BG"/>
        </w:rPr>
        <w:t xml:space="preserve"> условия. </w:t>
      </w:r>
    </w:p>
    <w:p w14:paraId="3D579201" w14:textId="77777777" w:rsidR="007F6EAF" w:rsidRPr="009601B7" w:rsidRDefault="007F6EAF" w:rsidP="00B7491D">
      <w:pPr>
        <w:ind w:firstLine="720"/>
        <w:jc w:val="both"/>
        <w:rPr>
          <w:rFonts w:ascii="Times New Roman" w:hAnsi="Times New Roman" w:cs="Times New Roman"/>
          <w:b/>
          <w:lang w:val="bg-BG"/>
        </w:rPr>
      </w:pPr>
      <w:r w:rsidRPr="009601B7">
        <w:rPr>
          <w:rFonts w:ascii="Times New Roman" w:hAnsi="Times New Roman" w:cs="Times New Roman"/>
          <w:b/>
          <w:lang w:val="bg-BG"/>
        </w:rPr>
        <w:t>Контрол и приемане</w:t>
      </w:r>
    </w:p>
    <w:p w14:paraId="6388F8D1"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Контролът при изпълнение на изкопни работи включва следните проверки:</w:t>
      </w:r>
    </w:p>
    <w:p w14:paraId="18BE5C92" w14:textId="77777777" w:rsidR="007F6EAF" w:rsidRPr="009601B7" w:rsidRDefault="007F6EAF" w:rsidP="00FC18D5">
      <w:pPr>
        <w:numPr>
          <w:ilvl w:val="0"/>
          <w:numId w:val="15"/>
        </w:numPr>
        <w:tabs>
          <w:tab w:val="clear" w:pos="1260"/>
          <w:tab w:val="num" w:pos="0"/>
          <w:tab w:val="num" w:pos="720"/>
        </w:tabs>
        <w:jc w:val="both"/>
        <w:rPr>
          <w:rFonts w:ascii="Times New Roman" w:hAnsi="Times New Roman" w:cs="Times New Roman"/>
          <w:lang w:val="bg-BG"/>
        </w:rPr>
      </w:pPr>
      <w:r w:rsidRPr="009601B7">
        <w:rPr>
          <w:rFonts w:ascii="Times New Roman" w:hAnsi="Times New Roman" w:cs="Times New Roman"/>
          <w:lang w:val="bg-BG"/>
        </w:rPr>
        <w:t>Изпълнение на всички завършени работи, предшестващи изпълнението на изкопите, съгласно проекта;</w:t>
      </w:r>
    </w:p>
    <w:p w14:paraId="59F1FD11" w14:textId="77777777" w:rsidR="007F6EAF" w:rsidRPr="009601B7" w:rsidRDefault="007F6EAF" w:rsidP="00FC18D5">
      <w:pPr>
        <w:numPr>
          <w:ilvl w:val="0"/>
          <w:numId w:val="15"/>
        </w:numPr>
        <w:tabs>
          <w:tab w:val="clear" w:pos="1260"/>
          <w:tab w:val="num" w:pos="0"/>
          <w:tab w:val="num" w:pos="720"/>
        </w:tabs>
        <w:jc w:val="both"/>
        <w:rPr>
          <w:rFonts w:ascii="Times New Roman" w:hAnsi="Times New Roman" w:cs="Times New Roman"/>
          <w:lang w:val="bg-BG"/>
        </w:rPr>
      </w:pPr>
      <w:r w:rsidRPr="009601B7">
        <w:rPr>
          <w:rFonts w:ascii="Times New Roman" w:hAnsi="Times New Roman" w:cs="Times New Roman"/>
          <w:lang w:val="bg-BG"/>
        </w:rPr>
        <w:t>Спазване на технологичните изисквания и правилата за безопасност на труда;</w:t>
      </w:r>
    </w:p>
    <w:p w14:paraId="33865F93" w14:textId="77777777" w:rsidR="007F6EAF" w:rsidRPr="009601B7" w:rsidRDefault="007F6EAF" w:rsidP="00FC18D5">
      <w:pPr>
        <w:numPr>
          <w:ilvl w:val="0"/>
          <w:numId w:val="15"/>
        </w:numPr>
        <w:tabs>
          <w:tab w:val="clear" w:pos="1260"/>
          <w:tab w:val="num" w:pos="0"/>
          <w:tab w:val="num" w:pos="720"/>
        </w:tabs>
        <w:jc w:val="both"/>
        <w:rPr>
          <w:rFonts w:ascii="Times New Roman" w:hAnsi="Times New Roman" w:cs="Times New Roman"/>
          <w:lang w:val="bg-BG"/>
        </w:rPr>
      </w:pPr>
      <w:r w:rsidRPr="009601B7">
        <w:rPr>
          <w:rFonts w:ascii="Times New Roman" w:hAnsi="Times New Roman" w:cs="Times New Roman"/>
          <w:lang w:val="bg-BG"/>
        </w:rPr>
        <w:t>Спазване на проектните изисквания по отношение на временните и окончателни откоси и контурите на изкопите;</w:t>
      </w:r>
    </w:p>
    <w:p w14:paraId="450D618B" w14:textId="77777777" w:rsidR="007F6EAF" w:rsidRPr="009601B7" w:rsidRDefault="007F6EAF" w:rsidP="00FC18D5">
      <w:pPr>
        <w:numPr>
          <w:ilvl w:val="0"/>
          <w:numId w:val="15"/>
        </w:numPr>
        <w:tabs>
          <w:tab w:val="clear" w:pos="1260"/>
          <w:tab w:val="num" w:pos="0"/>
          <w:tab w:val="num" w:pos="720"/>
        </w:tabs>
        <w:jc w:val="both"/>
        <w:rPr>
          <w:rFonts w:ascii="Times New Roman" w:hAnsi="Times New Roman" w:cs="Times New Roman"/>
          <w:lang w:val="bg-BG"/>
        </w:rPr>
      </w:pPr>
      <w:r w:rsidRPr="009601B7">
        <w:rPr>
          <w:rFonts w:ascii="Times New Roman" w:hAnsi="Times New Roman" w:cs="Times New Roman"/>
          <w:lang w:val="bg-BG"/>
        </w:rPr>
        <w:t>Размерите и котите на изкопите и насипите и тяхното съответствие с проектните;</w:t>
      </w:r>
    </w:p>
    <w:p w14:paraId="2D63F4DA" w14:textId="77777777" w:rsidR="007F6EAF" w:rsidRPr="009601B7" w:rsidRDefault="007F6EAF" w:rsidP="00FC18D5">
      <w:pPr>
        <w:numPr>
          <w:ilvl w:val="0"/>
          <w:numId w:val="15"/>
        </w:numPr>
        <w:tabs>
          <w:tab w:val="clear" w:pos="1260"/>
          <w:tab w:val="num" w:pos="0"/>
          <w:tab w:val="num" w:pos="720"/>
        </w:tabs>
        <w:jc w:val="both"/>
        <w:rPr>
          <w:rFonts w:ascii="Times New Roman" w:hAnsi="Times New Roman" w:cs="Times New Roman"/>
          <w:lang w:val="bg-BG"/>
        </w:rPr>
      </w:pPr>
      <w:r w:rsidRPr="009601B7">
        <w:rPr>
          <w:rFonts w:ascii="Times New Roman" w:hAnsi="Times New Roman" w:cs="Times New Roman"/>
          <w:lang w:val="bg-BG"/>
        </w:rPr>
        <w:lastRenderedPageBreak/>
        <w:t>Укрепването на изкопите;</w:t>
      </w:r>
    </w:p>
    <w:p w14:paraId="6EB5237D"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11.2. Обратен насип</w:t>
      </w:r>
    </w:p>
    <w:p w14:paraId="361F5983"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Запълването на изкопите да се извършва след като работите по полагането на канализационните тръби бъдат огледани и одобрени от Строителния надзор. </w:t>
      </w:r>
    </w:p>
    <w:p w14:paraId="6BB9CE07"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Технология за изпълнението на обратен насип</w:t>
      </w:r>
    </w:p>
    <w:p w14:paraId="5221E1C5"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Засипването около зоната на тръбата да става ръчно с внимателно подбиване около тръбата и до 30см над темето й с трамбоване на пластове от 10см. Засипването да се извършва с доставен пясък и в краен случай с мека, грижливо подбрана почва от изкопа, без едри камъни и строителни отпадъци. Под подложката от пясък се предвижда дренажен чакъл 10см.</w:t>
      </w:r>
    </w:p>
    <w:p w14:paraId="78DF2CE3"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Под и около шахтите за подпълване и засипване се използва почва, годна за уплътняване, най-добре е пясък или смес от пясък и чакъл. Уплътняването трябва да се извършва ръчно на слоеве от 15см или с леко механично оборудване (слой до 30см). При изпълнение на пътен насип и едновременно полагане на канализационни мрежи с шахти не се допуска използване на тежко оборудване за уплътняване на почвата в непосредствена близост до шахтите. Почвата около шахтите на разстояние мин. 0.5м трябва да се уплътнява ръчно.  </w:t>
      </w:r>
    </w:p>
    <w:p w14:paraId="24C9F701"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Материалите, които се използват за насипване, не трябва да съдържат  органични вещества, разтворими химически субстанции с кисела реакция и отломки с диаметър над 75 </w:t>
      </w:r>
      <w:proofErr w:type="spellStart"/>
      <w:r w:rsidRPr="009601B7">
        <w:rPr>
          <w:rFonts w:ascii="Times New Roman" w:hAnsi="Times New Roman" w:cs="Times New Roman"/>
          <w:lang w:val="bg-BG"/>
        </w:rPr>
        <w:t>mm</w:t>
      </w:r>
      <w:proofErr w:type="spellEnd"/>
      <w:r w:rsidRPr="009601B7">
        <w:rPr>
          <w:rFonts w:ascii="Times New Roman" w:hAnsi="Times New Roman" w:cs="Times New Roman"/>
          <w:lang w:val="bg-BG"/>
        </w:rPr>
        <w:t>.</w:t>
      </w:r>
    </w:p>
    <w:p w14:paraId="7315A29F"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Насипите трябва да бъдат направени от насипен материал в съответствие с тази подточка, да бъдат насипани в последователни слоеве, до пълната ширина на напречното сечение и с такива дължини, които да са подходящи за използваните методи на покриване, смесване и уплътнение. Всеки слой трябва да бъде разстлан на еднаква дълбочина с машина или друг одобрен метод. Преди уплътнение дълбочината на кой да е слой, включително лежащият отдолу рохкав материал, не трябва да превишава дебелината на </w:t>
      </w:r>
      <w:proofErr w:type="spellStart"/>
      <w:r w:rsidRPr="009601B7">
        <w:rPr>
          <w:rFonts w:ascii="Times New Roman" w:hAnsi="Times New Roman" w:cs="Times New Roman"/>
          <w:lang w:val="bg-BG"/>
        </w:rPr>
        <w:t>уплътняемост</w:t>
      </w:r>
      <w:proofErr w:type="spellEnd"/>
      <w:r w:rsidRPr="009601B7">
        <w:rPr>
          <w:rFonts w:ascii="Times New Roman" w:hAnsi="Times New Roman" w:cs="Times New Roman"/>
          <w:lang w:val="bg-BG"/>
        </w:rPr>
        <w:t xml:space="preserve"> в зависимост от средството за уплътнение, което ще се използва от Изпълнителя и всичко това трябва да отговаря на метода, приет от Строителния надзор. Парчета или буци трябва да бъдат изцяло разтрошени с дискове или брани или други одобрени методи. Насипите трябва да бъдат направени до размерите и нивата, посочени на чертежите.</w:t>
      </w:r>
    </w:p>
    <w:p w14:paraId="200CB5FC"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lang w:val="bg-BG"/>
        </w:rPr>
        <w:t>Изкопите изискващи обратен насип могат да останат открити само за необходимият минимален срок от време.</w:t>
      </w:r>
      <w:r w:rsidRPr="009601B7">
        <w:rPr>
          <w:rFonts w:ascii="Times New Roman" w:hAnsi="Times New Roman" w:cs="Times New Roman"/>
          <w:b/>
          <w:lang w:val="bg-BG"/>
        </w:rPr>
        <w:t xml:space="preserve"> </w:t>
      </w:r>
    </w:p>
    <w:p w14:paraId="22AE40B7"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Контрол и приемане</w:t>
      </w:r>
    </w:p>
    <w:p w14:paraId="11F580DA"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Контролът при изпълнение на изкопни работи включва следните проверки:</w:t>
      </w:r>
    </w:p>
    <w:p w14:paraId="125CF2E8" w14:textId="77777777" w:rsidR="007F6EAF" w:rsidRPr="009601B7" w:rsidRDefault="007F6EAF" w:rsidP="00FC18D5">
      <w:pPr>
        <w:numPr>
          <w:ilvl w:val="0"/>
          <w:numId w:val="15"/>
        </w:numPr>
        <w:tabs>
          <w:tab w:val="clear" w:pos="1260"/>
          <w:tab w:val="num" w:pos="0"/>
          <w:tab w:val="num" w:pos="720"/>
        </w:tabs>
        <w:ind w:left="709" w:firstLine="709"/>
        <w:jc w:val="both"/>
        <w:rPr>
          <w:rFonts w:ascii="Times New Roman" w:hAnsi="Times New Roman" w:cs="Times New Roman"/>
          <w:lang w:val="bg-BG"/>
        </w:rPr>
      </w:pPr>
      <w:r w:rsidRPr="009601B7">
        <w:rPr>
          <w:rFonts w:ascii="Times New Roman" w:hAnsi="Times New Roman" w:cs="Times New Roman"/>
          <w:lang w:val="bg-BG"/>
        </w:rPr>
        <w:t>Изпълнение на всички завършени работи, предшестващи изпълнението на насипите, съгласно проекта;</w:t>
      </w:r>
    </w:p>
    <w:p w14:paraId="12DF5B3E" w14:textId="77777777" w:rsidR="007F6EAF" w:rsidRPr="009601B7" w:rsidRDefault="007F6EAF" w:rsidP="00FC18D5">
      <w:pPr>
        <w:numPr>
          <w:ilvl w:val="0"/>
          <w:numId w:val="15"/>
        </w:numPr>
        <w:tabs>
          <w:tab w:val="clear" w:pos="1260"/>
          <w:tab w:val="num" w:pos="0"/>
          <w:tab w:val="num" w:pos="720"/>
        </w:tabs>
        <w:ind w:left="709" w:firstLine="709"/>
        <w:jc w:val="both"/>
        <w:rPr>
          <w:rFonts w:ascii="Times New Roman" w:hAnsi="Times New Roman" w:cs="Times New Roman"/>
          <w:lang w:val="bg-BG"/>
        </w:rPr>
      </w:pPr>
      <w:r w:rsidRPr="009601B7">
        <w:rPr>
          <w:rFonts w:ascii="Times New Roman" w:hAnsi="Times New Roman" w:cs="Times New Roman"/>
          <w:lang w:val="bg-BG"/>
        </w:rPr>
        <w:t>Спазване на технологичните изисквания и правилата за безопасност на труда;</w:t>
      </w:r>
    </w:p>
    <w:p w14:paraId="1DBC0C67" w14:textId="77777777" w:rsidR="007F6EAF" w:rsidRPr="009601B7" w:rsidRDefault="007F6EAF" w:rsidP="00FC18D5">
      <w:pPr>
        <w:numPr>
          <w:ilvl w:val="0"/>
          <w:numId w:val="15"/>
        </w:numPr>
        <w:tabs>
          <w:tab w:val="clear" w:pos="1260"/>
          <w:tab w:val="num" w:pos="0"/>
          <w:tab w:val="num" w:pos="720"/>
        </w:tabs>
        <w:ind w:left="709" w:firstLine="709"/>
        <w:jc w:val="both"/>
        <w:rPr>
          <w:rFonts w:ascii="Times New Roman" w:hAnsi="Times New Roman" w:cs="Times New Roman"/>
          <w:lang w:val="bg-BG"/>
        </w:rPr>
      </w:pPr>
      <w:r w:rsidRPr="009601B7">
        <w:rPr>
          <w:rFonts w:ascii="Times New Roman" w:hAnsi="Times New Roman" w:cs="Times New Roman"/>
          <w:lang w:val="bg-BG"/>
        </w:rPr>
        <w:t xml:space="preserve">Спазване на проектните изисквания по отношение на </w:t>
      </w:r>
      <w:proofErr w:type="spellStart"/>
      <w:r w:rsidRPr="009601B7">
        <w:rPr>
          <w:rFonts w:ascii="Times New Roman" w:hAnsi="Times New Roman" w:cs="Times New Roman"/>
          <w:lang w:val="bg-BG"/>
        </w:rPr>
        <w:t>околотръбното</w:t>
      </w:r>
      <w:proofErr w:type="spellEnd"/>
      <w:r w:rsidRPr="009601B7">
        <w:rPr>
          <w:rFonts w:ascii="Times New Roman" w:hAnsi="Times New Roman" w:cs="Times New Roman"/>
          <w:lang w:val="bg-BG"/>
        </w:rPr>
        <w:t xml:space="preserve"> и окончателното засипване;</w:t>
      </w:r>
    </w:p>
    <w:p w14:paraId="52348BB5" w14:textId="77777777" w:rsidR="007F6EAF" w:rsidRPr="009601B7" w:rsidRDefault="007F6EAF" w:rsidP="00FC18D5">
      <w:pPr>
        <w:numPr>
          <w:ilvl w:val="0"/>
          <w:numId w:val="15"/>
        </w:numPr>
        <w:tabs>
          <w:tab w:val="clear" w:pos="1260"/>
          <w:tab w:val="num" w:pos="0"/>
          <w:tab w:val="num" w:pos="720"/>
        </w:tabs>
        <w:ind w:left="709" w:firstLine="709"/>
        <w:jc w:val="both"/>
        <w:rPr>
          <w:rFonts w:ascii="Times New Roman" w:hAnsi="Times New Roman" w:cs="Times New Roman"/>
          <w:lang w:val="bg-BG"/>
        </w:rPr>
      </w:pPr>
      <w:r w:rsidRPr="009601B7">
        <w:rPr>
          <w:rFonts w:ascii="Times New Roman" w:hAnsi="Times New Roman" w:cs="Times New Roman"/>
          <w:lang w:val="bg-BG"/>
        </w:rPr>
        <w:t>Размерите и котите на насипите и тяхното съответствие с проектните;</w:t>
      </w:r>
    </w:p>
    <w:p w14:paraId="44E072C0" w14:textId="77777777" w:rsidR="007F6EAF" w:rsidRPr="009601B7" w:rsidRDefault="007F6EAF" w:rsidP="00FC18D5">
      <w:pPr>
        <w:numPr>
          <w:ilvl w:val="0"/>
          <w:numId w:val="15"/>
        </w:numPr>
        <w:tabs>
          <w:tab w:val="clear" w:pos="1260"/>
          <w:tab w:val="num" w:pos="0"/>
          <w:tab w:val="num" w:pos="720"/>
        </w:tabs>
        <w:ind w:left="709" w:firstLine="709"/>
        <w:jc w:val="both"/>
        <w:rPr>
          <w:rFonts w:ascii="Times New Roman" w:hAnsi="Times New Roman" w:cs="Times New Roman"/>
          <w:lang w:val="bg-BG"/>
        </w:rPr>
      </w:pPr>
      <w:r w:rsidRPr="009601B7">
        <w:rPr>
          <w:rFonts w:ascii="Times New Roman" w:hAnsi="Times New Roman" w:cs="Times New Roman"/>
          <w:lang w:val="bg-BG"/>
        </w:rPr>
        <w:t>Плътността на  обратния насип.</w:t>
      </w:r>
    </w:p>
    <w:p w14:paraId="719EFAFA"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Теренните коти трябва да бъдат проверени и потвърдени от проектанта и Строителния надзор преди започване на изкопните работи.</w:t>
      </w:r>
    </w:p>
    <w:p w14:paraId="7B0F30BE"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Материали</w:t>
      </w:r>
    </w:p>
    <w:p w14:paraId="10CDE6D5"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Дренажния чакъл трябва да отговаря по качество на изискванията в БДС 2292 или еквивалентен. </w:t>
      </w:r>
      <w:proofErr w:type="spellStart"/>
      <w:r w:rsidRPr="009601B7">
        <w:rPr>
          <w:rFonts w:ascii="Times New Roman" w:hAnsi="Times New Roman" w:cs="Times New Roman"/>
          <w:lang w:val="bg-BG"/>
        </w:rPr>
        <w:t>Зърнометричният</w:t>
      </w:r>
      <w:proofErr w:type="spellEnd"/>
      <w:r w:rsidRPr="009601B7">
        <w:rPr>
          <w:rFonts w:ascii="Times New Roman" w:hAnsi="Times New Roman" w:cs="Times New Roman"/>
          <w:lang w:val="bg-BG"/>
        </w:rPr>
        <w:t xml:space="preserve"> състав трябва да отговаря на граничните условия при изпитване съгласно AASHTO T ( 11,27 ). </w:t>
      </w:r>
    </w:p>
    <w:p w14:paraId="461D2BF5"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Пясъчна подложка: Пясъкът трябва да отговаря по </w:t>
      </w:r>
      <w:proofErr w:type="spellStart"/>
      <w:r w:rsidRPr="009601B7">
        <w:rPr>
          <w:rFonts w:ascii="Times New Roman" w:hAnsi="Times New Roman" w:cs="Times New Roman"/>
          <w:lang w:val="bg-BG"/>
        </w:rPr>
        <w:t>зърнометричен</w:t>
      </w:r>
      <w:proofErr w:type="spellEnd"/>
      <w:r w:rsidRPr="009601B7">
        <w:rPr>
          <w:rFonts w:ascii="Times New Roman" w:hAnsi="Times New Roman" w:cs="Times New Roman"/>
          <w:lang w:val="bg-BG"/>
        </w:rPr>
        <w:t xml:space="preserve"> състав на изискванията посочени в БДС 2271 или еквивалентен. </w:t>
      </w:r>
    </w:p>
    <w:p w14:paraId="682C20C8"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lang w:val="bg-BG"/>
        </w:rPr>
        <w:t>Окончателното обратно засипване на изкопа е машинно с останалите от изкопа земни маси.</w:t>
      </w:r>
    </w:p>
    <w:p w14:paraId="7FF27D22"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lastRenderedPageBreak/>
        <w:t>Изработка</w:t>
      </w:r>
    </w:p>
    <w:p w14:paraId="14B77172"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Дренажния чакъл да се доставя и разтоварва равномерно върху </w:t>
      </w:r>
      <w:proofErr w:type="spellStart"/>
      <w:r w:rsidRPr="009601B7">
        <w:rPr>
          <w:rFonts w:ascii="Times New Roman" w:hAnsi="Times New Roman" w:cs="Times New Roman"/>
          <w:lang w:val="bg-BG"/>
        </w:rPr>
        <w:t>подосновния</w:t>
      </w:r>
      <w:proofErr w:type="spellEnd"/>
      <w:r w:rsidRPr="009601B7">
        <w:rPr>
          <w:rFonts w:ascii="Times New Roman" w:hAnsi="Times New Roman" w:cs="Times New Roman"/>
          <w:lang w:val="bg-BG"/>
        </w:rPr>
        <w:t xml:space="preserve"> пласт, разстила се ръчно и да се уплътнява с пневматични трамбовки. Проверява се профилът на пласта с шаблон и ако е необходимо да се поправя, като се прибавя или отнема чакъл. Поправените места да се уплътняват повторно. Технологията за уплътняване на дренажния чакъл за основа до постигане на проектната плътност с наличните валяци се установява предварително чрез направа на пробен участък и съставяне на технологична карта.</w:t>
      </w:r>
    </w:p>
    <w:p w14:paraId="5C87F210"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Пясъчната подложка се уплътнява ръчно или с ръчни валяци, при спазване на проектните наклони.</w:t>
      </w:r>
    </w:p>
    <w:p w14:paraId="665E2CDF"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Основният пласт се изгражда само тогава, когато атмосферните условия не увреждат качеството на завършените пластове. Всички участъци, които са увредени, трябва да бъдат напълно разрохкани, наново профилирани, оформени и уплътнени за сметка на изпълнителя.</w:t>
      </w:r>
    </w:p>
    <w:p w14:paraId="27CD08E1" w14:textId="77777777" w:rsidR="00B7491D" w:rsidRPr="009601B7" w:rsidRDefault="00B7491D" w:rsidP="00B7491D">
      <w:pPr>
        <w:ind w:firstLine="709"/>
        <w:jc w:val="both"/>
        <w:rPr>
          <w:rFonts w:ascii="Times New Roman" w:hAnsi="Times New Roman" w:cs="Times New Roman"/>
          <w:b/>
          <w:lang w:val="bg-BG"/>
        </w:rPr>
      </w:pPr>
    </w:p>
    <w:p w14:paraId="45EC57C7"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11.3. Канализационен колектор</w:t>
      </w:r>
    </w:p>
    <w:p w14:paraId="16F0554C"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11.3.1. Тръбопровод</w:t>
      </w:r>
    </w:p>
    <w:p w14:paraId="1D04FC95"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Материали</w:t>
      </w:r>
    </w:p>
    <w:p w14:paraId="635AADE7"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Тръбите за колектора трябва да отговарят на заложените в съответната проектна документация. Всяка тръба трябва да има маркировка съдържаща: фирмен знак, външен диаметър и дебелина на стената /мм/, серия, номинално налягане /</w:t>
      </w:r>
      <w:proofErr w:type="spellStart"/>
      <w:r w:rsidRPr="009601B7">
        <w:rPr>
          <w:rFonts w:ascii="Times New Roman" w:hAnsi="Times New Roman" w:cs="Times New Roman"/>
          <w:lang w:val="bg-BG"/>
        </w:rPr>
        <w:t>МРа</w:t>
      </w:r>
      <w:proofErr w:type="spellEnd"/>
      <w:r w:rsidRPr="009601B7">
        <w:rPr>
          <w:rFonts w:ascii="Times New Roman" w:hAnsi="Times New Roman" w:cs="Times New Roman"/>
          <w:lang w:val="bg-BG"/>
        </w:rPr>
        <w:t>/, материал, месец и година на производство и стандарт</w:t>
      </w:r>
    </w:p>
    <w:p w14:paraId="28CE6597"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Изпълнението на подмяната да се изпълни с тръби от полипропилен. </w:t>
      </w:r>
    </w:p>
    <w:p w14:paraId="111C1033"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Тръбите да бъдат в стандарт: Номинален диаметър DN: OD (външен диаметър) за диаметри от DN/OD 400.</w:t>
      </w:r>
    </w:p>
    <w:p w14:paraId="7CA62CCC"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Всички тръби трябва да отговарят на изискването за номинална твърдост (коравина на пръстена) не по-малко от SN8. Начин на свързване на тръбите: муфа и </w:t>
      </w:r>
      <w:proofErr w:type="spellStart"/>
      <w:r w:rsidRPr="009601B7">
        <w:rPr>
          <w:rFonts w:ascii="Times New Roman" w:hAnsi="Times New Roman" w:cs="Times New Roman"/>
          <w:lang w:val="bg-BG"/>
        </w:rPr>
        <w:t>уплътнителен</w:t>
      </w:r>
      <w:proofErr w:type="spellEnd"/>
      <w:r w:rsidRPr="009601B7">
        <w:rPr>
          <w:rFonts w:ascii="Times New Roman" w:hAnsi="Times New Roman" w:cs="Times New Roman"/>
          <w:lang w:val="bg-BG"/>
        </w:rPr>
        <w:t xml:space="preserve"> пръстен с коравина – минимум SN8.</w:t>
      </w:r>
    </w:p>
    <w:p w14:paraId="0E1177C3"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Тръбите трябва да се доставят със съответните сертификати. Производителят на тръбите трябва да има изпълнени референтни обекти в страни от Европейския съюз, които са въведени в експлоатация и да са съпоставими по обем на СМР с настоящия проект. </w:t>
      </w:r>
    </w:p>
    <w:p w14:paraId="4F2C2BD0"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Тръбите и </w:t>
      </w:r>
      <w:proofErr w:type="spellStart"/>
      <w:r w:rsidRPr="009601B7">
        <w:rPr>
          <w:rFonts w:ascii="Times New Roman" w:hAnsi="Times New Roman" w:cs="Times New Roman"/>
          <w:lang w:val="bg-BG"/>
        </w:rPr>
        <w:t>фитингите</w:t>
      </w:r>
      <w:proofErr w:type="spellEnd"/>
      <w:r w:rsidRPr="009601B7">
        <w:rPr>
          <w:rFonts w:ascii="Times New Roman" w:hAnsi="Times New Roman" w:cs="Times New Roman"/>
          <w:lang w:val="bg-BG"/>
        </w:rPr>
        <w:t xml:space="preserve"> трябва да се транспортират, съхраняват, полагат и свързват точно според инструкциите и препоръките на производителя. Фасонни части трябва да отговарят на съответния норматив на типа избрана марка тръба.</w:t>
      </w:r>
    </w:p>
    <w:p w14:paraId="6C999856"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Изпълнителят трябва да уведоми производителя за климата и условията на работната площадка, като съответно трябва да получи неговия съвет за съхранение на пластмасовите материали. Препоръките за съхранение трябва да се спазват непрекъснато.</w:t>
      </w:r>
    </w:p>
    <w:p w14:paraId="5B7609E9"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Транспорт, товарене, разтоварване и преместване</w:t>
      </w:r>
    </w:p>
    <w:p w14:paraId="5A67146C"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При транспортиране на тръбите, плоскостите, върху които те се разполагат (каросерии, камиони, вагони и т.н.) не трябва да имат грапавини и остри издатини.</w:t>
      </w:r>
    </w:p>
    <w:p w14:paraId="3F8758D6"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Тръбите трябва да се разполагат така, че да не увисват извън плоскостта на товарната платформа. При транспортиране, както и при </w:t>
      </w:r>
      <w:proofErr w:type="spellStart"/>
      <w:r w:rsidRPr="009601B7">
        <w:rPr>
          <w:rFonts w:ascii="Times New Roman" w:hAnsi="Times New Roman" w:cs="Times New Roman"/>
          <w:lang w:val="bg-BG"/>
        </w:rPr>
        <w:t>товаро-разтоварни</w:t>
      </w:r>
      <w:proofErr w:type="spellEnd"/>
      <w:r w:rsidRPr="009601B7">
        <w:rPr>
          <w:rFonts w:ascii="Times New Roman" w:hAnsi="Times New Roman" w:cs="Times New Roman"/>
          <w:lang w:val="bg-BG"/>
        </w:rPr>
        <w:t xml:space="preserve"> работи на отделни тръби или връзки (снопове) с тръби да не се използват вериги, стоманени въжета, остри стоманени куки и метални ленти без средства за предотвратяване на прекия допир между тях и тръбите. Желателно е укрепването на товара с тръбите да става с въжета от естествени или изкуствени влакна, а под тръбите да се подложат подходящи материали, за да се избегнат повреди от триене.</w:t>
      </w:r>
    </w:p>
    <w:p w14:paraId="4667EF45"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При механизирано товарене и разтоварване на тръбите най-добре е да се използват широки ремъци от синтетични материали за опасване на връзките (сноповете) с тръби.</w:t>
      </w:r>
    </w:p>
    <w:p w14:paraId="1C5308A1"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При товарене и разтоварване на връзки с тръби, закачването им в никакъв случай не бива да става с куки за краищата на тръби от съответната връзка.</w:t>
      </w:r>
    </w:p>
    <w:p w14:paraId="387EC4CE"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lastRenderedPageBreak/>
        <w:t xml:space="preserve">Ако </w:t>
      </w:r>
      <w:proofErr w:type="spellStart"/>
      <w:r w:rsidRPr="009601B7">
        <w:rPr>
          <w:rFonts w:ascii="Times New Roman" w:hAnsi="Times New Roman" w:cs="Times New Roman"/>
          <w:lang w:val="bg-BG"/>
        </w:rPr>
        <w:t>товаро-разтоварните</w:t>
      </w:r>
      <w:proofErr w:type="spellEnd"/>
      <w:r w:rsidRPr="009601B7">
        <w:rPr>
          <w:rFonts w:ascii="Times New Roman" w:hAnsi="Times New Roman" w:cs="Times New Roman"/>
          <w:lang w:val="bg-BG"/>
        </w:rPr>
        <w:t xml:space="preserve"> операции се извършват ръчно, да не се допуска надраскване на тръбите или прегазването им от транспортни средства. Тръбите да не се поставят върху остри и твърди предмети.</w:t>
      </w:r>
    </w:p>
    <w:p w14:paraId="7250F524"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В никакъв случай да не се допуска търкаляне и влачене на тръбите по земята.</w:t>
      </w:r>
    </w:p>
    <w:p w14:paraId="26D94BE8"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Складиране</w:t>
      </w:r>
    </w:p>
    <w:p w14:paraId="7941D76C"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При складиране на тръбите площадката, върху която те ще бъдат сложени, трябва да е добре нивелирана и без неравности. Височината на купчините с тръби не трябва да надвишава 2.0 м, за който и да е диаметър.</w:t>
      </w:r>
    </w:p>
    <w:p w14:paraId="6DF249C3"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Фасонните парчета обикновено се доставят опаковани. Ако са доставени в насипно състояние, да се внимава да не се повредят от удари или да се деформират вследствие на неправилно съхранение.</w:t>
      </w:r>
    </w:p>
    <w:p w14:paraId="03049DAD"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Ако тръбите и фасонните парчета от РР ще се съхраняват дълго време без да бъдат монтирани, необходимо е те да бъдат складирани в закрити помещения със сравнително постоянна температура и защитени от преки слънчеви лъчи.</w:t>
      </w:r>
    </w:p>
    <w:p w14:paraId="6321B59C"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Не е желателно преди монтажа им тръбите и фасонните парчета да престояват дълго време на обекта, изложени на атмосферните влияния и на пряка слънчева светлина.</w:t>
      </w:r>
    </w:p>
    <w:p w14:paraId="1F41119F"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Допуска се тръбите и фасонните парчета да бъдат под въздействие на преки атмосферни влияния и слънчева светлина в рамките само на няколко дни.</w:t>
      </w:r>
    </w:p>
    <w:p w14:paraId="1E4DB31E"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Монтаж</w:t>
      </w:r>
    </w:p>
    <w:p w14:paraId="25DD3BC6"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Монтажът на тръбите и фасонните части трябва да се извърши според инструкциите и схемите, дадени в каталозите на фирмите производители от обучен за целта технически и работен персонал. </w:t>
      </w:r>
    </w:p>
    <w:p w14:paraId="334AE569"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Всички тръби ще се полагат на пясъчна възглавница с дебелина 10 см. Пясъкът трябва да бъде трамбован ръчно около тръбите и не трябва да съдържа камъни, по-големи от 20 мм. Под тръбите не трябва да се полагат камъни и други материали с цел получаване на необходимия наклон.</w:t>
      </w:r>
    </w:p>
    <w:p w14:paraId="5B4FB5C0"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Тръбите трябва да се доставят на строителната площадка на парчета с дължина 8 или 12 метра, а не на рула. Това ще осигури по-добрата им адаптация към изкопа и трасето. </w:t>
      </w:r>
    </w:p>
    <w:p w14:paraId="1BFC60F7"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Изпитване на тръбите</w:t>
      </w:r>
    </w:p>
    <w:p w14:paraId="3C20B1E2"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Всеки изграден канализационен колектор се подлага на хидравлично изпитване за доказване на </w:t>
      </w:r>
      <w:proofErr w:type="spellStart"/>
      <w:r w:rsidRPr="009601B7">
        <w:rPr>
          <w:rFonts w:ascii="Times New Roman" w:hAnsi="Times New Roman" w:cs="Times New Roman"/>
          <w:lang w:val="bg-BG"/>
        </w:rPr>
        <w:t>водоплътността</w:t>
      </w:r>
      <w:proofErr w:type="spellEnd"/>
      <w:r w:rsidRPr="009601B7">
        <w:rPr>
          <w:rFonts w:ascii="Times New Roman" w:hAnsi="Times New Roman" w:cs="Times New Roman"/>
          <w:lang w:val="bg-BG"/>
        </w:rPr>
        <w:t>, както и за проверка на якостта и изпълнението на тръбите, на фасонните части, връзките и другите водопроводни елементи.</w:t>
      </w:r>
    </w:p>
    <w:p w14:paraId="4D54EFE3"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Канализационните колектори се изпитват на два етапа:</w:t>
      </w:r>
    </w:p>
    <w:p w14:paraId="4E83A790" w14:textId="77777777" w:rsidR="007F6EAF" w:rsidRPr="009601B7" w:rsidRDefault="007F6EAF" w:rsidP="00FC18D5">
      <w:pPr>
        <w:numPr>
          <w:ilvl w:val="0"/>
          <w:numId w:val="23"/>
        </w:numPr>
        <w:ind w:firstLine="709"/>
        <w:jc w:val="both"/>
        <w:rPr>
          <w:rFonts w:ascii="Times New Roman" w:hAnsi="Times New Roman" w:cs="Times New Roman"/>
          <w:lang w:val="bg-BG"/>
        </w:rPr>
      </w:pPr>
      <w:r w:rsidRPr="009601B7">
        <w:rPr>
          <w:rFonts w:ascii="Times New Roman" w:hAnsi="Times New Roman" w:cs="Times New Roman"/>
          <w:lang w:val="bg-BG"/>
        </w:rPr>
        <w:t>при ниво на подпочвените води по-ниско от най-ниската точка на изкопа чрез напълване на тръбопровода с вода до нивото на терена при по-високо разположената ревизионна шахта. Определя се загубеното количество вода през стените на тръбите, като се измерва водното количество, с което се допълва шахтата до първоначалното ниво изпитване на спад на налягането за определяне на останалото количество въздух;</w:t>
      </w:r>
    </w:p>
    <w:p w14:paraId="2BC01FD2" w14:textId="77777777" w:rsidR="007F6EAF" w:rsidRPr="009601B7" w:rsidRDefault="007F6EAF" w:rsidP="00FC18D5">
      <w:pPr>
        <w:numPr>
          <w:ilvl w:val="0"/>
          <w:numId w:val="23"/>
        </w:numPr>
        <w:ind w:firstLine="709"/>
        <w:jc w:val="both"/>
        <w:rPr>
          <w:rFonts w:ascii="Times New Roman" w:hAnsi="Times New Roman" w:cs="Times New Roman"/>
          <w:lang w:val="bg-BG"/>
        </w:rPr>
      </w:pPr>
      <w:r w:rsidRPr="009601B7">
        <w:rPr>
          <w:rFonts w:ascii="Times New Roman" w:hAnsi="Times New Roman" w:cs="Times New Roman"/>
          <w:lang w:val="bg-BG"/>
        </w:rPr>
        <w:t xml:space="preserve">при ниво на подпочвените води по-високо от темето на най-високо разположената тръба чрез проникналото през стените на тръбите количество подпочвени води след засипване и </w:t>
      </w:r>
      <w:proofErr w:type="spellStart"/>
      <w:r w:rsidRPr="009601B7">
        <w:rPr>
          <w:rFonts w:ascii="Times New Roman" w:hAnsi="Times New Roman" w:cs="Times New Roman"/>
          <w:lang w:val="bg-BG"/>
        </w:rPr>
        <w:t>затежняване</w:t>
      </w:r>
      <w:proofErr w:type="spellEnd"/>
      <w:r w:rsidRPr="009601B7">
        <w:rPr>
          <w:rFonts w:ascii="Times New Roman" w:hAnsi="Times New Roman" w:cs="Times New Roman"/>
          <w:lang w:val="bg-BG"/>
        </w:rPr>
        <w:t xml:space="preserve"> на изпитвания участък, което се измерва чрез преливници, обемен начин и др.</w:t>
      </w:r>
    </w:p>
    <w:p w14:paraId="04919355"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Изпитването трябва да се направи в най-кратки срокове след полагането на тръбите.</w:t>
      </w:r>
    </w:p>
    <w:p w14:paraId="5FCDE7C3"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Изпитването на безнапорните тръбопроводи, каквито са колекторите, се извършва в участъци между съседни шахти. Шахти без вътрешна или външна изолация не се подлагат на изпитване.</w:t>
      </w:r>
    </w:p>
    <w:p w14:paraId="79411368"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Преди изпитването всяка положена вече тръба трябва да бъде засипана до 20 см. над темето с пясък или добре уплътнена (трамбовани) мека пръст, за да се  предотвратят движения на тръбите вследствие увеличеното налягане. Местата при връзките между тръбите да се  оставят незасипани до приключване изпитването с цел да бъдат проверени и огледани по време на изпитването.</w:t>
      </w:r>
    </w:p>
    <w:p w14:paraId="50926861"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lastRenderedPageBreak/>
        <w:t>Приема се, че тръбопроводът и шахтата са издържали предварително изпитване, ако не са отбелязани изтичания на вода.</w:t>
      </w:r>
    </w:p>
    <w:p w14:paraId="1BBB24C9" w14:textId="77777777" w:rsidR="007F6EAF" w:rsidRPr="009601B7" w:rsidRDefault="007F6EAF" w:rsidP="007F6EAF">
      <w:pPr>
        <w:jc w:val="both"/>
        <w:rPr>
          <w:rFonts w:ascii="Times New Roman" w:hAnsi="Times New Roman" w:cs="Times New Roman"/>
          <w:lang w:val="bg-BG"/>
        </w:rPr>
      </w:pPr>
    </w:p>
    <w:p w14:paraId="757EFACC" w14:textId="77777777" w:rsidR="007F6EAF" w:rsidRPr="009601B7" w:rsidRDefault="007F6EAF" w:rsidP="00B7491D">
      <w:pPr>
        <w:ind w:firstLine="720"/>
        <w:jc w:val="both"/>
        <w:rPr>
          <w:rFonts w:ascii="Times New Roman" w:hAnsi="Times New Roman" w:cs="Times New Roman"/>
          <w:b/>
          <w:lang w:val="bg-BG"/>
        </w:rPr>
      </w:pPr>
      <w:r w:rsidRPr="009601B7">
        <w:rPr>
          <w:rFonts w:ascii="Times New Roman" w:hAnsi="Times New Roman" w:cs="Times New Roman"/>
          <w:b/>
          <w:lang w:val="bg-BG"/>
        </w:rPr>
        <w:t>Технология за изпълнението на тръбопровода</w:t>
      </w:r>
    </w:p>
    <w:p w14:paraId="236864C3"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Преди започване на изпълнението на строителната дейност за изпълнение на работния проект се извършва следната подготовка:</w:t>
      </w:r>
    </w:p>
    <w:p w14:paraId="76EE6208" w14:textId="77777777" w:rsidR="007F6EAF" w:rsidRPr="009601B7" w:rsidRDefault="007F6EAF" w:rsidP="00FC18D5">
      <w:pPr>
        <w:numPr>
          <w:ilvl w:val="0"/>
          <w:numId w:val="21"/>
        </w:numPr>
        <w:jc w:val="both"/>
        <w:rPr>
          <w:rFonts w:ascii="Times New Roman" w:hAnsi="Times New Roman" w:cs="Times New Roman"/>
          <w:lang w:val="bg-BG"/>
        </w:rPr>
      </w:pPr>
      <w:r w:rsidRPr="009601B7">
        <w:rPr>
          <w:rFonts w:ascii="Times New Roman" w:hAnsi="Times New Roman" w:cs="Times New Roman"/>
          <w:lang w:val="bg-BG"/>
        </w:rPr>
        <w:t>Задължително се уточнява кадастъра на подземните проводи: телефонни, електрически кабели и съоръжения в присъствието на представители на всички експлоатационни дружества, които стопанисват и експлоатират подземните проводи и съоръжения. Нанася се местоположението на всеки от тях по трасето на водопроводите и се съгласува от всички присъстващи. Това е изключително важно, защото в нашия случай липсва каквато и да е информация за разположението на подземната инфраструктура, с изключение на съществуващата водопроводна мрежа.</w:t>
      </w:r>
    </w:p>
    <w:p w14:paraId="3233BAE7"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Строително монтажните работи трябва да се изпълняват на участъци в посока от последната точка към началото, т.е. срещу течението на отпадната вода. При монтажа на тръбопровода трябва да се спазват всички изисквания на производителите за складиране, както и на съответните стандарти за продуктите. Полагането на тръбите трябва да започне от долния край на тръбопровода, като муфите на тръбите са разположени срещу течението. Тръбите трябва да бъдат положени точно по посоката и на нивото, определени с проекта, при спазване на съответните допустими отклонения. След окончателното полагане, тръбите трябва да се опират по цялата си дължина върху основата. Свързването на тръбите и частите трябва да се извършва по указанията на производителите. При преминаването на тръбопровода през ревизионни шахти, ревизионни отвори или други съоръжения, в стените на тези съоръжения трябва да бъдат вградени гъвкави връзки, освен ако тръбопроводът и съответното съоръжение не образуват обща конструкция. Свързванията на тръбопроводите с ревизионните шахти, ревизионните отвори или други съоръжения трябва да бъдат водонепропускливи. Стабилността на траншеите трябва да бъде гарантирана чрез системи за укрепване, скосяване на стените им или други начини. При демонтирането на системите за укрепване на траншеите не трябва да се получават размествания или повреди на тръбопроводите. </w:t>
      </w:r>
    </w:p>
    <w:p w14:paraId="0595FC46"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По цялата дължина на канализацията е предвидена подложка - 10 см., която се изпълнява от пясък и внимателно подбрана мека пръст от изкопа. Целта е да не бъдат наранени тръбите и да се осигури плътно лягане на тръбите върху дъното на изкопа. Оформената по този начин подложка увеличава </w:t>
      </w:r>
      <w:proofErr w:type="spellStart"/>
      <w:r w:rsidRPr="009601B7">
        <w:rPr>
          <w:rFonts w:ascii="Times New Roman" w:hAnsi="Times New Roman" w:cs="Times New Roman"/>
          <w:lang w:val="bg-BG"/>
        </w:rPr>
        <w:t>товароносимостта</w:t>
      </w:r>
      <w:proofErr w:type="spellEnd"/>
      <w:r w:rsidRPr="009601B7">
        <w:rPr>
          <w:rFonts w:ascii="Times New Roman" w:hAnsi="Times New Roman" w:cs="Times New Roman"/>
          <w:lang w:val="bg-BG"/>
        </w:rPr>
        <w:t xml:space="preserve"> на тръбите спрямо статичните и динамичните пътни товари. Под пясъка се предвижда дренажен чакъл 10см., чрез който ще се дренират подпочвените води. </w:t>
      </w:r>
      <w:proofErr w:type="spellStart"/>
      <w:r w:rsidRPr="009601B7">
        <w:rPr>
          <w:rFonts w:ascii="Times New Roman" w:hAnsi="Times New Roman" w:cs="Times New Roman"/>
          <w:lang w:val="bg-BG"/>
        </w:rPr>
        <w:t>Засипката</w:t>
      </w:r>
      <w:proofErr w:type="spellEnd"/>
      <w:r w:rsidRPr="009601B7">
        <w:rPr>
          <w:rFonts w:ascii="Times New Roman" w:hAnsi="Times New Roman" w:cs="Times New Roman"/>
          <w:lang w:val="bg-BG"/>
        </w:rPr>
        <w:t xml:space="preserve"> върху темето на тръбата на височина 30см, също се изпълнява с пясък и мека пръст от изкопа. Останалата част от </w:t>
      </w:r>
      <w:proofErr w:type="spellStart"/>
      <w:r w:rsidRPr="009601B7">
        <w:rPr>
          <w:rFonts w:ascii="Times New Roman" w:hAnsi="Times New Roman" w:cs="Times New Roman"/>
          <w:lang w:val="bg-BG"/>
        </w:rPr>
        <w:t>засипката</w:t>
      </w:r>
      <w:proofErr w:type="spellEnd"/>
      <w:r w:rsidRPr="009601B7">
        <w:rPr>
          <w:rFonts w:ascii="Times New Roman" w:hAnsi="Times New Roman" w:cs="Times New Roman"/>
          <w:lang w:val="bg-BG"/>
        </w:rPr>
        <w:t xml:space="preserve"> се извършва със земни почви. Важен фактор за добрата  и безаварийна работа на канализацията е уплътняването на </w:t>
      </w:r>
      <w:proofErr w:type="spellStart"/>
      <w:r w:rsidRPr="009601B7">
        <w:rPr>
          <w:rFonts w:ascii="Times New Roman" w:hAnsi="Times New Roman" w:cs="Times New Roman"/>
          <w:lang w:val="bg-BG"/>
        </w:rPr>
        <w:t>засипката</w:t>
      </w:r>
      <w:proofErr w:type="spellEnd"/>
      <w:r w:rsidRPr="009601B7">
        <w:rPr>
          <w:rFonts w:ascii="Times New Roman" w:hAnsi="Times New Roman" w:cs="Times New Roman"/>
          <w:lang w:val="bg-BG"/>
        </w:rPr>
        <w:t xml:space="preserve"> в тръбната зона, както и на </w:t>
      </w:r>
      <w:proofErr w:type="spellStart"/>
      <w:r w:rsidRPr="009601B7">
        <w:rPr>
          <w:rFonts w:ascii="Times New Roman" w:hAnsi="Times New Roman" w:cs="Times New Roman"/>
          <w:lang w:val="bg-BG"/>
        </w:rPr>
        <w:t>засипката</w:t>
      </w:r>
      <w:proofErr w:type="spellEnd"/>
      <w:r w:rsidRPr="009601B7">
        <w:rPr>
          <w:rFonts w:ascii="Times New Roman" w:hAnsi="Times New Roman" w:cs="Times New Roman"/>
          <w:lang w:val="bg-BG"/>
        </w:rPr>
        <w:t xml:space="preserve"> извън нея. Уплътняването на </w:t>
      </w:r>
      <w:proofErr w:type="spellStart"/>
      <w:r w:rsidRPr="009601B7">
        <w:rPr>
          <w:rFonts w:ascii="Times New Roman" w:hAnsi="Times New Roman" w:cs="Times New Roman"/>
          <w:lang w:val="bg-BG"/>
        </w:rPr>
        <w:t>засипката</w:t>
      </w:r>
      <w:proofErr w:type="spellEnd"/>
      <w:r w:rsidRPr="009601B7">
        <w:rPr>
          <w:rFonts w:ascii="Times New Roman" w:hAnsi="Times New Roman" w:cs="Times New Roman"/>
          <w:lang w:val="bg-BG"/>
        </w:rPr>
        <w:t xml:space="preserve"> в тръбната зона ще се извърши ръчно с внимателно подбиване на тръбата,  на пластове от 10 см.</w:t>
      </w:r>
      <w:r w:rsidRPr="009601B7">
        <w:rPr>
          <w:rFonts w:ascii="Times New Roman" w:hAnsi="Times New Roman" w:cs="Times New Roman"/>
          <w:lang w:val="bg-BG"/>
        </w:rPr>
        <w:tab/>
        <w:t>.</w:t>
      </w:r>
    </w:p>
    <w:p w14:paraId="65FBC06D"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Контрол на качеството</w:t>
      </w:r>
    </w:p>
    <w:p w14:paraId="0611FBE1"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За всички материали трябва да бъдат представени мостри за одобрение от Строителния надзор, както и документация за съответствието им с  изискванията на проекта и стандартите.</w:t>
      </w:r>
    </w:p>
    <w:p w14:paraId="7FDA7381" w14:textId="77777777" w:rsidR="00B7491D" w:rsidRPr="009601B7" w:rsidRDefault="00B7491D" w:rsidP="00B7491D">
      <w:pPr>
        <w:ind w:firstLine="709"/>
        <w:jc w:val="both"/>
        <w:rPr>
          <w:rFonts w:ascii="Times New Roman" w:hAnsi="Times New Roman" w:cs="Times New Roman"/>
          <w:b/>
          <w:lang w:val="bg-BG"/>
        </w:rPr>
      </w:pPr>
    </w:p>
    <w:p w14:paraId="7AF897E3" w14:textId="77777777" w:rsidR="007F6EAF" w:rsidRPr="009601B7" w:rsidRDefault="007F6EAF" w:rsidP="00B7491D">
      <w:pPr>
        <w:ind w:firstLine="709"/>
        <w:jc w:val="both"/>
        <w:rPr>
          <w:rFonts w:ascii="Times New Roman" w:hAnsi="Times New Roman" w:cs="Times New Roman"/>
          <w:b/>
          <w:lang w:val="bg-BG"/>
        </w:rPr>
      </w:pPr>
      <w:r w:rsidRPr="009601B7">
        <w:rPr>
          <w:rFonts w:ascii="Times New Roman" w:hAnsi="Times New Roman" w:cs="Times New Roman"/>
          <w:b/>
          <w:lang w:val="bg-BG"/>
        </w:rPr>
        <w:t>11.3.2. Ревизионни шахти</w:t>
      </w:r>
    </w:p>
    <w:p w14:paraId="2DE7E5AA"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За ревизия на канализацията, съгласно Нормите за проектиране, да се изградят 29 броя ревизионни шахти. Ревизионните шахти да са с дълбочина до 4м. </w:t>
      </w:r>
    </w:p>
    <w:p w14:paraId="34626A86"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Ревизионните шахти да са от сглобяеми елементи РVС тръби ф1000. </w:t>
      </w:r>
    </w:p>
    <w:p w14:paraId="3E9D6042"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lastRenderedPageBreak/>
        <w:t xml:space="preserve">Тези шахти гарантират постоянна </w:t>
      </w:r>
      <w:proofErr w:type="spellStart"/>
      <w:r w:rsidRPr="009601B7">
        <w:rPr>
          <w:rFonts w:ascii="Times New Roman" w:hAnsi="Times New Roman" w:cs="Times New Roman"/>
          <w:lang w:val="bg-BG"/>
        </w:rPr>
        <w:t>водонепроницаемост</w:t>
      </w:r>
      <w:proofErr w:type="spellEnd"/>
      <w:r w:rsidRPr="009601B7">
        <w:rPr>
          <w:rFonts w:ascii="Times New Roman" w:hAnsi="Times New Roman" w:cs="Times New Roman"/>
          <w:lang w:val="bg-BG"/>
        </w:rPr>
        <w:t xml:space="preserve">. Капаците на шахтите са предвидени от </w:t>
      </w:r>
      <w:proofErr w:type="spellStart"/>
      <w:r w:rsidRPr="009601B7">
        <w:rPr>
          <w:rFonts w:ascii="Times New Roman" w:hAnsi="Times New Roman" w:cs="Times New Roman"/>
          <w:lang w:val="bg-BG"/>
        </w:rPr>
        <w:t>полимербетон</w:t>
      </w:r>
      <w:proofErr w:type="spellEnd"/>
      <w:r w:rsidRPr="009601B7">
        <w:rPr>
          <w:rFonts w:ascii="Times New Roman" w:hAnsi="Times New Roman" w:cs="Times New Roman"/>
          <w:lang w:val="bg-BG"/>
        </w:rPr>
        <w:t xml:space="preserve">. Основата на шахтите е бетонова. Стъпалата за влизане в ревизионна шахта </w:t>
      </w:r>
      <w:proofErr w:type="spellStart"/>
      <w:r w:rsidRPr="009601B7">
        <w:rPr>
          <w:rFonts w:ascii="Times New Roman" w:hAnsi="Times New Roman" w:cs="Times New Roman"/>
          <w:lang w:val="bg-BG"/>
        </w:rPr>
        <w:t>корозиоустойчиви</w:t>
      </w:r>
      <w:proofErr w:type="spellEnd"/>
      <w:r w:rsidRPr="009601B7">
        <w:rPr>
          <w:rFonts w:ascii="Times New Roman" w:hAnsi="Times New Roman" w:cs="Times New Roman"/>
          <w:lang w:val="bg-BG"/>
        </w:rPr>
        <w:t xml:space="preserve">. </w:t>
      </w:r>
    </w:p>
    <w:p w14:paraId="3682AC0E"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При монтаж на РШ следва да се спазват стриктно указанията на производителя, в т.ч.</w:t>
      </w:r>
    </w:p>
    <w:p w14:paraId="4E0F5406"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w:t>
      </w:r>
      <w:r w:rsidRPr="009601B7">
        <w:rPr>
          <w:rFonts w:ascii="Times New Roman" w:hAnsi="Times New Roman" w:cs="Times New Roman"/>
          <w:lang w:val="bg-BG"/>
        </w:rPr>
        <w:tab/>
        <w:t>подготовка на постилащия слой и изграждане на дъното на шахтата;</w:t>
      </w:r>
    </w:p>
    <w:p w14:paraId="3D175A33"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w:t>
      </w:r>
      <w:r w:rsidRPr="009601B7">
        <w:rPr>
          <w:rFonts w:ascii="Times New Roman" w:hAnsi="Times New Roman" w:cs="Times New Roman"/>
          <w:lang w:val="bg-BG"/>
        </w:rPr>
        <w:tab/>
        <w:t>поставяне на тръбното съединение за вход/изход на дъното на шахтата;</w:t>
      </w:r>
    </w:p>
    <w:p w14:paraId="43EC1F35"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w:t>
      </w:r>
      <w:r w:rsidRPr="009601B7">
        <w:rPr>
          <w:rFonts w:ascii="Times New Roman" w:hAnsi="Times New Roman" w:cs="Times New Roman"/>
          <w:lang w:val="bg-BG"/>
        </w:rPr>
        <w:tab/>
        <w:t>поставяне на пръстените на шахтата;</w:t>
      </w:r>
    </w:p>
    <w:p w14:paraId="5476156F"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w:t>
      </w:r>
      <w:r w:rsidRPr="009601B7">
        <w:rPr>
          <w:rFonts w:ascii="Times New Roman" w:hAnsi="Times New Roman" w:cs="Times New Roman"/>
          <w:lang w:val="bg-BG"/>
        </w:rPr>
        <w:tab/>
        <w:t>поставяне на конуса на шахтата, скъсяване на конуса на шахтата;</w:t>
      </w:r>
    </w:p>
    <w:p w14:paraId="512133B7"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w:t>
      </w:r>
      <w:r w:rsidRPr="009601B7">
        <w:rPr>
          <w:rFonts w:ascii="Times New Roman" w:hAnsi="Times New Roman" w:cs="Times New Roman"/>
          <w:lang w:val="bg-BG"/>
        </w:rPr>
        <w:tab/>
        <w:t>монтиране на опорния пръстен от бетон.</w:t>
      </w:r>
    </w:p>
    <w:p w14:paraId="01C9DF02"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ab/>
        <w:t xml:space="preserve">Капаците на ревизионните шахти да са на ниво черен път. През обработваемите ниви, капакът на ревизионната шахта да е на 0,80м от терена.  </w:t>
      </w:r>
    </w:p>
    <w:p w14:paraId="387CF5F1" w14:textId="77777777" w:rsidR="007F6EAF" w:rsidRPr="009601B7" w:rsidRDefault="007F6EAF" w:rsidP="007F6EAF">
      <w:pPr>
        <w:jc w:val="both"/>
        <w:rPr>
          <w:rFonts w:ascii="Times New Roman" w:hAnsi="Times New Roman" w:cs="Times New Roman"/>
          <w:b/>
          <w:bCs/>
          <w:lang w:val="bg-BG"/>
        </w:rPr>
      </w:pPr>
    </w:p>
    <w:p w14:paraId="2CF3EA75" w14:textId="77777777" w:rsidR="007F6EAF" w:rsidRPr="009601B7" w:rsidRDefault="007F6EAF" w:rsidP="00B7491D">
      <w:pPr>
        <w:ind w:firstLine="720"/>
        <w:jc w:val="both"/>
        <w:rPr>
          <w:rFonts w:ascii="Times New Roman" w:hAnsi="Times New Roman" w:cs="Times New Roman"/>
          <w:b/>
          <w:bCs/>
          <w:lang w:val="bg-BG"/>
        </w:rPr>
      </w:pPr>
      <w:r w:rsidRPr="009601B7">
        <w:rPr>
          <w:rFonts w:ascii="Times New Roman" w:hAnsi="Times New Roman" w:cs="Times New Roman"/>
          <w:b/>
          <w:bCs/>
          <w:lang w:val="bg-BG"/>
        </w:rPr>
        <w:t>ВАЖНО !!</w:t>
      </w:r>
    </w:p>
    <w:p w14:paraId="2476550F"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1. Преди започване на строителните работи и по – специално на изкопните работи:</w:t>
      </w:r>
    </w:p>
    <w:p w14:paraId="6AA9F005" w14:textId="77777777" w:rsidR="007F6EAF" w:rsidRPr="009601B7" w:rsidRDefault="007F6EAF" w:rsidP="00B7491D">
      <w:pPr>
        <w:ind w:firstLine="709"/>
        <w:jc w:val="both"/>
        <w:rPr>
          <w:rFonts w:ascii="Times New Roman" w:hAnsi="Times New Roman" w:cs="Times New Roman"/>
          <w:bCs/>
          <w:lang w:val="bg-BG"/>
        </w:rPr>
      </w:pPr>
      <w:r w:rsidRPr="009601B7">
        <w:rPr>
          <w:rFonts w:ascii="Times New Roman" w:hAnsi="Times New Roman" w:cs="Times New Roman"/>
          <w:bCs/>
          <w:lang w:val="bg-BG"/>
        </w:rPr>
        <w:t>Задължително трябва да се извикат компетентни представители на всички фирми, експлоатиращи подземните проводи и съоръжения за окончателно уточняване на местоположението им. Без това уточнение строителството не може да започне.</w:t>
      </w:r>
    </w:p>
    <w:p w14:paraId="1469EC46"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Да се направят </w:t>
      </w:r>
      <w:proofErr w:type="spellStart"/>
      <w:r w:rsidRPr="009601B7">
        <w:rPr>
          <w:rFonts w:ascii="Times New Roman" w:hAnsi="Times New Roman" w:cs="Times New Roman"/>
          <w:lang w:val="bg-BG"/>
        </w:rPr>
        <w:t>шурфове</w:t>
      </w:r>
      <w:proofErr w:type="spellEnd"/>
      <w:r w:rsidRPr="009601B7">
        <w:rPr>
          <w:rFonts w:ascii="Times New Roman" w:hAnsi="Times New Roman" w:cs="Times New Roman"/>
          <w:lang w:val="bg-BG"/>
        </w:rPr>
        <w:t xml:space="preserve"> за установяване и разкриване точното място на подземните комуникации.</w:t>
      </w:r>
    </w:p>
    <w:p w14:paraId="3E9A07F4"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2. По време на строителството да се вземат мерки за обезопасяване на изкопите. Изкопите да се оградят с предпазна ограда.</w:t>
      </w:r>
    </w:p>
    <w:p w14:paraId="36300344"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3. При извършване на изкопните работи в близост до подземните комуникации и съоръжения да се копае  внимателно и на ръка. </w:t>
      </w:r>
    </w:p>
    <w:p w14:paraId="6AFA298F"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4. След приключване на строителството на водопроводите, изкопът да се зарие и уплътни до уличната </w:t>
      </w:r>
      <w:proofErr w:type="spellStart"/>
      <w:r w:rsidRPr="009601B7">
        <w:rPr>
          <w:rFonts w:ascii="Times New Roman" w:hAnsi="Times New Roman" w:cs="Times New Roman"/>
          <w:lang w:val="bg-BG"/>
        </w:rPr>
        <w:t>нивелета</w:t>
      </w:r>
      <w:proofErr w:type="spellEnd"/>
      <w:r w:rsidRPr="009601B7">
        <w:rPr>
          <w:rFonts w:ascii="Times New Roman" w:hAnsi="Times New Roman" w:cs="Times New Roman"/>
          <w:lang w:val="bg-BG"/>
        </w:rPr>
        <w:t>. Да се възстанови уличната настилка, ако има такава.</w:t>
      </w:r>
    </w:p>
    <w:p w14:paraId="1A193555"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5.Сметна документация</w:t>
      </w:r>
    </w:p>
    <w:p w14:paraId="541FC463"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За обекта са разработени подробна </w:t>
      </w:r>
      <w:proofErr w:type="spellStart"/>
      <w:r w:rsidRPr="009601B7">
        <w:rPr>
          <w:rFonts w:ascii="Times New Roman" w:hAnsi="Times New Roman" w:cs="Times New Roman"/>
          <w:lang w:val="bg-BG"/>
        </w:rPr>
        <w:t>спесификация</w:t>
      </w:r>
      <w:proofErr w:type="spellEnd"/>
      <w:r w:rsidRPr="009601B7">
        <w:rPr>
          <w:rFonts w:ascii="Times New Roman" w:hAnsi="Times New Roman" w:cs="Times New Roman"/>
          <w:lang w:val="bg-BG"/>
        </w:rPr>
        <w:t xml:space="preserve"> и количествени сметки за всички видове строително монтажни работи.</w:t>
      </w:r>
    </w:p>
    <w:p w14:paraId="61BDE0E1"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Количествените сметки за обекта са изготвени на база изготвения работен проект. </w:t>
      </w:r>
    </w:p>
    <w:p w14:paraId="4C690C8D" w14:textId="77777777" w:rsidR="007F6EAF" w:rsidRPr="009601B7" w:rsidRDefault="007F6EAF" w:rsidP="007F6EAF">
      <w:pPr>
        <w:jc w:val="both"/>
        <w:rPr>
          <w:rFonts w:ascii="Times New Roman" w:hAnsi="Times New Roman" w:cs="Times New Roman"/>
          <w:lang w:val="bg-BG"/>
        </w:rPr>
      </w:pPr>
      <w:r w:rsidRPr="009601B7">
        <w:rPr>
          <w:rFonts w:ascii="Times New Roman" w:hAnsi="Times New Roman" w:cs="Times New Roman"/>
          <w:lang w:val="bg-BG"/>
        </w:rPr>
        <w:tab/>
        <w:t>В представените количествени сметки са посочени всички видове строителни работи, които ще бъдат извършени при изпълнението на обекта, като количествата са конкретизирани.</w:t>
      </w:r>
    </w:p>
    <w:p w14:paraId="75135DE1"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 xml:space="preserve">Основни видове работи, обхванати в настоящата документация са следните: </w:t>
      </w:r>
    </w:p>
    <w:p w14:paraId="030566B8" w14:textId="77777777" w:rsidR="007F6EAF" w:rsidRPr="009601B7" w:rsidRDefault="007F6EAF" w:rsidP="007F6EAF">
      <w:pPr>
        <w:jc w:val="both"/>
        <w:rPr>
          <w:rFonts w:ascii="Times New Roman" w:hAnsi="Times New Roman" w:cs="Times New Roman"/>
          <w:lang w:val="bg-BG"/>
        </w:rPr>
      </w:pPr>
      <w:r w:rsidRPr="009601B7">
        <w:rPr>
          <w:rFonts w:ascii="Times New Roman" w:hAnsi="Times New Roman" w:cs="Times New Roman"/>
          <w:lang w:val="bg-BG"/>
        </w:rPr>
        <w:tab/>
        <w:t>Земните работи включват всички изкопи,  пренасяне, превозване на земните маси, както и обратното засипване след монтажа и изпитването на тръбопроводите.</w:t>
      </w:r>
    </w:p>
    <w:p w14:paraId="01425C91" w14:textId="77777777" w:rsidR="007F6EAF" w:rsidRPr="009601B7" w:rsidRDefault="007F6EAF" w:rsidP="007F6EAF">
      <w:pPr>
        <w:jc w:val="both"/>
        <w:rPr>
          <w:rFonts w:ascii="Times New Roman" w:hAnsi="Times New Roman" w:cs="Times New Roman"/>
          <w:lang w:val="bg-BG"/>
        </w:rPr>
      </w:pPr>
      <w:r w:rsidRPr="009601B7">
        <w:rPr>
          <w:rFonts w:ascii="Times New Roman" w:hAnsi="Times New Roman" w:cs="Times New Roman"/>
          <w:lang w:val="bg-BG"/>
        </w:rPr>
        <w:tab/>
        <w:t>Изкопите са с вертикални откоси. Този начин на изпълнение на изкопите  определя необходимостта от неплътно укрепване по цялата дължина на колектора.</w:t>
      </w:r>
    </w:p>
    <w:p w14:paraId="69E5D13C" w14:textId="77777777" w:rsidR="007F6EAF" w:rsidRPr="009601B7" w:rsidRDefault="007F6EAF" w:rsidP="007F6EAF">
      <w:pPr>
        <w:jc w:val="both"/>
        <w:rPr>
          <w:rFonts w:ascii="Times New Roman" w:hAnsi="Times New Roman" w:cs="Times New Roman"/>
          <w:lang w:val="bg-BG"/>
        </w:rPr>
      </w:pPr>
      <w:r w:rsidRPr="009601B7">
        <w:rPr>
          <w:rFonts w:ascii="Times New Roman" w:hAnsi="Times New Roman" w:cs="Times New Roman"/>
          <w:lang w:val="bg-BG"/>
        </w:rPr>
        <w:tab/>
        <w:t xml:space="preserve">Предвидени са изкопни работи при 30% ръчен изкоп и 70% машинен. </w:t>
      </w:r>
    </w:p>
    <w:p w14:paraId="3098E23A" w14:textId="77777777" w:rsidR="007F6EAF" w:rsidRPr="009601B7" w:rsidRDefault="007F6EAF" w:rsidP="007F6EAF">
      <w:pPr>
        <w:jc w:val="both"/>
        <w:rPr>
          <w:rFonts w:ascii="Times New Roman" w:hAnsi="Times New Roman" w:cs="Times New Roman"/>
          <w:lang w:val="bg-BG"/>
        </w:rPr>
      </w:pPr>
      <w:r w:rsidRPr="009601B7">
        <w:rPr>
          <w:rFonts w:ascii="Times New Roman" w:hAnsi="Times New Roman" w:cs="Times New Roman"/>
          <w:lang w:val="bg-BG"/>
        </w:rPr>
        <w:tab/>
        <w:t xml:space="preserve">Излишните земни маси ще се извозват. Обратното засипване ще се извърши с пясък и земни почви. </w:t>
      </w:r>
    </w:p>
    <w:p w14:paraId="742BA655"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 xml:space="preserve">Ръчното обратно засипване ще се изпълнява до 30см над темето на тръбата с пясък или мека пръст от изкопа, внимателно подбрана. В количествените сметки е включено доставка на пясък за легло и ръчно засипване около тръбата. </w:t>
      </w:r>
    </w:p>
    <w:p w14:paraId="4998EDDC"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 xml:space="preserve">Под подложката от пясък се предвижда дренажен чакъл 10см. Тръбите са </w:t>
      </w:r>
      <w:proofErr w:type="spellStart"/>
      <w:r w:rsidRPr="009601B7">
        <w:rPr>
          <w:rFonts w:ascii="Times New Roman" w:hAnsi="Times New Roman" w:cs="Times New Roman"/>
          <w:lang w:val="bg-BG"/>
        </w:rPr>
        <w:t>полипропиленови</w:t>
      </w:r>
      <w:proofErr w:type="spellEnd"/>
      <w:r w:rsidRPr="009601B7">
        <w:rPr>
          <w:rFonts w:ascii="Times New Roman" w:hAnsi="Times New Roman" w:cs="Times New Roman"/>
          <w:lang w:val="bg-BG"/>
        </w:rPr>
        <w:t>. Шахтите да са РVС.</w:t>
      </w:r>
    </w:p>
    <w:p w14:paraId="0AE9E8D1" w14:textId="77777777" w:rsidR="007F6EAF" w:rsidRPr="009601B7" w:rsidRDefault="007F6EAF" w:rsidP="007F6EAF">
      <w:pPr>
        <w:jc w:val="both"/>
        <w:rPr>
          <w:rFonts w:ascii="Times New Roman" w:hAnsi="Times New Roman" w:cs="Times New Roman"/>
          <w:lang w:val="bg-BG"/>
        </w:rPr>
      </w:pPr>
      <w:r w:rsidRPr="009601B7">
        <w:rPr>
          <w:rFonts w:ascii="Times New Roman" w:hAnsi="Times New Roman" w:cs="Times New Roman"/>
          <w:lang w:val="bg-BG"/>
        </w:rPr>
        <w:t xml:space="preserve">Представените количествени сметки могат да послужат за изготвяне на </w:t>
      </w:r>
      <w:proofErr w:type="spellStart"/>
      <w:r w:rsidRPr="009601B7">
        <w:rPr>
          <w:rFonts w:ascii="Times New Roman" w:hAnsi="Times New Roman" w:cs="Times New Roman"/>
          <w:lang w:val="bg-BG"/>
        </w:rPr>
        <w:t>офертни</w:t>
      </w:r>
      <w:proofErr w:type="spellEnd"/>
      <w:r w:rsidRPr="009601B7">
        <w:rPr>
          <w:rFonts w:ascii="Times New Roman" w:hAnsi="Times New Roman" w:cs="Times New Roman"/>
          <w:lang w:val="bg-BG"/>
        </w:rPr>
        <w:t xml:space="preserve"> материали.</w:t>
      </w:r>
      <w:bookmarkStart w:id="6" w:name="_Toc208632954"/>
    </w:p>
    <w:p w14:paraId="7A8E1EE9" w14:textId="77777777" w:rsidR="00B7491D" w:rsidRPr="009601B7" w:rsidRDefault="00B7491D" w:rsidP="00B7491D">
      <w:pPr>
        <w:ind w:firstLine="720"/>
        <w:jc w:val="both"/>
        <w:rPr>
          <w:rFonts w:ascii="Times New Roman" w:hAnsi="Times New Roman" w:cs="Times New Roman"/>
          <w:b/>
          <w:bCs/>
          <w:iCs/>
          <w:lang w:val="bg-BG"/>
        </w:rPr>
      </w:pPr>
    </w:p>
    <w:p w14:paraId="4A954FE0" w14:textId="77777777" w:rsidR="007F6EAF" w:rsidRPr="009601B7" w:rsidRDefault="007F6EAF" w:rsidP="00B7491D">
      <w:pPr>
        <w:ind w:firstLine="720"/>
        <w:jc w:val="both"/>
        <w:rPr>
          <w:rFonts w:ascii="Times New Roman" w:hAnsi="Times New Roman" w:cs="Times New Roman"/>
          <w:b/>
          <w:bCs/>
          <w:iCs/>
          <w:lang w:val="bg-BG"/>
        </w:rPr>
      </w:pPr>
      <w:r w:rsidRPr="009601B7">
        <w:rPr>
          <w:rFonts w:ascii="Times New Roman" w:hAnsi="Times New Roman" w:cs="Times New Roman"/>
          <w:b/>
          <w:bCs/>
          <w:iCs/>
          <w:lang w:val="bg-BG"/>
        </w:rPr>
        <w:t>12.</w:t>
      </w:r>
      <w:bookmarkEnd w:id="6"/>
      <w:r w:rsidRPr="009601B7">
        <w:rPr>
          <w:rFonts w:ascii="Times New Roman" w:hAnsi="Times New Roman" w:cs="Times New Roman"/>
          <w:b/>
          <w:bCs/>
          <w:iCs/>
          <w:lang w:val="bg-BG"/>
        </w:rPr>
        <w:t xml:space="preserve"> Други комуникации</w:t>
      </w:r>
    </w:p>
    <w:p w14:paraId="5D2615D2" w14:textId="77777777" w:rsidR="007F6EAF" w:rsidRPr="009601B7" w:rsidRDefault="007F6EAF" w:rsidP="00B7491D">
      <w:pPr>
        <w:ind w:firstLine="720"/>
        <w:jc w:val="both"/>
        <w:rPr>
          <w:rFonts w:ascii="Times New Roman" w:hAnsi="Times New Roman" w:cs="Times New Roman"/>
          <w:bCs/>
          <w:lang w:val="bg-BG"/>
        </w:rPr>
      </w:pPr>
      <w:bookmarkStart w:id="7" w:name="_Toc208632960"/>
      <w:r w:rsidRPr="009601B7">
        <w:rPr>
          <w:rFonts w:ascii="Times New Roman" w:hAnsi="Times New Roman" w:cs="Times New Roman"/>
          <w:bCs/>
          <w:lang w:val="bg-BG"/>
        </w:rPr>
        <w:t xml:space="preserve">Задължение на Изпълнителя е при изпълнение на Работите да вземе всички мерки и да предприеме всички действия относно ненарушаване на електроснабдителните, пощенски и други подземни и надземни комуникационни и снабдителни линии и мрежи. Изпълнителя </w:t>
      </w:r>
      <w:r w:rsidRPr="009601B7">
        <w:rPr>
          <w:rFonts w:ascii="Times New Roman" w:hAnsi="Times New Roman" w:cs="Times New Roman"/>
          <w:bCs/>
          <w:lang w:val="bg-BG"/>
        </w:rPr>
        <w:lastRenderedPageBreak/>
        <w:t xml:space="preserve">изрично уведомява компетентните експлоатационни дружества за времето на </w:t>
      </w:r>
      <w:proofErr w:type="spellStart"/>
      <w:r w:rsidRPr="009601B7">
        <w:rPr>
          <w:rFonts w:ascii="Times New Roman" w:hAnsi="Times New Roman" w:cs="Times New Roman"/>
          <w:bCs/>
          <w:lang w:val="bg-BG"/>
        </w:rPr>
        <w:t>извърщване</w:t>
      </w:r>
      <w:proofErr w:type="spellEnd"/>
      <w:r w:rsidRPr="009601B7">
        <w:rPr>
          <w:rFonts w:ascii="Times New Roman" w:hAnsi="Times New Roman" w:cs="Times New Roman"/>
          <w:bCs/>
          <w:lang w:val="bg-BG"/>
        </w:rPr>
        <w:t xml:space="preserve"> на Работите и при необходимост съгласува своите действия с тях.</w:t>
      </w:r>
    </w:p>
    <w:p w14:paraId="19200424"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 xml:space="preserve">Изпълнителя отстранява за своя сметка всички </w:t>
      </w:r>
      <w:proofErr w:type="spellStart"/>
      <w:r w:rsidRPr="009601B7">
        <w:rPr>
          <w:rFonts w:ascii="Times New Roman" w:hAnsi="Times New Roman" w:cs="Times New Roman"/>
          <w:lang w:val="bg-BG"/>
        </w:rPr>
        <w:t>нововъзникнали</w:t>
      </w:r>
      <w:proofErr w:type="spellEnd"/>
      <w:r w:rsidRPr="009601B7">
        <w:rPr>
          <w:rFonts w:ascii="Times New Roman" w:hAnsi="Times New Roman" w:cs="Times New Roman"/>
          <w:lang w:val="bg-BG"/>
        </w:rPr>
        <w:t xml:space="preserve"> работи, в резултат на негово неправилно действие или бездействие, по негова вина по време на изпълнение на строителството.</w:t>
      </w:r>
    </w:p>
    <w:p w14:paraId="3944C502" w14:textId="77777777" w:rsidR="00B7491D" w:rsidRPr="009601B7" w:rsidRDefault="00B7491D" w:rsidP="00B7491D">
      <w:pPr>
        <w:ind w:firstLine="720"/>
        <w:jc w:val="both"/>
        <w:rPr>
          <w:rFonts w:ascii="Times New Roman" w:hAnsi="Times New Roman" w:cs="Times New Roman"/>
          <w:b/>
          <w:lang w:val="bg-BG"/>
        </w:rPr>
      </w:pPr>
    </w:p>
    <w:p w14:paraId="7C4B8D4D" w14:textId="77777777" w:rsidR="007F6EAF" w:rsidRPr="009601B7" w:rsidRDefault="007F6EAF" w:rsidP="00B7491D">
      <w:pPr>
        <w:ind w:firstLine="720"/>
        <w:jc w:val="both"/>
        <w:rPr>
          <w:rFonts w:ascii="Times New Roman" w:hAnsi="Times New Roman" w:cs="Times New Roman"/>
          <w:b/>
          <w:lang w:val="bg-BG"/>
        </w:rPr>
      </w:pPr>
      <w:r w:rsidRPr="009601B7">
        <w:rPr>
          <w:rFonts w:ascii="Times New Roman" w:hAnsi="Times New Roman" w:cs="Times New Roman"/>
          <w:b/>
          <w:lang w:val="bg-BG"/>
        </w:rPr>
        <w:t>13. Измерване и приемане на извършените работи. Допълнителни количества и нови видове работи</w:t>
      </w:r>
    </w:p>
    <w:p w14:paraId="7978B3F6" w14:textId="77777777" w:rsidR="007F6EAF" w:rsidRPr="009601B7" w:rsidRDefault="007F6EAF" w:rsidP="00B7491D">
      <w:pPr>
        <w:ind w:firstLine="720"/>
        <w:jc w:val="both"/>
        <w:rPr>
          <w:rFonts w:ascii="Times New Roman" w:hAnsi="Times New Roman" w:cs="Times New Roman"/>
          <w:b/>
          <w:lang w:val="bg-BG"/>
        </w:rPr>
      </w:pPr>
      <w:r w:rsidRPr="009601B7">
        <w:rPr>
          <w:rFonts w:ascii="Times New Roman" w:hAnsi="Times New Roman" w:cs="Times New Roman"/>
          <w:b/>
          <w:lang w:val="bg-BG"/>
        </w:rPr>
        <w:t>Мерни единици</w:t>
      </w:r>
    </w:p>
    <w:p w14:paraId="269CE146"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 xml:space="preserve">Работите се измерват в единици както е посочено в позициите на Количествени сметки (линейни метри, квадратни метри, кубични метри, бройки и др.) </w:t>
      </w:r>
    </w:p>
    <w:p w14:paraId="6B7B0C79" w14:textId="77777777" w:rsidR="007F6EAF" w:rsidRPr="009601B7" w:rsidRDefault="007F6EAF" w:rsidP="007F6EAF">
      <w:pPr>
        <w:jc w:val="both"/>
        <w:rPr>
          <w:rFonts w:ascii="Times New Roman" w:hAnsi="Times New Roman" w:cs="Times New Roman"/>
          <w:lang w:val="bg-BG"/>
        </w:rPr>
      </w:pPr>
      <w:r w:rsidRPr="009601B7">
        <w:rPr>
          <w:rFonts w:ascii="Times New Roman" w:hAnsi="Times New Roman" w:cs="Times New Roman"/>
          <w:lang w:val="bg-BG"/>
        </w:rPr>
        <w:t>Позиции, уточнени като комплект ще бъдат измерени в единична мярка включваща всички специфични компоненти и аксесоари.</w:t>
      </w:r>
    </w:p>
    <w:p w14:paraId="6A9A7A30"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Работите или части от работа предмет на измерване и плащане са съгласно текста на позициите в Количествената сметка и трябва да бъдат напълно завършени с всички слоеве, компоненти, аксесоари и др.</w:t>
      </w:r>
    </w:p>
    <w:p w14:paraId="434E6392" w14:textId="77777777" w:rsidR="007F6EAF" w:rsidRPr="009601B7" w:rsidRDefault="007F6EAF" w:rsidP="007F6EAF">
      <w:pPr>
        <w:jc w:val="both"/>
        <w:rPr>
          <w:rFonts w:ascii="Times New Roman" w:hAnsi="Times New Roman" w:cs="Times New Roman"/>
          <w:lang w:val="bg-BG"/>
        </w:rPr>
      </w:pPr>
      <w:r w:rsidRPr="009601B7">
        <w:rPr>
          <w:rFonts w:ascii="Times New Roman" w:hAnsi="Times New Roman" w:cs="Times New Roman"/>
          <w:lang w:val="bg-BG"/>
        </w:rPr>
        <w:t>Смята се, че Изпълнителят е включил в единичните си цени всички помощни работи, материали и операции необходими за изпълнение и завършване на работите.</w:t>
      </w:r>
    </w:p>
    <w:p w14:paraId="314EB39A"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 xml:space="preserve">Измерване на извършените работи. Промени в количествата на работите и нови видове работи. </w:t>
      </w:r>
    </w:p>
    <w:p w14:paraId="334CF370"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 xml:space="preserve">Количествата на извършените работи при изпълнението на строителството да бъдат измерените действително извършени в процеса на изпълнение на договора количества. </w:t>
      </w:r>
    </w:p>
    <w:p w14:paraId="2A23D705"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Количествата посочени в Количествено-стойностната сметка са предварителни количества и няма да бъдат приемани като действителни количества изпълнени работи от изпълнителя.</w:t>
      </w:r>
    </w:p>
    <w:p w14:paraId="3BFCB1A9"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 xml:space="preserve">Представители на Строителния надзор и възложителя ще определят чрез измерване на обекта действителните количества на извършените работи и стойността на тези количества работи ще бъде изплатена на изпълнителя в съответствие с условията на договора. </w:t>
      </w:r>
    </w:p>
    <w:p w14:paraId="683867E0"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 xml:space="preserve">Измерването на изпълнените работи ще става в присъствието на представител на изпълнителя. Той ще помага на лицата извършващи измерването. За датата и часа на измерването възложителят ще уведомява предварително изпълнителя. Ако изпълнителя не осигури присъствието на свой представител при измерването ще се приеме, че той е съгласен с направените измервания и ще бъдат изплатени измерените и одобрени от Строителния надзор и възложителя количества работи.    </w:t>
      </w:r>
    </w:p>
    <w:p w14:paraId="56F5E127"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Ако при изпълнението на договора се налага изпълнението на количества от отделните работи, които надвишават количествата в количествено-стойностната сметка, необходими са за нормалното продължаване на работите по договора и не са по вина на изпълнителя, те ще бъдат изплатени на изпълнителя, при положение, че с месечното плащане не се надхвърля стойността на договора.</w:t>
      </w:r>
    </w:p>
    <w:p w14:paraId="31CB7AC6"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Ако се налага изпълнението на допълнителни видове работи на обекта, които са необходими за изпълнението на договора и не са по вина на изпълнителя, те ще бъдат изплатени на изпълнителя, при положение, че с месечното плащане не се надхвърля стойността на договора.</w:t>
      </w:r>
    </w:p>
    <w:p w14:paraId="6631BD18" w14:textId="77777777" w:rsidR="007F6EAF" w:rsidRPr="009601B7" w:rsidRDefault="007F6EAF" w:rsidP="007F6EAF">
      <w:pPr>
        <w:jc w:val="both"/>
        <w:rPr>
          <w:rFonts w:ascii="Times New Roman" w:hAnsi="Times New Roman" w:cs="Times New Roman"/>
          <w:lang w:val="bg-BG"/>
        </w:rPr>
      </w:pPr>
      <w:r w:rsidRPr="009601B7">
        <w:rPr>
          <w:rFonts w:ascii="Times New Roman" w:hAnsi="Times New Roman" w:cs="Times New Roman"/>
          <w:lang w:val="bg-BG"/>
        </w:rPr>
        <w:t>Всякакво изпълнение на обекта на допълнителни количества и нови видове строително-монтажни работи ще става след предварително одобрение от Строителния надзор и възложителя.</w:t>
      </w:r>
    </w:p>
    <w:p w14:paraId="1D302048"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Документи по измерването на извършените видове работи. Документи за допълнителните количества и видове работи.</w:t>
      </w:r>
    </w:p>
    <w:p w14:paraId="5A532679" w14:textId="7777777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След измерването, количествата на извършените работи се доказват със следните документи:</w:t>
      </w:r>
    </w:p>
    <w:p w14:paraId="42F7D243" w14:textId="77777777" w:rsidR="007F6EAF" w:rsidRPr="009601B7" w:rsidRDefault="007F6EAF" w:rsidP="00FC18D5">
      <w:pPr>
        <w:numPr>
          <w:ilvl w:val="0"/>
          <w:numId w:val="16"/>
        </w:numPr>
        <w:jc w:val="both"/>
        <w:rPr>
          <w:rFonts w:ascii="Times New Roman" w:hAnsi="Times New Roman" w:cs="Times New Roman"/>
          <w:lang w:val="bg-BG"/>
        </w:rPr>
      </w:pPr>
      <w:r w:rsidRPr="009601B7">
        <w:rPr>
          <w:rFonts w:ascii="Times New Roman" w:hAnsi="Times New Roman" w:cs="Times New Roman"/>
          <w:lang w:val="bg-BG"/>
        </w:rPr>
        <w:t xml:space="preserve"> Актове за скрити работи;</w:t>
      </w:r>
    </w:p>
    <w:p w14:paraId="384A3A2B" w14:textId="77777777" w:rsidR="007F6EAF" w:rsidRPr="009601B7" w:rsidRDefault="007F6EAF" w:rsidP="00FC18D5">
      <w:pPr>
        <w:numPr>
          <w:ilvl w:val="0"/>
          <w:numId w:val="16"/>
        </w:numPr>
        <w:jc w:val="both"/>
        <w:rPr>
          <w:rFonts w:ascii="Times New Roman" w:hAnsi="Times New Roman" w:cs="Times New Roman"/>
          <w:lang w:val="bg-BG"/>
        </w:rPr>
      </w:pPr>
      <w:r w:rsidRPr="009601B7">
        <w:rPr>
          <w:rFonts w:ascii="Times New Roman" w:hAnsi="Times New Roman" w:cs="Times New Roman"/>
          <w:lang w:val="bg-BG"/>
        </w:rPr>
        <w:lastRenderedPageBreak/>
        <w:t xml:space="preserve"> Подробна количествена сметка за изпълнените работи;</w:t>
      </w:r>
    </w:p>
    <w:p w14:paraId="12A657B2" w14:textId="77777777" w:rsidR="007F6EAF" w:rsidRPr="009601B7" w:rsidRDefault="007F6EAF" w:rsidP="00FC18D5">
      <w:pPr>
        <w:numPr>
          <w:ilvl w:val="0"/>
          <w:numId w:val="16"/>
        </w:numPr>
        <w:jc w:val="both"/>
        <w:rPr>
          <w:rFonts w:ascii="Times New Roman" w:hAnsi="Times New Roman" w:cs="Times New Roman"/>
          <w:lang w:val="bg-BG"/>
        </w:rPr>
      </w:pPr>
      <w:r w:rsidRPr="009601B7">
        <w:rPr>
          <w:rFonts w:ascii="Times New Roman" w:hAnsi="Times New Roman" w:cs="Times New Roman"/>
          <w:lang w:val="bg-BG"/>
        </w:rPr>
        <w:t xml:space="preserve"> Сертификат за установяване на изпълнените натурални видове работи /формата ще бъде предоставен от възложителя при подписването на договора/</w:t>
      </w:r>
    </w:p>
    <w:p w14:paraId="127EF380" w14:textId="77777777" w:rsidR="007F6EAF" w:rsidRPr="009601B7" w:rsidRDefault="007F6EAF" w:rsidP="00FC18D5">
      <w:pPr>
        <w:numPr>
          <w:ilvl w:val="0"/>
          <w:numId w:val="16"/>
        </w:numPr>
        <w:jc w:val="both"/>
        <w:rPr>
          <w:rFonts w:ascii="Times New Roman" w:hAnsi="Times New Roman" w:cs="Times New Roman"/>
          <w:lang w:val="bg-BG"/>
        </w:rPr>
      </w:pPr>
      <w:r w:rsidRPr="009601B7">
        <w:rPr>
          <w:rFonts w:ascii="Times New Roman" w:hAnsi="Times New Roman" w:cs="Times New Roman"/>
          <w:lang w:val="bg-BG"/>
        </w:rPr>
        <w:t xml:space="preserve"> Копия от заповедите в заповедната книга на обекта;</w:t>
      </w:r>
    </w:p>
    <w:p w14:paraId="2B5032F1" w14:textId="77777777" w:rsidR="007F6EAF" w:rsidRPr="009601B7" w:rsidRDefault="007F6EAF" w:rsidP="00FC18D5">
      <w:pPr>
        <w:numPr>
          <w:ilvl w:val="0"/>
          <w:numId w:val="16"/>
        </w:numPr>
        <w:jc w:val="both"/>
        <w:rPr>
          <w:rFonts w:ascii="Times New Roman" w:hAnsi="Times New Roman" w:cs="Times New Roman"/>
          <w:lang w:val="bg-BG"/>
        </w:rPr>
      </w:pPr>
      <w:r w:rsidRPr="009601B7">
        <w:rPr>
          <w:rFonts w:ascii="Times New Roman" w:hAnsi="Times New Roman" w:cs="Times New Roman"/>
          <w:lang w:val="bg-BG"/>
        </w:rPr>
        <w:t xml:space="preserve"> Копия от проектната документация /чертежите/ с нагледно отбелязани извършените работи;</w:t>
      </w:r>
    </w:p>
    <w:p w14:paraId="3EBF1F4B" w14:textId="77777777" w:rsidR="007F6EAF" w:rsidRPr="009601B7" w:rsidRDefault="007F6EAF" w:rsidP="00FC18D5">
      <w:pPr>
        <w:numPr>
          <w:ilvl w:val="0"/>
          <w:numId w:val="16"/>
        </w:numPr>
        <w:jc w:val="both"/>
        <w:rPr>
          <w:rFonts w:ascii="Times New Roman" w:hAnsi="Times New Roman" w:cs="Times New Roman"/>
          <w:b/>
          <w:lang w:val="bg-BG"/>
        </w:rPr>
      </w:pPr>
      <w:r w:rsidRPr="009601B7">
        <w:rPr>
          <w:rFonts w:ascii="Times New Roman" w:hAnsi="Times New Roman" w:cs="Times New Roman"/>
          <w:lang w:val="bg-BG"/>
        </w:rPr>
        <w:t xml:space="preserve"> </w:t>
      </w:r>
      <w:proofErr w:type="spellStart"/>
      <w:r w:rsidRPr="009601B7">
        <w:rPr>
          <w:rFonts w:ascii="Times New Roman" w:hAnsi="Times New Roman" w:cs="Times New Roman"/>
          <w:lang w:val="bg-BG"/>
        </w:rPr>
        <w:t>Корекционни</w:t>
      </w:r>
      <w:proofErr w:type="spellEnd"/>
      <w:r w:rsidRPr="009601B7">
        <w:rPr>
          <w:rFonts w:ascii="Times New Roman" w:hAnsi="Times New Roman" w:cs="Times New Roman"/>
          <w:lang w:val="bg-BG"/>
        </w:rPr>
        <w:t xml:space="preserve"> сметки с отбелязани отпадащи и допълнителни количества строително - монтажни работи и нови видове работи за отчетния период – формата ще бъде предоставен от възложителя при подписването на договор;</w:t>
      </w:r>
    </w:p>
    <w:p w14:paraId="45204E9F" w14:textId="77777777" w:rsidR="007F6EAF" w:rsidRPr="009601B7" w:rsidRDefault="007F6EAF" w:rsidP="007F6EAF">
      <w:pPr>
        <w:jc w:val="both"/>
        <w:rPr>
          <w:rFonts w:ascii="Times New Roman" w:hAnsi="Times New Roman" w:cs="Times New Roman"/>
          <w:b/>
          <w:lang w:val="bg-BG"/>
        </w:rPr>
      </w:pPr>
    </w:p>
    <w:p w14:paraId="03750374" w14:textId="1E46BB04"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Процедури за оценка и приемане на изпълнените работи с държавните стандарти и въвеждане на обекта в експлоатация</w:t>
      </w:r>
      <w:r w:rsidR="00B7491D" w:rsidRPr="009601B7">
        <w:rPr>
          <w:rFonts w:ascii="Times New Roman" w:hAnsi="Times New Roman" w:cs="Times New Roman"/>
          <w:lang w:val="bg-BG"/>
        </w:rPr>
        <w:t>.</w:t>
      </w:r>
    </w:p>
    <w:p w14:paraId="3B123CE0" w14:textId="72BCAA97" w:rsidR="007F6EAF" w:rsidRPr="009601B7" w:rsidRDefault="007F6EAF" w:rsidP="00B7491D">
      <w:pPr>
        <w:ind w:firstLine="720"/>
        <w:jc w:val="both"/>
        <w:rPr>
          <w:rFonts w:ascii="Times New Roman" w:hAnsi="Times New Roman" w:cs="Times New Roman"/>
          <w:lang w:val="bg-BG"/>
        </w:rPr>
      </w:pPr>
      <w:r w:rsidRPr="009601B7">
        <w:rPr>
          <w:rFonts w:ascii="Times New Roman" w:hAnsi="Times New Roman" w:cs="Times New Roman"/>
          <w:lang w:val="bg-BG"/>
        </w:rPr>
        <w:t>Условията и редът за съставяне на необходимите актове и протоколи за установяване на обстоятелствата при подготовката, започването и изпълнението на строителството са обвързани с необходимия за изпълнението на всеки строеж технологичен порядък.</w:t>
      </w:r>
    </w:p>
    <w:p w14:paraId="45B63F02"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Съгласно Наредба №3/31.07.2003г. на Министъра на МРРБ по време на строителството за приемане на завършени видове СМР и отделни етапи се съставят следните актове:</w:t>
      </w:r>
    </w:p>
    <w:p w14:paraId="7B9BFD33"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1. Протокол за предаване и приемане на одобрения проект и разрешение за строеж за изпълнение на конкретния строеж – съставя се от възложителя, проектанта, изпълнителя и консултанта /строителния надзор/.</w:t>
      </w:r>
    </w:p>
    <w:p w14:paraId="2A4D86B0"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2. Протокол за откриване на строителна площадка – съставя се от лицето, упражняващо Строителния надзор, или от техническия ръководител на строежите от V категория в присъствието на възложителя и на изпълнителя на строежа.</w:t>
      </w:r>
    </w:p>
    <w:p w14:paraId="7B34DCD5"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3. Заповедна книга на строежа – съставя се, попълва се и прошнурована и с номерирани страници, се подписва от лицето, упражняващо Строителния надзор;  в тридневен срок от съставянето на протокола за определяне на строителна линия и ниво заповедната книга на строежа се представя на органа издал разрешението за строеж за заверка и регистрация; </w:t>
      </w:r>
    </w:p>
    <w:p w14:paraId="3608E1D9"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4. Акт да уточняване и съгласуване на строителния терен с одобрения инвестиционен проект и даване на основен </w:t>
      </w:r>
      <w:proofErr w:type="spellStart"/>
      <w:r w:rsidRPr="009601B7">
        <w:rPr>
          <w:rFonts w:ascii="Times New Roman" w:hAnsi="Times New Roman" w:cs="Times New Roman"/>
          <w:lang w:val="bg-BG"/>
        </w:rPr>
        <w:t>репер</w:t>
      </w:r>
      <w:proofErr w:type="spellEnd"/>
      <w:r w:rsidRPr="009601B7">
        <w:rPr>
          <w:rFonts w:ascii="Times New Roman" w:hAnsi="Times New Roman" w:cs="Times New Roman"/>
          <w:lang w:val="bg-BG"/>
        </w:rPr>
        <w:t xml:space="preserve"> на строежа – съставя се от изпълнителя, технически правоспособно физическо лице по част “Геодезия” към лицето упражняващо Строителния надзор и проектанта.</w:t>
      </w:r>
    </w:p>
    <w:p w14:paraId="0DCD0F16"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5. Акт за приемане на надземната основа и действителните коти на извършените изкопни работи – съставя се от изпълнителя, технически </w:t>
      </w:r>
      <w:proofErr w:type="spellStart"/>
      <w:r w:rsidRPr="009601B7">
        <w:rPr>
          <w:rFonts w:ascii="Times New Roman" w:hAnsi="Times New Roman" w:cs="Times New Roman"/>
          <w:lang w:val="bg-BG"/>
        </w:rPr>
        <w:t>правоспобните</w:t>
      </w:r>
      <w:proofErr w:type="spellEnd"/>
      <w:r w:rsidRPr="009601B7">
        <w:rPr>
          <w:rFonts w:ascii="Times New Roman" w:hAnsi="Times New Roman" w:cs="Times New Roman"/>
          <w:lang w:val="bg-BG"/>
        </w:rPr>
        <w:t xml:space="preserve"> физически лица по части “Конструктивна” и “Инженерна геология и хидрогеология” към лицето упражняващо Строителния надзор и проектантите.</w:t>
      </w:r>
    </w:p>
    <w:p w14:paraId="0EC87CE3"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6. Акт за приемане на строителните и монтажни работи - съставя се от изпълнителя, технически </w:t>
      </w:r>
      <w:proofErr w:type="spellStart"/>
      <w:r w:rsidRPr="009601B7">
        <w:rPr>
          <w:rFonts w:ascii="Times New Roman" w:hAnsi="Times New Roman" w:cs="Times New Roman"/>
          <w:lang w:val="bg-BG"/>
        </w:rPr>
        <w:t>правоспосбните</w:t>
      </w:r>
      <w:proofErr w:type="spellEnd"/>
      <w:r w:rsidRPr="009601B7">
        <w:rPr>
          <w:rFonts w:ascii="Times New Roman" w:hAnsi="Times New Roman" w:cs="Times New Roman"/>
          <w:lang w:val="bg-BG"/>
        </w:rPr>
        <w:t xml:space="preserve"> физически лица към  лицето упражняващо Строителния надзор.</w:t>
      </w:r>
    </w:p>
    <w:p w14:paraId="3C6BC54A"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7. Акт за установяване на всички видове строителни и монтажни работи подлежащи на закриване, удостоверяващ, че са достигнати изискванията на проекта -  съставя се от изпълнителя, технически </w:t>
      </w:r>
      <w:proofErr w:type="spellStart"/>
      <w:r w:rsidRPr="009601B7">
        <w:rPr>
          <w:rFonts w:ascii="Times New Roman" w:hAnsi="Times New Roman" w:cs="Times New Roman"/>
          <w:lang w:val="bg-BG"/>
        </w:rPr>
        <w:t>правоспосбните</w:t>
      </w:r>
      <w:proofErr w:type="spellEnd"/>
      <w:r w:rsidRPr="009601B7">
        <w:rPr>
          <w:rFonts w:ascii="Times New Roman" w:hAnsi="Times New Roman" w:cs="Times New Roman"/>
          <w:lang w:val="bg-BG"/>
        </w:rPr>
        <w:t xml:space="preserve"> физически лица към  лицето упражняващо Строителния надзор.</w:t>
      </w:r>
    </w:p>
    <w:p w14:paraId="0D7C83E6"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8. Констативен акт за установяване годността за приемане на строежа – съставя се на основание чл. 176, ал. 1 от ЗУТ от възложителя, проектантите по всички части на проекта, изпълнителя, лицето упражняващо Строителния надзор и технически </w:t>
      </w:r>
      <w:proofErr w:type="spellStart"/>
      <w:r w:rsidRPr="009601B7">
        <w:rPr>
          <w:rFonts w:ascii="Times New Roman" w:hAnsi="Times New Roman" w:cs="Times New Roman"/>
          <w:lang w:val="bg-BG"/>
        </w:rPr>
        <w:t>правоспсобните</w:t>
      </w:r>
      <w:proofErr w:type="spellEnd"/>
      <w:r w:rsidRPr="009601B7">
        <w:rPr>
          <w:rFonts w:ascii="Times New Roman" w:hAnsi="Times New Roman" w:cs="Times New Roman"/>
          <w:lang w:val="bg-BG"/>
        </w:rPr>
        <w:t xml:space="preserve"> физически лица към него; </w:t>
      </w:r>
    </w:p>
    <w:p w14:paraId="7CDCC420"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9. Протокол за установяване годността за ползване на строежа – съставя се от определените от началника на ДНСК или упълномощено от него лице със заповедта за </w:t>
      </w:r>
      <w:r w:rsidRPr="009601B7">
        <w:rPr>
          <w:rFonts w:ascii="Times New Roman" w:hAnsi="Times New Roman" w:cs="Times New Roman"/>
          <w:lang w:val="bg-BG"/>
        </w:rPr>
        <w:lastRenderedPageBreak/>
        <w:t>назначаване на Държавна приемателна комисия по реда на Наредба 2 / 31. 07. 2003 г. за въвеждане в експлоатация на строежите в Република България.</w:t>
      </w:r>
    </w:p>
    <w:p w14:paraId="3C5CFAF5"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10. Протокол за проведена 72-часова проба при експлоатационни условия –съставя се от комисия назначена със заповед на възложителя и съдържа: </w:t>
      </w:r>
    </w:p>
    <w:p w14:paraId="5614623E"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а/ резултатите от извършената 72-часова проба при експлоатационни условия на монтираните инсталации за доказване на техническите параметри, качеството на продукцията, спазване на хигиенните изисквания, опазване на околната среда, пожарната безопасност и други.</w:t>
      </w:r>
    </w:p>
    <w:p w14:paraId="6709CB2C"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 xml:space="preserve">б/ доказателства, че строежът не е показал недопустими отклонения от изискванията за безопасност и от </w:t>
      </w:r>
      <w:proofErr w:type="spellStart"/>
      <w:r w:rsidRPr="009601B7">
        <w:rPr>
          <w:rFonts w:ascii="Times New Roman" w:hAnsi="Times New Roman" w:cs="Times New Roman"/>
          <w:lang w:val="bg-BG"/>
        </w:rPr>
        <w:t>стандартизационните</w:t>
      </w:r>
      <w:proofErr w:type="spellEnd"/>
      <w:r w:rsidRPr="009601B7">
        <w:rPr>
          <w:rFonts w:ascii="Times New Roman" w:hAnsi="Times New Roman" w:cs="Times New Roman"/>
          <w:lang w:val="bg-BG"/>
        </w:rPr>
        <w:t xml:space="preserve"> изисквания за продукцията.</w:t>
      </w:r>
    </w:p>
    <w:p w14:paraId="7DC45157" w14:textId="77777777" w:rsidR="007F6EAF" w:rsidRPr="009601B7" w:rsidRDefault="007F6EAF" w:rsidP="00B7491D">
      <w:pPr>
        <w:ind w:firstLine="709"/>
        <w:jc w:val="both"/>
        <w:rPr>
          <w:rFonts w:ascii="Times New Roman" w:hAnsi="Times New Roman" w:cs="Times New Roman"/>
          <w:lang w:val="bg-BG"/>
        </w:rPr>
      </w:pPr>
      <w:r w:rsidRPr="009601B7">
        <w:rPr>
          <w:rFonts w:ascii="Times New Roman" w:hAnsi="Times New Roman" w:cs="Times New Roman"/>
          <w:lang w:val="bg-BG"/>
        </w:rPr>
        <w:t>11. При изпълнението на строежите се съставят и всички необходими актове съгласно изискванията на действащата нормативна уредба за контрол и приемане на СМР не посочени в тази Техническа спецификация.</w:t>
      </w:r>
    </w:p>
    <w:p w14:paraId="6F716832" w14:textId="77777777" w:rsidR="007F6EAF" w:rsidRPr="009601B7" w:rsidRDefault="007F6EAF" w:rsidP="00B7491D">
      <w:pPr>
        <w:spacing w:before="120"/>
        <w:ind w:firstLine="720"/>
        <w:jc w:val="both"/>
        <w:rPr>
          <w:rFonts w:ascii="Times New Roman" w:hAnsi="Times New Roman" w:cs="Times New Roman"/>
          <w:b/>
          <w:lang w:val="bg-BG"/>
        </w:rPr>
      </w:pPr>
      <w:r w:rsidRPr="009601B7">
        <w:rPr>
          <w:rFonts w:ascii="Times New Roman" w:hAnsi="Times New Roman" w:cs="Times New Roman"/>
          <w:b/>
          <w:lang w:val="bg-BG"/>
        </w:rPr>
        <w:t>14. Гаранционни срокове</w:t>
      </w:r>
    </w:p>
    <w:p w14:paraId="6CB72E16" w14:textId="77777777" w:rsidR="007F6EAF" w:rsidRPr="009601B7" w:rsidRDefault="007F6EAF" w:rsidP="007F6EAF">
      <w:pPr>
        <w:ind w:firstLine="720"/>
        <w:jc w:val="both"/>
        <w:rPr>
          <w:rFonts w:ascii="Times New Roman" w:hAnsi="Times New Roman" w:cs="Times New Roman"/>
          <w:lang w:val="bg-BG"/>
        </w:rPr>
      </w:pPr>
      <w:r w:rsidRPr="009601B7">
        <w:rPr>
          <w:rFonts w:ascii="Times New Roman" w:hAnsi="Times New Roman" w:cs="Times New Roman"/>
          <w:lang w:val="bg-BG"/>
        </w:rPr>
        <w:t>Гаранционните срокове за изпълнените строителни и монтажни работи са съгласно офертата на Изпълнителя и договора за изпълнение на СМР, но не по-малки от минималните гаранционни срокове, определени в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4A6FFFCC" w14:textId="77777777" w:rsidR="007F6EAF" w:rsidRPr="009601B7" w:rsidRDefault="007F6EAF" w:rsidP="007F6EAF">
      <w:pPr>
        <w:jc w:val="both"/>
        <w:rPr>
          <w:rFonts w:ascii="Times New Roman" w:hAnsi="Times New Roman" w:cs="Times New Roman"/>
          <w:lang w:val="bg-BG"/>
        </w:rPr>
      </w:pPr>
    </w:p>
    <w:bookmarkEnd w:id="7"/>
    <w:p w14:paraId="45B50E0D" w14:textId="77777777" w:rsidR="007F6EAF" w:rsidRPr="009601B7" w:rsidRDefault="007F6EAF" w:rsidP="007F6EAF">
      <w:pPr>
        <w:ind w:firstLine="720"/>
        <w:jc w:val="both"/>
        <w:rPr>
          <w:rFonts w:ascii="Times New Roman" w:hAnsi="Times New Roman" w:cs="Times New Roman"/>
          <w:lang w:val="bg-BG"/>
        </w:rPr>
      </w:pPr>
      <w:r w:rsidRPr="009601B7">
        <w:rPr>
          <w:rFonts w:ascii="Times New Roman" w:hAnsi="Times New Roman" w:cs="Times New Roman"/>
          <w:b/>
          <w:lang w:val="bg-BG"/>
        </w:rPr>
        <w:t>15. Други специфични изисквания</w:t>
      </w:r>
      <w:r w:rsidRPr="009601B7">
        <w:rPr>
          <w:rFonts w:ascii="Times New Roman" w:hAnsi="Times New Roman" w:cs="Times New Roman"/>
          <w:b/>
          <w:i/>
          <w:lang w:val="bg-BG"/>
        </w:rPr>
        <w:t xml:space="preserve"> </w:t>
      </w:r>
    </w:p>
    <w:p w14:paraId="4DE8D380" w14:textId="77777777" w:rsidR="007F6EAF" w:rsidRPr="009601B7" w:rsidRDefault="007F6EAF" w:rsidP="007F6EAF">
      <w:pPr>
        <w:ind w:firstLine="720"/>
        <w:jc w:val="both"/>
        <w:rPr>
          <w:rFonts w:ascii="Times New Roman" w:hAnsi="Times New Roman" w:cs="Times New Roman"/>
          <w:b/>
          <w:lang w:val="bg-BG"/>
        </w:rPr>
      </w:pPr>
      <w:r w:rsidRPr="009601B7">
        <w:rPr>
          <w:rFonts w:ascii="Times New Roman" w:hAnsi="Times New Roman" w:cs="Times New Roman"/>
          <w:b/>
          <w:lang w:val="bg-BG"/>
        </w:rPr>
        <w:t>Организация на строителството:</w:t>
      </w:r>
    </w:p>
    <w:p w14:paraId="7806B9FA" w14:textId="77777777" w:rsidR="007F6EAF" w:rsidRPr="009601B7" w:rsidRDefault="007F6EAF" w:rsidP="007F6EAF">
      <w:pPr>
        <w:ind w:firstLine="720"/>
        <w:jc w:val="both"/>
        <w:rPr>
          <w:rFonts w:ascii="Times New Roman" w:hAnsi="Times New Roman" w:cs="Times New Roman"/>
          <w:lang w:val="bg-BG"/>
        </w:rPr>
      </w:pPr>
      <w:r w:rsidRPr="009601B7">
        <w:rPr>
          <w:rFonts w:ascii="Times New Roman" w:hAnsi="Times New Roman" w:cs="Times New Roman"/>
          <w:lang w:val="bg-BG"/>
        </w:rPr>
        <w:t xml:space="preserve">Изпълнителя следва да приложи: </w:t>
      </w:r>
    </w:p>
    <w:p w14:paraId="35199BEA" w14:textId="77777777" w:rsidR="007F6EAF" w:rsidRPr="009601B7" w:rsidRDefault="007F6EAF" w:rsidP="007F6EAF">
      <w:pPr>
        <w:ind w:firstLine="720"/>
        <w:jc w:val="both"/>
        <w:rPr>
          <w:rFonts w:ascii="Times New Roman" w:hAnsi="Times New Roman" w:cs="Times New Roman"/>
          <w:lang w:val="bg-BG"/>
        </w:rPr>
      </w:pPr>
      <w:r w:rsidRPr="009601B7">
        <w:rPr>
          <w:rFonts w:ascii="Times New Roman" w:hAnsi="Times New Roman" w:cs="Times New Roman"/>
          <w:lang w:val="bg-BG"/>
        </w:rPr>
        <w:t>План за строителна площадка. Да се предвиди захранване на строителния обект с нужните количества мощности и инсталации, необходими за  строителния процес. При започване на строителството на чертежите да се нанесат всички съществуващи подземни комуникации. При наличие на подземни кабели или други подземни съоръжения, които не са отразени на чертежите да се извика проектанта на място и изкопните работи да се извършват след уточняване на дълбочината и местоположението им. Изкопните работи под кабели да се извършват ръчно, като ел. кабелите се укрепват.</w:t>
      </w:r>
    </w:p>
    <w:p w14:paraId="327F2FA8" w14:textId="3C9F6EE1" w:rsidR="007F6EAF" w:rsidRPr="009601B7" w:rsidRDefault="007F6EAF" w:rsidP="007F6EAF">
      <w:pPr>
        <w:ind w:firstLine="708"/>
        <w:jc w:val="both"/>
        <w:rPr>
          <w:rFonts w:ascii="Times New Roman" w:hAnsi="Times New Roman" w:cs="Times New Roman"/>
          <w:lang w:val="bg-BG"/>
        </w:rPr>
      </w:pPr>
      <w:r w:rsidRPr="009601B7">
        <w:rPr>
          <w:rFonts w:ascii="Times New Roman" w:hAnsi="Times New Roman" w:cs="Times New Roman"/>
          <w:lang w:val="bg-BG"/>
        </w:rPr>
        <w:t xml:space="preserve">Забранява се подкопаването. Да се вземат необходимите мерки срещу срутване. Да се спазват предвидените в правилника </w:t>
      </w:r>
      <w:proofErr w:type="spellStart"/>
      <w:r w:rsidRPr="009601B7">
        <w:rPr>
          <w:rFonts w:ascii="Times New Roman" w:hAnsi="Times New Roman" w:cs="Times New Roman"/>
          <w:lang w:val="bg-BG"/>
        </w:rPr>
        <w:t>берми</w:t>
      </w:r>
      <w:proofErr w:type="spellEnd"/>
      <w:r w:rsidRPr="009601B7">
        <w:rPr>
          <w:rFonts w:ascii="Times New Roman" w:hAnsi="Times New Roman" w:cs="Times New Roman"/>
          <w:lang w:val="bg-BG"/>
        </w:rPr>
        <w:t xml:space="preserve"> за депониране на изкопната пръст:</w:t>
      </w:r>
    </w:p>
    <w:p w14:paraId="54541D17" w14:textId="77777777" w:rsidR="007F6EAF" w:rsidRPr="009601B7" w:rsidRDefault="007F6EAF" w:rsidP="00FC18D5">
      <w:pPr>
        <w:numPr>
          <w:ilvl w:val="0"/>
          <w:numId w:val="18"/>
        </w:numPr>
        <w:jc w:val="both"/>
        <w:rPr>
          <w:rFonts w:ascii="Times New Roman" w:hAnsi="Times New Roman" w:cs="Times New Roman"/>
          <w:lang w:val="bg-BG"/>
        </w:rPr>
      </w:pPr>
      <w:r w:rsidRPr="009601B7">
        <w:rPr>
          <w:rFonts w:ascii="Times New Roman" w:hAnsi="Times New Roman" w:cs="Times New Roman"/>
          <w:lang w:val="bg-BG"/>
        </w:rPr>
        <w:t xml:space="preserve">Работна програма за изпълнение на СМР </w:t>
      </w:r>
    </w:p>
    <w:p w14:paraId="39ECEC20" w14:textId="77777777" w:rsidR="007F6EAF" w:rsidRPr="009601B7" w:rsidRDefault="007F6EAF" w:rsidP="00FC18D5">
      <w:pPr>
        <w:numPr>
          <w:ilvl w:val="0"/>
          <w:numId w:val="19"/>
        </w:numPr>
        <w:jc w:val="both"/>
        <w:rPr>
          <w:rFonts w:ascii="Times New Roman" w:hAnsi="Times New Roman" w:cs="Times New Roman"/>
          <w:lang w:val="bg-BG"/>
        </w:rPr>
      </w:pPr>
      <w:r w:rsidRPr="009601B7">
        <w:rPr>
          <w:rFonts w:ascii="Times New Roman" w:hAnsi="Times New Roman" w:cs="Times New Roman"/>
          <w:lang w:val="bg-BG"/>
        </w:rPr>
        <w:t>Линеен календарен график</w:t>
      </w:r>
    </w:p>
    <w:p w14:paraId="512B4943" w14:textId="77777777" w:rsidR="007F6EAF" w:rsidRPr="009601B7" w:rsidRDefault="007F6EAF" w:rsidP="00FC18D5">
      <w:pPr>
        <w:numPr>
          <w:ilvl w:val="0"/>
          <w:numId w:val="18"/>
        </w:numPr>
        <w:jc w:val="both"/>
        <w:rPr>
          <w:rFonts w:ascii="Times New Roman" w:hAnsi="Times New Roman" w:cs="Times New Roman"/>
          <w:lang w:val="bg-BG"/>
        </w:rPr>
      </w:pPr>
      <w:r w:rsidRPr="009601B7">
        <w:rPr>
          <w:rFonts w:ascii="Times New Roman" w:hAnsi="Times New Roman" w:cs="Times New Roman"/>
          <w:lang w:val="bg-BG"/>
        </w:rPr>
        <w:t>Генерален план на строителната площадка</w:t>
      </w:r>
    </w:p>
    <w:p w14:paraId="04A66DAE" w14:textId="77777777" w:rsidR="007F6EAF" w:rsidRPr="009601B7" w:rsidRDefault="007F6EAF" w:rsidP="00FC18D5">
      <w:pPr>
        <w:numPr>
          <w:ilvl w:val="0"/>
          <w:numId w:val="18"/>
        </w:numPr>
        <w:jc w:val="both"/>
        <w:rPr>
          <w:rFonts w:ascii="Times New Roman" w:hAnsi="Times New Roman" w:cs="Times New Roman"/>
          <w:lang w:val="bg-BG"/>
        </w:rPr>
      </w:pPr>
      <w:r w:rsidRPr="009601B7">
        <w:rPr>
          <w:rFonts w:ascii="Times New Roman" w:hAnsi="Times New Roman" w:cs="Times New Roman"/>
          <w:lang w:val="bg-BG"/>
        </w:rPr>
        <w:t>Охрана и осигуряване на безопасност на труда.</w:t>
      </w:r>
    </w:p>
    <w:p w14:paraId="1A814167" w14:textId="77777777" w:rsidR="00B7491D" w:rsidRPr="009601B7" w:rsidRDefault="00B7491D" w:rsidP="007F6EAF">
      <w:pPr>
        <w:ind w:firstLine="708"/>
        <w:jc w:val="both"/>
        <w:rPr>
          <w:rFonts w:ascii="Times New Roman" w:hAnsi="Times New Roman" w:cs="Times New Roman"/>
          <w:b/>
          <w:lang w:val="bg-BG"/>
        </w:rPr>
      </w:pPr>
    </w:p>
    <w:p w14:paraId="7FCA539F" w14:textId="77777777" w:rsidR="007F6EAF" w:rsidRPr="009601B7" w:rsidRDefault="007F6EAF" w:rsidP="007F6EAF">
      <w:pPr>
        <w:ind w:firstLine="708"/>
        <w:jc w:val="both"/>
        <w:rPr>
          <w:rFonts w:ascii="Times New Roman" w:hAnsi="Times New Roman" w:cs="Times New Roman"/>
          <w:b/>
          <w:lang w:val="bg-BG"/>
        </w:rPr>
      </w:pPr>
      <w:r w:rsidRPr="009601B7">
        <w:rPr>
          <w:rFonts w:ascii="Times New Roman" w:hAnsi="Times New Roman" w:cs="Times New Roman"/>
          <w:b/>
          <w:lang w:val="bg-BG"/>
        </w:rPr>
        <w:t>16. Изпълнение на строителството:</w:t>
      </w:r>
    </w:p>
    <w:p w14:paraId="0FF6E96F" w14:textId="77777777" w:rsidR="007F6EAF" w:rsidRPr="009601B7" w:rsidRDefault="007F6EAF" w:rsidP="007F6EAF">
      <w:pPr>
        <w:jc w:val="both"/>
        <w:rPr>
          <w:rFonts w:ascii="Times New Roman" w:hAnsi="Times New Roman" w:cs="Times New Roman"/>
          <w:lang w:val="bg-BG"/>
        </w:rPr>
      </w:pPr>
      <w:r w:rsidRPr="009601B7">
        <w:rPr>
          <w:rFonts w:ascii="Times New Roman" w:hAnsi="Times New Roman" w:cs="Times New Roman"/>
          <w:lang w:val="bg-BG"/>
        </w:rPr>
        <w:tab/>
        <w:t xml:space="preserve">Земните работи при строителството на канализация по открит способ да се изпълняват при стриктно спазване на изискванията на ПИПСМР-раздел І. </w:t>
      </w:r>
    </w:p>
    <w:p w14:paraId="0E6605BE" w14:textId="77777777" w:rsidR="007F6EAF" w:rsidRPr="009601B7" w:rsidRDefault="007F6EAF" w:rsidP="007F6EAF">
      <w:pPr>
        <w:jc w:val="both"/>
        <w:rPr>
          <w:rFonts w:ascii="Times New Roman" w:hAnsi="Times New Roman" w:cs="Times New Roman"/>
          <w:lang w:val="bg-BG"/>
        </w:rPr>
      </w:pPr>
      <w:r w:rsidRPr="009601B7">
        <w:rPr>
          <w:rFonts w:ascii="Times New Roman" w:hAnsi="Times New Roman" w:cs="Times New Roman"/>
          <w:lang w:val="bg-BG"/>
        </w:rPr>
        <w:tab/>
        <w:t>Преди започване на изкопните работи и строителството на канализацията се извършва подготовка на трасето:</w:t>
      </w:r>
    </w:p>
    <w:p w14:paraId="7AF70942" w14:textId="77777777" w:rsidR="007F6EAF" w:rsidRPr="009601B7" w:rsidRDefault="007F6EAF" w:rsidP="007F6EAF">
      <w:pPr>
        <w:jc w:val="both"/>
        <w:rPr>
          <w:rFonts w:ascii="Times New Roman" w:hAnsi="Times New Roman" w:cs="Times New Roman"/>
          <w:lang w:val="bg-BG"/>
        </w:rPr>
      </w:pPr>
      <w:r w:rsidRPr="009601B7">
        <w:rPr>
          <w:rFonts w:ascii="Times New Roman" w:hAnsi="Times New Roman" w:cs="Times New Roman"/>
          <w:lang w:val="bg-BG"/>
        </w:rPr>
        <w:t>- подготовка на площадки за депониране на изкопаната пръст;</w:t>
      </w:r>
    </w:p>
    <w:p w14:paraId="722B34DD" w14:textId="77777777" w:rsidR="007F6EAF" w:rsidRPr="009601B7" w:rsidRDefault="007F6EAF" w:rsidP="007F6EAF">
      <w:pPr>
        <w:jc w:val="both"/>
        <w:rPr>
          <w:rFonts w:ascii="Times New Roman" w:hAnsi="Times New Roman" w:cs="Times New Roman"/>
          <w:lang w:val="bg-BG"/>
        </w:rPr>
      </w:pPr>
      <w:r w:rsidRPr="009601B7">
        <w:rPr>
          <w:rFonts w:ascii="Times New Roman" w:hAnsi="Times New Roman" w:cs="Times New Roman"/>
          <w:lang w:val="bg-BG"/>
        </w:rPr>
        <w:t>- подготовка на площадки за складиране на тръби, материали и други.</w:t>
      </w:r>
    </w:p>
    <w:p w14:paraId="7E980748" w14:textId="77777777" w:rsidR="007F6EAF" w:rsidRPr="009601B7" w:rsidRDefault="007F6EAF" w:rsidP="007F6EAF">
      <w:pPr>
        <w:ind w:firstLine="708"/>
        <w:jc w:val="both"/>
        <w:rPr>
          <w:rFonts w:ascii="Times New Roman" w:hAnsi="Times New Roman" w:cs="Times New Roman"/>
          <w:lang w:val="bg-BG"/>
        </w:rPr>
      </w:pPr>
      <w:r w:rsidRPr="009601B7">
        <w:rPr>
          <w:rFonts w:ascii="Times New Roman" w:hAnsi="Times New Roman" w:cs="Times New Roman"/>
          <w:lang w:val="bg-BG"/>
        </w:rPr>
        <w:t xml:space="preserve">За всички участъци на канализацията са предвидени изкопи с отвесни стени – с плътно укрепване. Ширината на траншеите да е в зависимост от местоположението на участъка, от броя и диаметрите на положените тръби. </w:t>
      </w:r>
    </w:p>
    <w:p w14:paraId="295C3EE2" w14:textId="77777777" w:rsidR="007F6EAF" w:rsidRPr="009601B7" w:rsidRDefault="007F6EAF" w:rsidP="007F6EAF">
      <w:pPr>
        <w:ind w:firstLine="708"/>
        <w:jc w:val="both"/>
        <w:rPr>
          <w:rFonts w:ascii="Times New Roman" w:hAnsi="Times New Roman" w:cs="Times New Roman"/>
          <w:lang w:val="bg-BG"/>
        </w:rPr>
      </w:pPr>
      <w:r w:rsidRPr="009601B7">
        <w:rPr>
          <w:rFonts w:ascii="Times New Roman" w:hAnsi="Times New Roman" w:cs="Times New Roman"/>
          <w:lang w:val="bg-BG"/>
        </w:rPr>
        <w:t>Строителството трябва да бъде извършено без да бъдат засегнати всички съществуващи съобщителни, водопроводни, канализационни и електрически инсталации по обекта.</w:t>
      </w:r>
    </w:p>
    <w:p w14:paraId="52E522F7" w14:textId="77777777" w:rsidR="007F6EAF" w:rsidRPr="009601B7" w:rsidRDefault="007F6EAF" w:rsidP="00FC18D5">
      <w:pPr>
        <w:numPr>
          <w:ilvl w:val="0"/>
          <w:numId w:val="17"/>
        </w:numPr>
        <w:tabs>
          <w:tab w:val="num" w:pos="0"/>
        </w:tabs>
        <w:jc w:val="both"/>
        <w:rPr>
          <w:rFonts w:ascii="Times New Roman" w:hAnsi="Times New Roman" w:cs="Times New Roman"/>
          <w:lang w:val="bg-BG"/>
        </w:rPr>
      </w:pPr>
      <w:r w:rsidRPr="009601B7">
        <w:rPr>
          <w:rFonts w:ascii="Times New Roman" w:hAnsi="Times New Roman" w:cs="Times New Roman"/>
          <w:lang w:val="bg-BG"/>
        </w:rPr>
        <w:lastRenderedPageBreak/>
        <w:t>Изпълнителя следва да удостовери наличие на необходимата механизация и автотранспорт, в предвид вида на работите – кран за качване на строителните материали,  транспортна техника за превоз на строителните материали;</w:t>
      </w:r>
    </w:p>
    <w:p w14:paraId="3B7B46C8" w14:textId="77777777" w:rsidR="007F6EAF" w:rsidRPr="009601B7" w:rsidRDefault="007F6EAF" w:rsidP="00FC18D5">
      <w:pPr>
        <w:numPr>
          <w:ilvl w:val="0"/>
          <w:numId w:val="17"/>
        </w:numPr>
        <w:tabs>
          <w:tab w:val="num" w:pos="0"/>
        </w:tabs>
        <w:jc w:val="both"/>
        <w:rPr>
          <w:rFonts w:ascii="Times New Roman" w:hAnsi="Times New Roman" w:cs="Times New Roman"/>
          <w:lang w:val="bg-BG"/>
        </w:rPr>
      </w:pPr>
      <w:r w:rsidRPr="009601B7">
        <w:rPr>
          <w:rFonts w:ascii="Times New Roman" w:hAnsi="Times New Roman" w:cs="Times New Roman"/>
          <w:lang w:val="bg-BG"/>
        </w:rPr>
        <w:t>Изпълнителя следва да представи списък на техническия персонал с подходящ опит, който да бъде ангажиран по време на строителството. Изпълнителя трябва да осигури Технически ръководител на обекта, с необходимата квалификация, опит и участие в изпълнението на подобни проекти</w:t>
      </w:r>
    </w:p>
    <w:p w14:paraId="03573376" w14:textId="77777777" w:rsidR="007F6EAF" w:rsidRPr="009601B7" w:rsidRDefault="007F6EAF" w:rsidP="00FC18D5">
      <w:pPr>
        <w:numPr>
          <w:ilvl w:val="0"/>
          <w:numId w:val="17"/>
        </w:numPr>
        <w:tabs>
          <w:tab w:val="num" w:pos="0"/>
        </w:tabs>
        <w:jc w:val="both"/>
        <w:rPr>
          <w:rFonts w:ascii="Times New Roman" w:hAnsi="Times New Roman" w:cs="Times New Roman"/>
          <w:lang w:val="bg-BG"/>
        </w:rPr>
      </w:pPr>
      <w:r w:rsidRPr="009601B7">
        <w:rPr>
          <w:rFonts w:ascii="Times New Roman" w:hAnsi="Times New Roman" w:cs="Times New Roman"/>
          <w:lang w:val="bg-BG"/>
        </w:rPr>
        <w:t>По отношение на обезпечаване на строителството, изпълнителя следва да посочи местонахождение на складова база за доставка на необходимите материали, като посочи и каква механизация и техника ще използва;</w:t>
      </w:r>
    </w:p>
    <w:p w14:paraId="435DF050" w14:textId="77777777" w:rsidR="007F6EAF" w:rsidRPr="009601B7" w:rsidRDefault="007F6EAF" w:rsidP="007F6EAF">
      <w:pPr>
        <w:jc w:val="both"/>
        <w:rPr>
          <w:rFonts w:ascii="Times New Roman" w:hAnsi="Times New Roman" w:cs="Times New Roman"/>
          <w:u w:val="single"/>
          <w:lang w:val="bg-BG"/>
        </w:rPr>
      </w:pPr>
    </w:p>
    <w:p w14:paraId="05D8FA9E" w14:textId="77777777" w:rsidR="007F6EAF" w:rsidRPr="009601B7" w:rsidRDefault="007F6EAF" w:rsidP="007F6EAF">
      <w:pPr>
        <w:ind w:firstLine="708"/>
        <w:jc w:val="both"/>
        <w:rPr>
          <w:rFonts w:ascii="Times New Roman" w:hAnsi="Times New Roman" w:cs="Times New Roman"/>
          <w:b/>
          <w:lang w:val="bg-BG"/>
        </w:rPr>
      </w:pPr>
      <w:r w:rsidRPr="009601B7">
        <w:rPr>
          <w:rFonts w:ascii="Times New Roman" w:hAnsi="Times New Roman" w:cs="Times New Roman"/>
          <w:b/>
          <w:lang w:val="bg-BG"/>
        </w:rPr>
        <w:t>17. Изисквания за качество на предвидените работи:</w:t>
      </w:r>
    </w:p>
    <w:p w14:paraId="701332CC" w14:textId="77777777" w:rsidR="007F6EAF" w:rsidRPr="009601B7" w:rsidRDefault="007F6EAF" w:rsidP="00FC18D5">
      <w:pPr>
        <w:numPr>
          <w:ilvl w:val="0"/>
          <w:numId w:val="20"/>
        </w:numPr>
        <w:tabs>
          <w:tab w:val="num" w:pos="0"/>
        </w:tabs>
        <w:jc w:val="both"/>
        <w:rPr>
          <w:rFonts w:ascii="Times New Roman" w:hAnsi="Times New Roman" w:cs="Times New Roman"/>
          <w:lang w:val="bg-BG"/>
        </w:rPr>
      </w:pPr>
      <w:r w:rsidRPr="009601B7">
        <w:rPr>
          <w:rFonts w:ascii="Times New Roman" w:hAnsi="Times New Roman" w:cs="Times New Roman"/>
          <w:lang w:val="bg-BG"/>
        </w:rPr>
        <w:t>За всички основни строителни материали, които ще се използват Изпълнителя трябва да представи сертификати и стандарти за качество, които трябва да отговарят на Българския държавен стандарт.</w:t>
      </w:r>
    </w:p>
    <w:p w14:paraId="2B90AD2E" w14:textId="77777777" w:rsidR="007F6EAF" w:rsidRPr="009601B7" w:rsidRDefault="007F6EAF" w:rsidP="00FC18D5">
      <w:pPr>
        <w:numPr>
          <w:ilvl w:val="0"/>
          <w:numId w:val="20"/>
        </w:numPr>
        <w:tabs>
          <w:tab w:val="num" w:pos="0"/>
        </w:tabs>
        <w:jc w:val="both"/>
        <w:rPr>
          <w:rFonts w:ascii="Times New Roman" w:hAnsi="Times New Roman" w:cs="Times New Roman"/>
          <w:lang w:val="bg-BG"/>
        </w:rPr>
      </w:pPr>
      <w:r w:rsidRPr="009601B7">
        <w:rPr>
          <w:rFonts w:ascii="Times New Roman" w:hAnsi="Times New Roman" w:cs="Times New Roman"/>
          <w:lang w:val="bg-BG"/>
        </w:rPr>
        <w:t>Контрола на качеството на изпълнението на отделните видове работи трябва да се изпълни съгласно нормативната база, която урежда изпълнението на строителния процес.</w:t>
      </w:r>
    </w:p>
    <w:p w14:paraId="685074EE" w14:textId="77777777" w:rsidR="007F6EAF" w:rsidRPr="009601B7" w:rsidRDefault="007F6EAF" w:rsidP="007F6EAF">
      <w:pPr>
        <w:ind w:firstLine="708"/>
        <w:jc w:val="both"/>
        <w:rPr>
          <w:rFonts w:ascii="Times New Roman" w:hAnsi="Times New Roman" w:cs="Times New Roman"/>
          <w:i/>
          <w:lang w:val="bg-BG"/>
        </w:rPr>
      </w:pPr>
      <w:r w:rsidRPr="009601B7">
        <w:rPr>
          <w:rFonts w:ascii="Times New Roman" w:hAnsi="Times New Roman" w:cs="Times New Roman"/>
          <w:lang w:val="bg-BG"/>
        </w:rPr>
        <w:t>Приемане на изпълнените работи от Възложителя и избраният Строителен надзор:</w:t>
      </w:r>
    </w:p>
    <w:p w14:paraId="71A2C9A4" w14:textId="77777777" w:rsidR="007F6EAF" w:rsidRPr="009601B7" w:rsidRDefault="007F6EAF" w:rsidP="007F6EAF">
      <w:pPr>
        <w:ind w:firstLine="708"/>
        <w:jc w:val="both"/>
        <w:rPr>
          <w:rFonts w:ascii="Times New Roman" w:hAnsi="Times New Roman" w:cs="Times New Roman"/>
          <w:lang w:val="bg-BG"/>
        </w:rPr>
      </w:pPr>
      <w:r w:rsidRPr="009601B7">
        <w:rPr>
          <w:rFonts w:ascii="Times New Roman" w:hAnsi="Times New Roman" w:cs="Times New Roman"/>
          <w:lang w:val="bg-BG"/>
        </w:rPr>
        <w:t>Всички видове извършени строителни работи трябва да бъдат приети с Протокол за приемане на извършените СМР, подписан от строителя, възложителя (инвеститорски контрол) и  надзорника.</w:t>
      </w:r>
    </w:p>
    <w:p w14:paraId="0D1E8A19" w14:textId="77777777" w:rsidR="007F6EAF" w:rsidRPr="009601B7" w:rsidRDefault="007F6EAF" w:rsidP="007F6EAF">
      <w:pPr>
        <w:jc w:val="both"/>
        <w:rPr>
          <w:rFonts w:ascii="Times New Roman" w:hAnsi="Times New Roman" w:cs="Times New Roman"/>
          <w:lang w:val="bg-BG"/>
        </w:rPr>
      </w:pPr>
    </w:p>
    <w:p w14:paraId="67A49BC0" w14:textId="5D3182C2" w:rsidR="007F6EAF" w:rsidRPr="009601B7" w:rsidRDefault="007F6EAF" w:rsidP="007F6EAF">
      <w:pPr>
        <w:ind w:firstLine="720"/>
        <w:jc w:val="both"/>
        <w:rPr>
          <w:rFonts w:ascii="Times New Roman" w:hAnsi="Times New Roman" w:cs="Times New Roman"/>
          <w:lang w:val="bg-BG"/>
        </w:rPr>
      </w:pPr>
      <w:r w:rsidRPr="009601B7">
        <w:rPr>
          <w:rFonts w:ascii="Times New Roman" w:hAnsi="Times New Roman" w:cs="Times New Roman"/>
          <w:lang w:val="bg-BG"/>
        </w:rPr>
        <w:t>Приемане и във</w:t>
      </w:r>
      <w:r w:rsidR="00B7491D" w:rsidRPr="009601B7">
        <w:rPr>
          <w:rFonts w:ascii="Times New Roman" w:hAnsi="Times New Roman" w:cs="Times New Roman"/>
          <w:lang w:val="bg-BG"/>
        </w:rPr>
        <w:t>еждане на обекта в експлоатация</w:t>
      </w:r>
      <w:r w:rsidRPr="009601B7">
        <w:rPr>
          <w:rFonts w:ascii="Times New Roman" w:hAnsi="Times New Roman" w:cs="Times New Roman"/>
          <w:lang w:val="bg-BG"/>
        </w:rPr>
        <w:t>:</w:t>
      </w:r>
    </w:p>
    <w:p w14:paraId="33D379A8" w14:textId="1FDEACFF" w:rsidR="007F6EAF" w:rsidRPr="009601B7" w:rsidRDefault="007F6EAF" w:rsidP="00FC18D5">
      <w:pPr>
        <w:numPr>
          <w:ilvl w:val="0"/>
          <w:numId w:val="22"/>
        </w:numPr>
        <w:jc w:val="both"/>
        <w:rPr>
          <w:rFonts w:ascii="Times New Roman" w:hAnsi="Times New Roman" w:cs="Times New Roman"/>
          <w:lang w:val="bg-BG"/>
        </w:rPr>
      </w:pPr>
      <w:r w:rsidRPr="009601B7">
        <w:rPr>
          <w:rFonts w:ascii="Times New Roman" w:hAnsi="Times New Roman" w:cs="Times New Roman"/>
          <w:lang w:val="bg-BG"/>
        </w:rPr>
        <w:t>Приемането на обекта ще се извърши съгласно чл.4, ал.1 от Наредба № 2 от 31 юли 2003г. –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52EEEDDC" w14:textId="77777777" w:rsidR="007F6EAF" w:rsidRPr="009601B7" w:rsidRDefault="007F6EAF" w:rsidP="00FC18D5">
      <w:pPr>
        <w:numPr>
          <w:ilvl w:val="0"/>
          <w:numId w:val="22"/>
        </w:numPr>
        <w:jc w:val="both"/>
        <w:rPr>
          <w:rFonts w:ascii="Times New Roman" w:hAnsi="Times New Roman" w:cs="Times New Roman"/>
          <w:lang w:val="bg-BG"/>
        </w:rPr>
      </w:pPr>
      <w:r w:rsidRPr="009601B7">
        <w:rPr>
          <w:rFonts w:ascii="Times New Roman" w:hAnsi="Times New Roman" w:cs="Times New Roman"/>
          <w:lang w:val="bg-BG"/>
        </w:rPr>
        <w:t>Въвеждането на обекта в експлоатация ще се извърши съгласно чл.2 на Наредба № 2 от 31 юли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7BD37717" w14:textId="77777777" w:rsidR="007555B9" w:rsidRPr="009601B7" w:rsidRDefault="007555B9">
      <w:pPr>
        <w:rPr>
          <w:rFonts w:ascii="Times New Roman" w:eastAsiaTheme="majorEastAsia" w:hAnsi="Times New Roman" w:cs="Times New Roman"/>
          <w:b/>
          <w:bCs/>
          <w:sz w:val="32"/>
          <w:szCs w:val="32"/>
          <w:lang w:val="bg-BG"/>
        </w:rPr>
      </w:pPr>
      <w:r w:rsidRPr="009601B7">
        <w:rPr>
          <w:rFonts w:ascii="Times New Roman" w:hAnsi="Times New Roman" w:cs="Times New Roman"/>
        </w:rPr>
        <w:br w:type="page"/>
      </w:r>
    </w:p>
    <w:p w14:paraId="01F30A52" w14:textId="372E071B" w:rsidR="00C1716D" w:rsidRPr="009601B7" w:rsidRDefault="00A96D20" w:rsidP="00460A8C">
      <w:pPr>
        <w:pStyle w:val="1"/>
        <w:rPr>
          <w:rFonts w:ascii="Times New Roman" w:hAnsi="Times New Roman" w:cs="Times New Roman"/>
          <w:color w:val="auto"/>
        </w:rPr>
      </w:pPr>
      <w:r w:rsidRPr="009601B7">
        <w:rPr>
          <w:rFonts w:ascii="Times New Roman" w:hAnsi="Times New Roman" w:cs="Times New Roman"/>
          <w:color w:val="auto"/>
        </w:rPr>
        <w:lastRenderedPageBreak/>
        <w:t>ІІ</w:t>
      </w:r>
      <w:r w:rsidR="00746FAD" w:rsidRPr="009601B7">
        <w:rPr>
          <w:rFonts w:ascii="Times New Roman" w:hAnsi="Times New Roman" w:cs="Times New Roman"/>
          <w:color w:val="auto"/>
        </w:rPr>
        <w:t>I</w:t>
      </w:r>
      <w:r w:rsidRPr="009601B7">
        <w:rPr>
          <w:rFonts w:ascii="Times New Roman" w:hAnsi="Times New Roman" w:cs="Times New Roman"/>
          <w:color w:val="auto"/>
        </w:rPr>
        <w:t>. ИЗИСКВАНИЯ КЪМ УЧАСТНИЦИТЕ</w:t>
      </w:r>
      <w:bookmarkEnd w:id="3"/>
    </w:p>
    <w:p w14:paraId="4CDB3909" w14:textId="55DC5D45" w:rsidR="00A96D20" w:rsidRPr="009601B7" w:rsidRDefault="00A96D20" w:rsidP="00460A8C">
      <w:pPr>
        <w:pStyle w:val="2"/>
        <w:rPr>
          <w:rFonts w:ascii="Times New Roman" w:hAnsi="Times New Roman" w:cs="Times New Roman"/>
          <w:color w:val="auto"/>
          <w:lang w:val="bg-BG"/>
        </w:rPr>
      </w:pPr>
      <w:bookmarkStart w:id="8" w:name="_Toc326410039"/>
      <w:r w:rsidRPr="009601B7">
        <w:rPr>
          <w:rFonts w:ascii="Times New Roman" w:hAnsi="Times New Roman" w:cs="Times New Roman"/>
          <w:color w:val="auto"/>
          <w:lang w:val="bg-BG"/>
        </w:rPr>
        <w:t>Общи изисквания към участниците</w:t>
      </w:r>
      <w:bookmarkEnd w:id="8"/>
    </w:p>
    <w:p w14:paraId="1127E44A" w14:textId="2EA98765" w:rsidR="00A96D20" w:rsidRPr="009601B7" w:rsidRDefault="00A96D20" w:rsidP="00FC18D5">
      <w:pPr>
        <w:pStyle w:val="a3"/>
        <w:numPr>
          <w:ilvl w:val="0"/>
          <w:numId w:val="2"/>
        </w:numPr>
        <w:autoSpaceDE w:val="0"/>
        <w:autoSpaceDN w:val="0"/>
        <w:adjustRightInd w:val="0"/>
        <w:ind w:left="0" w:firstLine="588"/>
        <w:jc w:val="both"/>
        <w:rPr>
          <w:rFonts w:ascii="Times New Roman" w:hAnsi="Times New Roman" w:cs="Times New Roman"/>
          <w:lang w:val="bg-BG"/>
        </w:rPr>
      </w:pPr>
      <w:r w:rsidRPr="009601B7">
        <w:rPr>
          <w:rFonts w:ascii="Times New Roman" w:hAnsi="Times New Roman" w:cs="Times New Roman"/>
          <w:lang w:val="bg-BG"/>
        </w:rPr>
        <w:t xml:space="preserve">В </w:t>
      </w:r>
      <w:r w:rsidR="00405EBF" w:rsidRPr="009601B7">
        <w:rPr>
          <w:rFonts w:ascii="Times New Roman" w:hAnsi="Times New Roman" w:cs="Times New Roman"/>
          <w:lang w:val="bg-BG"/>
        </w:rPr>
        <w:t xml:space="preserve">публичното състезание </w:t>
      </w:r>
      <w:r w:rsidRPr="009601B7">
        <w:rPr>
          <w:rFonts w:ascii="Times New Roman" w:hAnsi="Times New Roman" w:cs="Times New Roman"/>
          <w:lang w:val="bg-BG"/>
        </w:rPr>
        <w:t xml:space="preserve">може да участва всяко българско или чуждестранно физическо или юридическо лице, или </w:t>
      </w:r>
      <w:r w:rsidR="008964E6" w:rsidRPr="009601B7">
        <w:rPr>
          <w:rFonts w:ascii="Times New Roman" w:hAnsi="Times New Roman" w:cs="Times New Roman"/>
          <w:lang w:val="bg-BG"/>
        </w:rPr>
        <w:t>техни обединения, както и всяко друго образувание, което има право да изпълнява строителство, съгласно законодателството на държавата, в която е установен</w:t>
      </w:r>
      <w:r w:rsidRPr="009601B7">
        <w:rPr>
          <w:rFonts w:ascii="Times New Roman" w:hAnsi="Times New Roman" w:cs="Times New Roman"/>
          <w:lang w:val="bg-BG"/>
        </w:rPr>
        <w:t xml:space="preserve">, в която </w:t>
      </w:r>
      <w:r w:rsidR="008964E6" w:rsidRPr="009601B7">
        <w:rPr>
          <w:rFonts w:ascii="Times New Roman" w:hAnsi="Times New Roman" w:cs="Times New Roman"/>
          <w:lang w:val="bg-BG"/>
        </w:rPr>
        <w:t xml:space="preserve">то </w:t>
      </w:r>
      <w:r w:rsidRPr="009601B7">
        <w:rPr>
          <w:rFonts w:ascii="Times New Roman" w:hAnsi="Times New Roman" w:cs="Times New Roman"/>
          <w:lang w:val="bg-BG"/>
        </w:rPr>
        <w:t xml:space="preserve">е </w:t>
      </w:r>
      <w:r w:rsidR="00EB312E" w:rsidRPr="009601B7">
        <w:rPr>
          <w:rFonts w:ascii="Times New Roman" w:hAnsi="Times New Roman" w:cs="Times New Roman"/>
          <w:lang w:val="bg-BG"/>
        </w:rPr>
        <w:t>у</w:t>
      </w:r>
      <w:r w:rsidRPr="009601B7">
        <w:rPr>
          <w:rFonts w:ascii="Times New Roman" w:hAnsi="Times New Roman" w:cs="Times New Roman"/>
          <w:lang w:val="bg-BG"/>
        </w:rPr>
        <w:t xml:space="preserve">становено. Участниците в процедурата трябва да отговарят на изискванията, регламентирани от Закона за обществените поръчки, обявените изисквания от Възложителя в настоящата документация и обявлението за обществената поръчка. </w:t>
      </w:r>
    </w:p>
    <w:p w14:paraId="426DB271" w14:textId="77777777" w:rsidR="00A96D20" w:rsidRPr="009601B7" w:rsidRDefault="00A96D20" w:rsidP="00FC18D5">
      <w:pPr>
        <w:pStyle w:val="a3"/>
        <w:numPr>
          <w:ilvl w:val="0"/>
          <w:numId w:val="2"/>
        </w:numPr>
        <w:autoSpaceDE w:val="0"/>
        <w:autoSpaceDN w:val="0"/>
        <w:adjustRightInd w:val="0"/>
        <w:ind w:left="0" w:firstLine="588"/>
        <w:jc w:val="both"/>
        <w:rPr>
          <w:rFonts w:ascii="Times New Roman" w:hAnsi="Times New Roman" w:cs="Times New Roman"/>
          <w:lang w:val="bg-BG"/>
        </w:rPr>
      </w:pPr>
      <w:r w:rsidRPr="009601B7">
        <w:rPr>
          <w:rFonts w:ascii="Times New Roman" w:hAnsi="Times New Roman" w:cs="Times New Roman"/>
          <w:lang w:val="bg-BG"/>
        </w:rPr>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и в обявлението за обществената поръчка.</w:t>
      </w:r>
    </w:p>
    <w:p w14:paraId="2D20ED32" w14:textId="77777777" w:rsidR="00C1716D" w:rsidRPr="009601B7" w:rsidRDefault="00C1716D" w:rsidP="00460A8C">
      <w:pPr>
        <w:autoSpaceDE w:val="0"/>
        <w:autoSpaceDN w:val="0"/>
        <w:adjustRightInd w:val="0"/>
        <w:ind w:firstLine="697"/>
        <w:rPr>
          <w:rFonts w:ascii="Times New Roman" w:hAnsi="Times New Roman" w:cs="Times New Roman"/>
          <w:lang w:val="bg-BG"/>
        </w:rPr>
      </w:pPr>
    </w:p>
    <w:p w14:paraId="502AA9CE" w14:textId="63385115" w:rsidR="00A96D20" w:rsidRPr="009601B7" w:rsidRDefault="00A96D20" w:rsidP="00460A8C">
      <w:pPr>
        <w:pStyle w:val="2"/>
        <w:rPr>
          <w:rFonts w:ascii="Times New Roman" w:hAnsi="Times New Roman" w:cs="Times New Roman"/>
          <w:color w:val="auto"/>
          <w:lang w:val="bg-BG"/>
        </w:rPr>
      </w:pPr>
      <w:bookmarkStart w:id="9" w:name="_Toc326410040"/>
      <w:r w:rsidRPr="009601B7">
        <w:rPr>
          <w:rFonts w:ascii="Times New Roman" w:hAnsi="Times New Roman" w:cs="Times New Roman"/>
          <w:color w:val="auto"/>
          <w:lang w:val="bg-BG"/>
        </w:rPr>
        <w:t>Участник - обединение</w:t>
      </w:r>
      <w:bookmarkEnd w:id="9"/>
    </w:p>
    <w:p w14:paraId="0B461E54" w14:textId="1165C23F" w:rsidR="00746FAD" w:rsidRPr="009601B7" w:rsidRDefault="00A96D20" w:rsidP="00FC18D5">
      <w:pPr>
        <w:pStyle w:val="a3"/>
        <w:numPr>
          <w:ilvl w:val="0"/>
          <w:numId w:val="2"/>
        </w:numPr>
        <w:ind w:left="0" w:firstLine="588"/>
        <w:jc w:val="both"/>
        <w:rPr>
          <w:rFonts w:ascii="Times New Roman" w:hAnsi="Times New Roman" w:cs="Times New Roman"/>
          <w:lang w:val="bg-BG"/>
        </w:rPr>
      </w:pPr>
      <w:r w:rsidRPr="009601B7">
        <w:rPr>
          <w:rFonts w:ascii="Times New Roman" w:hAnsi="Times New Roman" w:cs="Times New Roman"/>
          <w:lang w:val="bg-BG"/>
        </w:rPr>
        <w:t xml:space="preserve">В случай, че участникът е обединение, което не е юридическо лице, </w:t>
      </w:r>
      <w:r w:rsidR="00442610" w:rsidRPr="009601B7">
        <w:rPr>
          <w:rFonts w:ascii="Times New Roman" w:hAnsi="Times New Roman" w:cs="Times New Roman"/>
          <w:lang w:val="bg-BG"/>
        </w:rPr>
        <w:t>се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14:paraId="44CE3978" w14:textId="77777777" w:rsidR="009A2EA1" w:rsidRPr="009601B7" w:rsidRDefault="00442610" w:rsidP="00FC18D5">
      <w:pPr>
        <w:pStyle w:val="a3"/>
        <w:numPr>
          <w:ilvl w:val="1"/>
          <w:numId w:val="2"/>
        </w:numPr>
        <w:ind w:left="1134" w:hanging="567"/>
        <w:jc w:val="both"/>
        <w:rPr>
          <w:rFonts w:ascii="Times New Roman" w:hAnsi="Times New Roman" w:cs="Times New Roman"/>
          <w:lang w:val="bg-BG"/>
        </w:rPr>
      </w:pPr>
      <w:r w:rsidRPr="009601B7">
        <w:rPr>
          <w:rFonts w:ascii="Times New Roman" w:hAnsi="Times New Roman" w:cs="Times New Roman"/>
          <w:lang w:val="bg-BG"/>
        </w:rPr>
        <w:t>участник (партньор) в обединението, който е определен да представлява обединението за целите на настоящата поръчка;</w:t>
      </w:r>
    </w:p>
    <w:p w14:paraId="362C7CEB" w14:textId="5B886C5D" w:rsidR="009A2EA1" w:rsidRPr="009601B7" w:rsidRDefault="00442610" w:rsidP="00FC18D5">
      <w:pPr>
        <w:pStyle w:val="a3"/>
        <w:numPr>
          <w:ilvl w:val="1"/>
          <w:numId w:val="2"/>
        </w:numPr>
        <w:ind w:left="1134" w:hanging="567"/>
        <w:jc w:val="both"/>
        <w:rPr>
          <w:rFonts w:ascii="Times New Roman" w:hAnsi="Times New Roman" w:cs="Times New Roman"/>
          <w:lang w:val="bg-BG"/>
        </w:rPr>
      </w:pPr>
      <w:r w:rsidRPr="009601B7">
        <w:rPr>
          <w:rFonts w:ascii="Times New Roman" w:hAnsi="Times New Roman" w:cs="Times New Roman"/>
          <w:lang w:val="bg-BG"/>
        </w:rPr>
        <w:t>правата и задълженията на участниц</w:t>
      </w:r>
      <w:r w:rsidR="008964E6" w:rsidRPr="009601B7">
        <w:rPr>
          <w:rFonts w:ascii="Times New Roman" w:hAnsi="Times New Roman" w:cs="Times New Roman"/>
          <w:lang w:val="bg-BG"/>
        </w:rPr>
        <w:t>и</w:t>
      </w:r>
      <w:r w:rsidRPr="009601B7">
        <w:rPr>
          <w:rFonts w:ascii="Times New Roman" w:hAnsi="Times New Roman" w:cs="Times New Roman"/>
          <w:lang w:val="bg-BG"/>
        </w:rPr>
        <w:t>те в обединението;</w:t>
      </w:r>
    </w:p>
    <w:p w14:paraId="48DBA257" w14:textId="77777777" w:rsidR="009A2EA1" w:rsidRPr="009601B7" w:rsidRDefault="00442610" w:rsidP="00FC18D5">
      <w:pPr>
        <w:pStyle w:val="a3"/>
        <w:numPr>
          <w:ilvl w:val="1"/>
          <w:numId w:val="2"/>
        </w:numPr>
        <w:ind w:left="1134" w:hanging="567"/>
        <w:jc w:val="both"/>
        <w:rPr>
          <w:rFonts w:ascii="Times New Roman" w:hAnsi="Times New Roman" w:cs="Times New Roman"/>
          <w:lang w:val="bg-BG"/>
        </w:rPr>
      </w:pPr>
      <w:r w:rsidRPr="009601B7">
        <w:rPr>
          <w:rFonts w:ascii="Times New Roman" w:hAnsi="Times New Roman" w:cs="Times New Roman"/>
          <w:lang w:val="bg-BG"/>
        </w:rPr>
        <w:t>разпределението на отговорностите в обединението;</w:t>
      </w:r>
    </w:p>
    <w:p w14:paraId="0016A7A7" w14:textId="77777777" w:rsidR="009A2EA1" w:rsidRPr="009601B7" w:rsidRDefault="00442610" w:rsidP="00FC18D5">
      <w:pPr>
        <w:pStyle w:val="a3"/>
        <w:numPr>
          <w:ilvl w:val="1"/>
          <w:numId w:val="2"/>
        </w:numPr>
        <w:ind w:left="1134" w:hanging="567"/>
        <w:jc w:val="both"/>
        <w:rPr>
          <w:rFonts w:ascii="Times New Roman" w:hAnsi="Times New Roman" w:cs="Times New Roman"/>
          <w:lang w:val="bg-BG"/>
        </w:rPr>
      </w:pPr>
      <w:r w:rsidRPr="009601B7">
        <w:rPr>
          <w:rFonts w:ascii="Times New Roman" w:hAnsi="Times New Roman" w:cs="Times New Roman"/>
          <w:lang w:val="bg-BG"/>
        </w:rPr>
        <w:t>дейностите, които ще изпълнява всеки член на обединението;</w:t>
      </w:r>
    </w:p>
    <w:p w14:paraId="67850C01" w14:textId="002A4FF1" w:rsidR="00772220" w:rsidRPr="009601B7" w:rsidRDefault="00442610" w:rsidP="00FC18D5">
      <w:pPr>
        <w:pStyle w:val="a3"/>
        <w:numPr>
          <w:ilvl w:val="1"/>
          <w:numId w:val="2"/>
        </w:numPr>
        <w:ind w:left="1134" w:hanging="567"/>
        <w:jc w:val="both"/>
        <w:rPr>
          <w:rFonts w:ascii="Times New Roman" w:hAnsi="Times New Roman" w:cs="Times New Roman"/>
          <w:lang w:val="bg-BG"/>
        </w:rPr>
      </w:pPr>
      <w:r w:rsidRPr="009601B7">
        <w:rPr>
          <w:rFonts w:ascii="Times New Roman" w:hAnsi="Times New Roman" w:cs="Times New Roman"/>
          <w:lang w:val="bg-BG"/>
        </w:rPr>
        <w:t>уговаряне на солидарна отговорност на участниците в обединението, когато такава не е предвидена съгласно приложимото законодателство</w:t>
      </w:r>
      <w:r w:rsidR="00A96D20" w:rsidRPr="009601B7">
        <w:rPr>
          <w:rFonts w:ascii="Times New Roman" w:hAnsi="Times New Roman" w:cs="Times New Roman"/>
          <w:bCs/>
          <w:lang w:val="bg-BG"/>
        </w:rPr>
        <w:t>.</w:t>
      </w:r>
      <w:r w:rsidR="00A96D20" w:rsidRPr="009601B7">
        <w:rPr>
          <w:rFonts w:ascii="Times New Roman" w:hAnsi="Times New Roman" w:cs="Times New Roman"/>
          <w:lang w:val="bg-BG"/>
        </w:rPr>
        <w:t xml:space="preserve"> </w:t>
      </w:r>
    </w:p>
    <w:p w14:paraId="6C345194" w14:textId="77777777" w:rsidR="009A2EA1" w:rsidRPr="009601B7" w:rsidRDefault="009A2EA1" w:rsidP="00460A8C">
      <w:pPr>
        <w:autoSpaceDE w:val="0"/>
        <w:autoSpaceDN w:val="0"/>
        <w:adjustRightInd w:val="0"/>
        <w:ind w:firstLine="697"/>
        <w:rPr>
          <w:rFonts w:ascii="Times New Roman" w:hAnsi="Times New Roman" w:cs="Times New Roman"/>
          <w:lang w:val="bg-BG"/>
        </w:rPr>
      </w:pPr>
    </w:p>
    <w:p w14:paraId="580AACAA" w14:textId="0B8E4687" w:rsidR="00A96D20" w:rsidRPr="009601B7" w:rsidRDefault="00A96D20" w:rsidP="00460A8C">
      <w:pPr>
        <w:pStyle w:val="2"/>
        <w:rPr>
          <w:rFonts w:ascii="Times New Roman" w:hAnsi="Times New Roman" w:cs="Times New Roman"/>
          <w:color w:val="auto"/>
          <w:lang w:val="bg-BG"/>
        </w:rPr>
      </w:pPr>
      <w:bookmarkStart w:id="10" w:name="_Toc326410041"/>
      <w:r w:rsidRPr="009601B7">
        <w:rPr>
          <w:rFonts w:ascii="Times New Roman" w:hAnsi="Times New Roman" w:cs="Times New Roman"/>
          <w:color w:val="auto"/>
          <w:lang w:val="bg-BG"/>
        </w:rPr>
        <w:t>Подизпълнители</w:t>
      </w:r>
      <w:bookmarkEnd w:id="10"/>
    </w:p>
    <w:p w14:paraId="2C8EDFA2" w14:textId="66A08FE8" w:rsidR="00A96D20" w:rsidRPr="009601B7" w:rsidRDefault="00A96D20" w:rsidP="00FC18D5">
      <w:pPr>
        <w:pStyle w:val="a3"/>
        <w:numPr>
          <w:ilvl w:val="0"/>
          <w:numId w:val="2"/>
        </w:numPr>
        <w:autoSpaceDE w:val="0"/>
        <w:autoSpaceDN w:val="0"/>
        <w:adjustRightInd w:val="0"/>
        <w:ind w:left="0" w:firstLine="851"/>
        <w:jc w:val="both"/>
        <w:rPr>
          <w:rFonts w:ascii="Times New Roman" w:hAnsi="Times New Roman" w:cs="Times New Roman"/>
          <w:lang w:val="bg-BG"/>
        </w:rPr>
      </w:pPr>
      <w:r w:rsidRPr="009601B7">
        <w:rPr>
          <w:rFonts w:ascii="Times New Roman" w:hAnsi="Times New Roman" w:cs="Times New Roman"/>
          <w:lang w:val="bg-BG"/>
        </w:rPr>
        <w:t xml:space="preserve">Всеки участник в процедурата за възлагане на обществена поръчка е длъжен да заяви дали при изпълнението на поръчката ще използва подизпълнители, </w:t>
      </w:r>
      <w:r w:rsidR="00982EDF" w:rsidRPr="009601B7">
        <w:rPr>
          <w:rFonts w:ascii="Times New Roman" w:hAnsi="Times New Roman" w:cs="Times New Roman"/>
          <w:lang w:val="bg-BG"/>
        </w:rPr>
        <w:t xml:space="preserve">вида </w:t>
      </w:r>
      <w:r w:rsidR="00746FAD" w:rsidRPr="009601B7">
        <w:rPr>
          <w:rFonts w:ascii="Times New Roman" w:hAnsi="Times New Roman" w:cs="Times New Roman"/>
          <w:lang w:val="bg-BG"/>
        </w:rPr>
        <w:t xml:space="preserve">и </w:t>
      </w:r>
      <w:r w:rsidRPr="009601B7">
        <w:rPr>
          <w:rFonts w:ascii="Times New Roman" w:hAnsi="Times New Roman" w:cs="Times New Roman"/>
          <w:lang w:val="bg-BG"/>
        </w:rPr>
        <w:t>дела на тяхното участие.</w:t>
      </w:r>
    </w:p>
    <w:p w14:paraId="6950CC0D" w14:textId="77777777" w:rsidR="004F751A" w:rsidRPr="009601B7" w:rsidRDefault="00982EDF" w:rsidP="00FC18D5">
      <w:pPr>
        <w:pStyle w:val="a3"/>
        <w:numPr>
          <w:ilvl w:val="0"/>
          <w:numId w:val="2"/>
        </w:numPr>
        <w:autoSpaceDE w:val="0"/>
        <w:autoSpaceDN w:val="0"/>
        <w:adjustRightInd w:val="0"/>
        <w:ind w:left="0" w:firstLine="851"/>
        <w:jc w:val="both"/>
        <w:rPr>
          <w:rFonts w:ascii="Times New Roman" w:hAnsi="Times New Roman" w:cs="Times New Roman"/>
          <w:lang w:val="bg-BG"/>
        </w:rPr>
      </w:pPr>
      <w:r w:rsidRPr="009601B7">
        <w:rPr>
          <w:rFonts w:ascii="Times New Roman" w:hAnsi="Times New Roman" w:cs="Times New Roman"/>
          <w:lang w:val="bg-BG"/>
        </w:rPr>
        <w:t>В случай, че участникът в процедурата ще използва един или повече подизпълнители, той трябва да</w:t>
      </w:r>
      <w:r w:rsidR="00990697" w:rsidRPr="009601B7">
        <w:rPr>
          <w:rFonts w:ascii="Times New Roman" w:hAnsi="Times New Roman" w:cs="Times New Roman"/>
          <w:lang w:val="bg-BG"/>
        </w:rPr>
        <w:t xml:space="preserve"> представи</w:t>
      </w:r>
      <w:r w:rsidRPr="009601B7">
        <w:rPr>
          <w:rFonts w:ascii="Times New Roman" w:hAnsi="Times New Roman" w:cs="Times New Roman"/>
          <w:lang w:val="bg-BG"/>
        </w:rPr>
        <w:t xml:space="preserve">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 за отстраняване от процедурата. </w:t>
      </w:r>
    </w:p>
    <w:p w14:paraId="2F6AA3FA" w14:textId="5BB0F1C7" w:rsidR="003121B8" w:rsidRPr="009601B7" w:rsidRDefault="00982EDF" w:rsidP="00FC18D5">
      <w:pPr>
        <w:pStyle w:val="a3"/>
        <w:numPr>
          <w:ilvl w:val="0"/>
          <w:numId w:val="2"/>
        </w:numPr>
        <w:autoSpaceDE w:val="0"/>
        <w:autoSpaceDN w:val="0"/>
        <w:adjustRightInd w:val="0"/>
        <w:ind w:left="0" w:firstLine="851"/>
        <w:jc w:val="both"/>
        <w:rPr>
          <w:rFonts w:ascii="Times New Roman" w:hAnsi="Times New Roman" w:cs="Times New Roman"/>
          <w:lang w:val="bg-BG"/>
        </w:rPr>
      </w:pPr>
      <w:r w:rsidRPr="009601B7">
        <w:rPr>
          <w:rFonts w:ascii="Times New Roman" w:hAnsi="Times New Roman" w:cs="Times New Roman"/>
          <w:lang w:val="bg-BG"/>
        </w:rPr>
        <w:t xml:space="preserve">Възложителят има право да изисква замяна на подизпълнител, който не отговаря на тези условия. </w:t>
      </w:r>
    </w:p>
    <w:p w14:paraId="6026D201" w14:textId="75E45258" w:rsidR="00982EDF" w:rsidRPr="009601B7" w:rsidRDefault="00982EDF"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9601B7">
        <w:rPr>
          <w:rFonts w:ascii="Times New Roman" w:hAnsi="Times New Roman"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14:paraId="04D02578" w14:textId="77777777" w:rsidR="009A2EA1" w:rsidRPr="009601B7" w:rsidRDefault="00982EDF" w:rsidP="00FC18D5">
      <w:pPr>
        <w:pStyle w:val="a3"/>
        <w:widowControl w:val="0"/>
        <w:numPr>
          <w:ilvl w:val="1"/>
          <w:numId w:val="2"/>
        </w:numPr>
        <w:autoSpaceDE w:val="0"/>
        <w:autoSpaceDN w:val="0"/>
        <w:adjustRightInd w:val="0"/>
        <w:spacing w:after="240"/>
        <w:ind w:left="851" w:firstLine="0"/>
        <w:jc w:val="both"/>
        <w:rPr>
          <w:rFonts w:ascii="Times New Roman" w:hAnsi="Times New Roman" w:cs="Times New Roman"/>
          <w:lang w:val="bg-BG"/>
        </w:rPr>
      </w:pPr>
      <w:r w:rsidRPr="009601B7">
        <w:rPr>
          <w:rFonts w:ascii="Times New Roman" w:hAnsi="Times New Roman" w:cs="Times New Roman"/>
          <w:lang w:val="bg-BG"/>
        </w:rPr>
        <w:t xml:space="preserve">за новия подизпълнител не са налице основанията за отстраняване в процедурата; </w:t>
      </w:r>
    </w:p>
    <w:p w14:paraId="4DF46A7B" w14:textId="77777777" w:rsidR="009A2EA1" w:rsidRPr="009601B7" w:rsidRDefault="00982EDF" w:rsidP="00FC18D5">
      <w:pPr>
        <w:pStyle w:val="a3"/>
        <w:widowControl w:val="0"/>
        <w:numPr>
          <w:ilvl w:val="1"/>
          <w:numId w:val="2"/>
        </w:numPr>
        <w:autoSpaceDE w:val="0"/>
        <w:autoSpaceDN w:val="0"/>
        <w:adjustRightInd w:val="0"/>
        <w:spacing w:after="240"/>
        <w:ind w:left="851" w:firstLine="0"/>
        <w:jc w:val="both"/>
        <w:rPr>
          <w:rFonts w:ascii="Times New Roman" w:hAnsi="Times New Roman" w:cs="Times New Roman"/>
          <w:lang w:val="bg-BG"/>
        </w:rPr>
      </w:pPr>
      <w:r w:rsidRPr="009601B7">
        <w:rPr>
          <w:rFonts w:ascii="Times New Roman" w:hAnsi="Times New Roman"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w:t>
      </w:r>
      <w:proofErr w:type="spellStart"/>
      <w:r w:rsidRPr="009601B7">
        <w:rPr>
          <w:rFonts w:ascii="Times New Roman" w:hAnsi="Times New Roman" w:cs="Times New Roman"/>
          <w:lang w:val="bg-BG"/>
        </w:rPr>
        <w:t>деи</w:t>
      </w:r>
      <w:proofErr w:type="spellEnd"/>
      <w:r w:rsidRPr="009601B7">
        <w:rPr>
          <w:rFonts w:ascii="Times New Roman" w:hAnsi="Times New Roman" w:cs="Times New Roman"/>
          <w:lang w:val="bg-BG"/>
        </w:rPr>
        <w:t>̆</w:t>
      </w:r>
      <w:proofErr w:type="spellStart"/>
      <w:r w:rsidRPr="009601B7">
        <w:rPr>
          <w:rFonts w:ascii="Times New Roman" w:hAnsi="Times New Roman" w:cs="Times New Roman"/>
          <w:lang w:val="bg-BG"/>
        </w:rPr>
        <w:t>ностите</w:t>
      </w:r>
      <w:proofErr w:type="spellEnd"/>
      <w:r w:rsidRPr="009601B7">
        <w:rPr>
          <w:rFonts w:ascii="Times New Roman" w:hAnsi="Times New Roman" w:cs="Times New Roman"/>
          <w:lang w:val="bg-BG"/>
        </w:rPr>
        <w:t xml:space="preserve">, които ще изпълнява, коригирани съобразно изпълнените до момента </w:t>
      </w:r>
      <w:proofErr w:type="spellStart"/>
      <w:r w:rsidRPr="009601B7">
        <w:rPr>
          <w:rFonts w:ascii="Times New Roman" w:hAnsi="Times New Roman" w:cs="Times New Roman"/>
          <w:lang w:val="bg-BG"/>
        </w:rPr>
        <w:t>деи</w:t>
      </w:r>
      <w:proofErr w:type="spellEnd"/>
      <w:r w:rsidRPr="009601B7">
        <w:rPr>
          <w:rFonts w:ascii="Times New Roman" w:hAnsi="Times New Roman" w:cs="Times New Roman"/>
          <w:lang w:val="bg-BG"/>
        </w:rPr>
        <w:t>̆</w:t>
      </w:r>
      <w:proofErr w:type="spellStart"/>
      <w:r w:rsidRPr="009601B7">
        <w:rPr>
          <w:rFonts w:ascii="Times New Roman" w:hAnsi="Times New Roman" w:cs="Times New Roman"/>
          <w:lang w:val="bg-BG"/>
        </w:rPr>
        <w:t>ности</w:t>
      </w:r>
      <w:proofErr w:type="spellEnd"/>
      <w:r w:rsidRPr="009601B7">
        <w:rPr>
          <w:rFonts w:ascii="Times New Roman" w:hAnsi="Times New Roman" w:cs="Times New Roman"/>
          <w:lang w:val="bg-BG"/>
        </w:rPr>
        <w:t xml:space="preserve">. </w:t>
      </w:r>
    </w:p>
    <w:p w14:paraId="5110036E" w14:textId="77777777" w:rsidR="009A2EA1" w:rsidRPr="009601B7" w:rsidRDefault="00982EDF"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9601B7">
        <w:rPr>
          <w:rFonts w:ascii="Times New Roman" w:hAnsi="Times New Roman" w:cs="Times New Roman"/>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по-горе. </w:t>
      </w:r>
    </w:p>
    <w:p w14:paraId="6A4FB15A" w14:textId="6E60812E" w:rsidR="00982EDF" w:rsidRPr="009601B7" w:rsidRDefault="003121B8"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9601B7">
        <w:rPr>
          <w:rFonts w:ascii="Times New Roman" w:hAnsi="Times New Roman" w:cs="Times New Roman"/>
          <w:lang w:val="bg-BG"/>
        </w:rPr>
        <w:t xml:space="preserve">Правилата, приложими за директните плащания към </w:t>
      </w:r>
      <w:proofErr w:type="spellStart"/>
      <w:r w:rsidRPr="009601B7">
        <w:rPr>
          <w:rFonts w:ascii="Times New Roman" w:hAnsi="Times New Roman" w:cs="Times New Roman"/>
          <w:lang w:val="bg-BG"/>
        </w:rPr>
        <w:t>подизъплнителите</w:t>
      </w:r>
      <w:proofErr w:type="spellEnd"/>
      <w:r w:rsidRPr="009601B7">
        <w:rPr>
          <w:rFonts w:ascii="Times New Roman" w:hAnsi="Times New Roman" w:cs="Times New Roman"/>
          <w:lang w:val="bg-BG"/>
        </w:rPr>
        <w:t xml:space="preserve"> са посочени в раздел “Договор за </w:t>
      </w:r>
      <w:proofErr w:type="spellStart"/>
      <w:r w:rsidRPr="009601B7">
        <w:rPr>
          <w:rFonts w:ascii="Times New Roman" w:hAnsi="Times New Roman" w:cs="Times New Roman"/>
          <w:lang w:val="bg-BG"/>
        </w:rPr>
        <w:t>подизпълнение</w:t>
      </w:r>
      <w:proofErr w:type="spellEnd"/>
      <w:r w:rsidRPr="009601B7">
        <w:rPr>
          <w:rFonts w:ascii="Times New Roman" w:hAnsi="Times New Roman" w:cs="Times New Roman"/>
          <w:lang w:val="bg-BG"/>
        </w:rPr>
        <w:t>” от настоящата документация.</w:t>
      </w:r>
    </w:p>
    <w:p w14:paraId="2F56762C" w14:textId="77777777" w:rsidR="00ED49CC" w:rsidRPr="009601B7" w:rsidRDefault="00ED49CC" w:rsidP="00460A8C">
      <w:pPr>
        <w:pStyle w:val="2"/>
        <w:rPr>
          <w:rFonts w:ascii="Times New Roman" w:hAnsi="Times New Roman" w:cs="Times New Roman"/>
          <w:color w:val="auto"/>
          <w:lang w:val="bg-BG"/>
        </w:rPr>
      </w:pPr>
      <w:bookmarkStart w:id="11" w:name="_Toc327358660"/>
      <w:r w:rsidRPr="009601B7">
        <w:rPr>
          <w:rFonts w:ascii="Times New Roman" w:hAnsi="Times New Roman" w:cs="Times New Roman"/>
          <w:color w:val="auto"/>
          <w:lang w:val="bg-BG"/>
        </w:rPr>
        <w:lastRenderedPageBreak/>
        <w:t>Използване на капацитета на трети лица</w:t>
      </w:r>
      <w:bookmarkEnd w:id="11"/>
      <w:r w:rsidRPr="009601B7">
        <w:rPr>
          <w:rFonts w:ascii="Times New Roman" w:hAnsi="Times New Roman" w:cs="Times New Roman"/>
          <w:color w:val="auto"/>
          <w:lang w:val="bg-BG"/>
        </w:rPr>
        <w:t xml:space="preserve"> </w:t>
      </w:r>
    </w:p>
    <w:p w14:paraId="23003DEB" w14:textId="77777777" w:rsidR="00ED49CC" w:rsidRPr="009601B7" w:rsidRDefault="00ED49CC"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9601B7">
        <w:rPr>
          <w:rFonts w:ascii="Times New Roman" w:hAnsi="Times New Roman" w:cs="Times New Roman"/>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B54223B" w14:textId="77777777" w:rsidR="00ED49CC" w:rsidRPr="009601B7" w:rsidRDefault="00ED49CC"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9601B7">
        <w:rPr>
          <w:rFonts w:ascii="Times New Roman" w:hAnsi="Times New Roman" w:cs="Times New Roman"/>
          <w:lang w:val="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5B224AC" w14:textId="77777777" w:rsidR="00ED49CC" w:rsidRPr="009601B7" w:rsidRDefault="00ED49CC"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9601B7">
        <w:rPr>
          <w:rFonts w:ascii="Times New Roman" w:hAnsi="Times New Roman" w:cs="Times New Roman"/>
          <w:lang w:val="bg-BG"/>
        </w:rPr>
        <w:t xml:space="preserve">В случай, че участникът се позовава на капацитета на трети лица, </w:t>
      </w:r>
      <w:proofErr w:type="spellStart"/>
      <w:r w:rsidRPr="009601B7">
        <w:rPr>
          <w:rFonts w:ascii="Times New Roman" w:hAnsi="Times New Roman" w:cs="Times New Roman"/>
          <w:lang w:val="bg-BG"/>
        </w:rPr>
        <w:t>тои</w:t>
      </w:r>
      <w:proofErr w:type="spellEnd"/>
      <w:r w:rsidRPr="009601B7">
        <w:rPr>
          <w:rFonts w:ascii="Times New Roman" w:hAnsi="Times New Roman" w:cs="Times New Roman"/>
          <w:lang w:val="bg-BG"/>
        </w:rPr>
        <w:t>̆ трябва да може да докаже, че ще разполага с техните ресурси, като представи документи за поетите от третите лица задължения.</w:t>
      </w:r>
      <w:r w:rsidRPr="009601B7">
        <w:rPr>
          <w:rFonts w:ascii="Times New Roman" w:hAnsi="Times New Roman" w:cs="Times New Roman"/>
          <w:sz w:val="32"/>
          <w:szCs w:val="32"/>
          <w:lang w:val="bg-BG"/>
        </w:rPr>
        <w:t xml:space="preserve"> </w:t>
      </w:r>
    </w:p>
    <w:p w14:paraId="5E35C242" w14:textId="77777777" w:rsidR="00ED49CC" w:rsidRPr="009601B7" w:rsidRDefault="00ED49CC"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9601B7">
        <w:rPr>
          <w:rFonts w:ascii="Times New Roman" w:hAnsi="Times New Roman" w:cs="Times New Roman"/>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F6A4DC5" w14:textId="77777777" w:rsidR="00ED49CC" w:rsidRPr="009601B7" w:rsidRDefault="00ED49CC"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9601B7">
        <w:rPr>
          <w:rFonts w:ascii="Times New Roman" w:hAnsi="Times New Roman" w:cs="Times New Roman"/>
          <w:lang w:val="bg-BG"/>
        </w:rPr>
        <w:t>Възложителят изисква от участника да замени посоченото от него трето лице, ако то не отговаря на някое от условията, посочени по-горе.</w:t>
      </w:r>
    </w:p>
    <w:p w14:paraId="0665B21C" w14:textId="77777777" w:rsidR="00746FAD" w:rsidRPr="009601B7" w:rsidRDefault="00746FAD" w:rsidP="00460A8C">
      <w:pPr>
        <w:rPr>
          <w:rFonts w:ascii="Times New Roman" w:hAnsi="Times New Roman" w:cs="Times New Roman"/>
          <w:lang w:val="bg-BG"/>
        </w:rPr>
      </w:pPr>
    </w:p>
    <w:p w14:paraId="7FED6BE3" w14:textId="08A0D53F" w:rsidR="00982EDF" w:rsidRPr="009601B7" w:rsidRDefault="00982EDF" w:rsidP="00460A8C">
      <w:pPr>
        <w:pStyle w:val="2"/>
        <w:rPr>
          <w:rFonts w:ascii="Times New Roman" w:hAnsi="Times New Roman" w:cs="Times New Roman"/>
          <w:color w:val="auto"/>
          <w:lang w:val="bg-BG"/>
        </w:rPr>
      </w:pPr>
      <w:bookmarkStart w:id="12" w:name="_Toc326410042"/>
      <w:r w:rsidRPr="009601B7">
        <w:rPr>
          <w:rFonts w:ascii="Times New Roman" w:hAnsi="Times New Roman" w:cs="Times New Roman"/>
          <w:color w:val="auto"/>
          <w:lang w:val="bg-BG"/>
        </w:rPr>
        <w:t>Лично състояние на участниците</w:t>
      </w:r>
      <w:bookmarkEnd w:id="12"/>
    </w:p>
    <w:p w14:paraId="4449F941" w14:textId="49378704" w:rsidR="00245F98" w:rsidRPr="009601B7" w:rsidRDefault="00982EDF"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9601B7">
        <w:rPr>
          <w:rFonts w:ascii="Times New Roman" w:hAnsi="Times New Roman" w:cs="Times New Roman"/>
          <w:lang w:val="bg-BG"/>
        </w:rPr>
        <w:t xml:space="preserve">Възложителят отстранява от участие в процедурата участник, </w:t>
      </w:r>
      <w:r w:rsidR="00245F98" w:rsidRPr="009601B7">
        <w:rPr>
          <w:rFonts w:ascii="Times New Roman" w:hAnsi="Times New Roman" w:cs="Times New Roman"/>
          <w:lang w:val="bg-BG"/>
        </w:rPr>
        <w:t>за когото са налице обстоятелствата по чл. 54, ал. 1 и чл. 55, ал.</w:t>
      </w:r>
      <w:r w:rsidR="00460A8C" w:rsidRPr="009601B7">
        <w:rPr>
          <w:rFonts w:ascii="Times New Roman" w:hAnsi="Times New Roman" w:cs="Times New Roman"/>
          <w:lang w:val="bg-BG"/>
        </w:rPr>
        <w:t xml:space="preserve"> </w:t>
      </w:r>
      <w:r w:rsidR="00245F98" w:rsidRPr="009601B7">
        <w:rPr>
          <w:rFonts w:ascii="Times New Roman" w:hAnsi="Times New Roman" w:cs="Times New Roman"/>
          <w:lang w:val="bg-BG"/>
        </w:rPr>
        <w:t>1 от ЗОП. Участникът се отстранява и в случаите, когато е обединение и за член на обединението е налице някое от основанията за отстраняване.</w:t>
      </w:r>
    </w:p>
    <w:p w14:paraId="00E4DE1A" w14:textId="3571EEF8" w:rsidR="00EB4D41" w:rsidRPr="009601B7" w:rsidRDefault="00EB4D41"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9601B7">
        <w:rPr>
          <w:rFonts w:ascii="Times New Roman" w:hAnsi="Times New Roman" w:cs="Times New Roman"/>
          <w:lang w:val="bg-BG"/>
        </w:rPr>
        <w:t xml:space="preserve">Обстоятелствата, които съставляват основания за отстраняване, не трябва да са налице спрямо под-изпълнителите и спрямо всяко трето лице, на чийто капацитет се позовава участника. В случай, че за някое от тези лица е налице основание за отстраняване, възложителят изисква участникът да замени посоченото от него трето лице или подизпълнител. </w:t>
      </w:r>
    </w:p>
    <w:p w14:paraId="6BA47C37" w14:textId="77777777" w:rsidR="00245F98" w:rsidRPr="009601B7" w:rsidRDefault="00245F98" w:rsidP="00460A8C">
      <w:pPr>
        <w:jc w:val="both"/>
        <w:rPr>
          <w:rFonts w:ascii="Times New Roman" w:hAnsi="Times New Roman" w:cs="Times New Roman"/>
          <w:lang w:val="bg-BG"/>
        </w:rPr>
      </w:pPr>
    </w:p>
    <w:tbl>
      <w:tblPr>
        <w:tblStyle w:val="af5"/>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09"/>
        <w:gridCol w:w="7088"/>
        <w:gridCol w:w="1701"/>
      </w:tblGrid>
      <w:tr w:rsidR="00BB4822" w:rsidRPr="009601B7" w14:paraId="4B599410" w14:textId="77777777" w:rsidTr="00DE776D">
        <w:tc>
          <w:tcPr>
            <w:tcW w:w="7797" w:type="dxa"/>
            <w:gridSpan w:val="2"/>
            <w:shd w:val="clear" w:color="auto" w:fill="DBE5F1" w:themeFill="accent1" w:themeFillTint="33"/>
            <w:vAlign w:val="center"/>
          </w:tcPr>
          <w:p w14:paraId="4C51BC4E" w14:textId="77777777" w:rsidR="00245F98" w:rsidRPr="009601B7" w:rsidRDefault="00245F98" w:rsidP="00460A8C">
            <w:pPr>
              <w:jc w:val="center"/>
              <w:rPr>
                <w:rFonts w:ascii="Times New Roman" w:hAnsi="Times New Roman" w:cs="Times New Roman"/>
                <w:b/>
                <w:lang w:val="bg-BG"/>
              </w:rPr>
            </w:pPr>
          </w:p>
          <w:p w14:paraId="76B1CAEF" w14:textId="77777777" w:rsidR="00245F98" w:rsidRPr="009601B7" w:rsidRDefault="00245F98" w:rsidP="00460A8C">
            <w:pPr>
              <w:jc w:val="center"/>
              <w:rPr>
                <w:rFonts w:ascii="Times New Roman" w:hAnsi="Times New Roman" w:cs="Times New Roman"/>
                <w:b/>
                <w:lang w:val="bg-BG"/>
              </w:rPr>
            </w:pPr>
            <w:r w:rsidRPr="009601B7">
              <w:rPr>
                <w:rFonts w:ascii="Times New Roman" w:hAnsi="Times New Roman" w:cs="Times New Roman"/>
                <w:b/>
                <w:lang w:val="bg-BG"/>
              </w:rPr>
              <w:t>Обстоятелства, при които участникът се отстранява от участие в процедурата</w:t>
            </w:r>
          </w:p>
          <w:p w14:paraId="1DC3216C" w14:textId="77777777" w:rsidR="00245F98" w:rsidRPr="009601B7" w:rsidRDefault="00245F98" w:rsidP="00460A8C">
            <w:pPr>
              <w:jc w:val="center"/>
              <w:rPr>
                <w:rFonts w:ascii="Times New Roman" w:hAnsi="Times New Roman" w:cs="Times New Roman"/>
                <w:b/>
                <w:lang w:val="bg-BG"/>
              </w:rPr>
            </w:pPr>
          </w:p>
        </w:tc>
        <w:tc>
          <w:tcPr>
            <w:tcW w:w="1701" w:type="dxa"/>
            <w:shd w:val="clear" w:color="auto" w:fill="DBE5F1" w:themeFill="accent1" w:themeFillTint="33"/>
            <w:vAlign w:val="center"/>
          </w:tcPr>
          <w:p w14:paraId="61E5E39B" w14:textId="77777777" w:rsidR="00245F98" w:rsidRPr="009601B7" w:rsidRDefault="00245F98" w:rsidP="00460A8C">
            <w:pPr>
              <w:jc w:val="center"/>
              <w:rPr>
                <w:rFonts w:ascii="Times New Roman" w:hAnsi="Times New Roman" w:cs="Times New Roman"/>
                <w:b/>
                <w:lang w:val="bg-BG"/>
              </w:rPr>
            </w:pPr>
            <w:r w:rsidRPr="009601B7">
              <w:rPr>
                <w:rFonts w:ascii="Times New Roman" w:hAnsi="Times New Roman" w:cs="Times New Roman"/>
                <w:b/>
                <w:lang w:val="bg-BG"/>
              </w:rPr>
              <w:t>Правно основание</w:t>
            </w:r>
          </w:p>
        </w:tc>
      </w:tr>
      <w:tr w:rsidR="00BB4822" w:rsidRPr="009601B7" w14:paraId="42D1A8EC" w14:textId="77777777" w:rsidTr="00DE776D">
        <w:tc>
          <w:tcPr>
            <w:tcW w:w="709" w:type="dxa"/>
          </w:tcPr>
          <w:p w14:paraId="46921316" w14:textId="77777777" w:rsidR="00245F98" w:rsidRPr="009601B7" w:rsidRDefault="00245F98" w:rsidP="00FC18D5">
            <w:pPr>
              <w:pStyle w:val="a3"/>
              <w:numPr>
                <w:ilvl w:val="0"/>
                <w:numId w:val="3"/>
              </w:numPr>
              <w:rPr>
                <w:rFonts w:ascii="Times New Roman" w:hAnsi="Times New Roman" w:cs="Times New Roman"/>
                <w:lang w:val="bg-BG"/>
              </w:rPr>
            </w:pPr>
          </w:p>
        </w:tc>
        <w:tc>
          <w:tcPr>
            <w:tcW w:w="7088" w:type="dxa"/>
          </w:tcPr>
          <w:p w14:paraId="6CF314B2" w14:textId="77777777" w:rsidR="00245F98" w:rsidRPr="009601B7" w:rsidRDefault="00245F98" w:rsidP="00DE776D">
            <w:pPr>
              <w:jc w:val="both"/>
              <w:rPr>
                <w:rFonts w:ascii="Times New Roman" w:hAnsi="Times New Roman" w:cs="Times New Roman"/>
                <w:lang w:val="bg-BG"/>
              </w:rPr>
            </w:pPr>
            <w:r w:rsidRPr="009601B7">
              <w:rPr>
                <w:rFonts w:ascii="Times New Roman" w:hAnsi="Times New Roman" w:cs="Times New Roman"/>
                <w:lang w:val="bg-BG"/>
              </w:rPr>
              <w:t xml:space="preserve">Лицето е осъдено с влязла в сила присъда, освен ако е реабилитиран, за престъпление по </w:t>
            </w:r>
            <w:hyperlink r:id="rId16" w:anchor="p27695336" w:history="1">
              <w:r w:rsidRPr="009601B7">
                <w:rPr>
                  <w:rFonts w:ascii="Times New Roman" w:hAnsi="Times New Roman" w:cs="Times New Roman"/>
                  <w:lang w:val="bg-BG"/>
                </w:rPr>
                <w:t>чл. 108а</w:t>
              </w:r>
            </w:hyperlink>
            <w:r w:rsidRPr="009601B7">
              <w:rPr>
                <w:rFonts w:ascii="Times New Roman" w:hAnsi="Times New Roman" w:cs="Times New Roman"/>
                <w:lang w:val="bg-BG"/>
              </w:rPr>
              <w:t xml:space="preserve">, </w:t>
            </w:r>
            <w:hyperlink r:id="rId17" w:anchor="p27695350" w:history="1">
              <w:r w:rsidRPr="009601B7">
                <w:rPr>
                  <w:rFonts w:ascii="Times New Roman" w:hAnsi="Times New Roman" w:cs="Times New Roman"/>
                  <w:lang w:val="bg-BG"/>
                </w:rPr>
                <w:t>чл. 159а</w:t>
              </w:r>
            </w:hyperlink>
            <w:r w:rsidRPr="009601B7">
              <w:rPr>
                <w:rFonts w:ascii="Times New Roman" w:hAnsi="Times New Roman" w:cs="Times New Roman"/>
                <w:lang w:val="bg-BG"/>
              </w:rPr>
              <w:t xml:space="preserve"> – </w:t>
            </w:r>
            <w:hyperlink r:id="rId18" w:anchor="p27695353" w:history="1">
              <w:r w:rsidRPr="009601B7">
                <w:rPr>
                  <w:rFonts w:ascii="Times New Roman" w:hAnsi="Times New Roman" w:cs="Times New Roman"/>
                  <w:lang w:val="bg-BG"/>
                </w:rPr>
                <w:t>159г</w:t>
              </w:r>
            </w:hyperlink>
            <w:r w:rsidRPr="009601B7">
              <w:rPr>
                <w:rFonts w:ascii="Times New Roman" w:hAnsi="Times New Roman" w:cs="Times New Roman"/>
                <w:lang w:val="bg-BG"/>
              </w:rPr>
              <w:t xml:space="preserve">, </w:t>
            </w:r>
            <w:hyperlink r:id="rId19" w:anchor="p27695373" w:history="1">
              <w:r w:rsidRPr="009601B7">
                <w:rPr>
                  <w:rFonts w:ascii="Times New Roman" w:hAnsi="Times New Roman" w:cs="Times New Roman"/>
                  <w:lang w:val="bg-BG"/>
                </w:rPr>
                <w:t>чл. 172</w:t>
              </w:r>
            </w:hyperlink>
            <w:r w:rsidRPr="009601B7">
              <w:rPr>
                <w:rFonts w:ascii="Times New Roman" w:hAnsi="Times New Roman" w:cs="Times New Roman"/>
                <w:lang w:val="bg-BG"/>
              </w:rPr>
              <w:t xml:space="preserve">, </w:t>
            </w:r>
            <w:hyperlink r:id="rId20" w:anchor="p27695396" w:history="1">
              <w:r w:rsidRPr="009601B7">
                <w:rPr>
                  <w:rFonts w:ascii="Times New Roman" w:hAnsi="Times New Roman" w:cs="Times New Roman"/>
                  <w:lang w:val="bg-BG"/>
                </w:rPr>
                <w:t>чл. 192а</w:t>
              </w:r>
            </w:hyperlink>
            <w:r w:rsidRPr="009601B7">
              <w:rPr>
                <w:rFonts w:ascii="Times New Roman" w:hAnsi="Times New Roman" w:cs="Times New Roman"/>
                <w:lang w:val="bg-BG"/>
              </w:rPr>
              <w:t xml:space="preserve">, </w:t>
            </w:r>
            <w:hyperlink r:id="rId21" w:anchor="p27695400" w:history="1">
              <w:r w:rsidRPr="009601B7">
                <w:rPr>
                  <w:rFonts w:ascii="Times New Roman" w:hAnsi="Times New Roman" w:cs="Times New Roman"/>
                  <w:lang w:val="bg-BG"/>
                </w:rPr>
                <w:t>чл. 194</w:t>
              </w:r>
            </w:hyperlink>
            <w:r w:rsidRPr="009601B7">
              <w:rPr>
                <w:rFonts w:ascii="Times New Roman" w:hAnsi="Times New Roman" w:cs="Times New Roman"/>
                <w:lang w:val="bg-BG"/>
              </w:rPr>
              <w:t xml:space="preserve"> – </w:t>
            </w:r>
            <w:hyperlink r:id="rId22" w:anchor="p27695429" w:history="1">
              <w:r w:rsidRPr="009601B7">
                <w:rPr>
                  <w:rFonts w:ascii="Times New Roman" w:hAnsi="Times New Roman" w:cs="Times New Roman"/>
                  <w:lang w:val="bg-BG"/>
                </w:rPr>
                <w:t>217</w:t>
              </w:r>
            </w:hyperlink>
            <w:r w:rsidRPr="009601B7">
              <w:rPr>
                <w:rFonts w:ascii="Times New Roman" w:hAnsi="Times New Roman" w:cs="Times New Roman"/>
                <w:lang w:val="bg-BG"/>
              </w:rPr>
              <w:t xml:space="preserve">, </w:t>
            </w:r>
            <w:hyperlink r:id="rId23" w:anchor="p27695435" w:history="1">
              <w:r w:rsidRPr="009601B7">
                <w:rPr>
                  <w:rFonts w:ascii="Times New Roman" w:hAnsi="Times New Roman" w:cs="Times New Roman"/>
                  <w:lang w:val="bg-BG"/>
                </w:rPr>
                <w:t>чл. 219</w:t>
              </w:r>
            </w:hyperlink>
            <w:r w:rsidRPr="009601B7">
              <w:rPr>
                <w:rFonts w:ascii="Times New Roman" w:hAnsi="Times New Roman" w:cs="Times New Roman"/>
                <w:lang w:val="bg-BG"/>
              </w:rPr>
              <w:t xml:space="preserve"> – </w:t>
            </w:r>
            <w:hyperlink r:id="rId24" w:anchor="p27695481" w:history="1">
              <w:r w:rsidRPr="009601B7">
                <w:rPr>
                  <w:rFonts w:ascii="Times New Roman" w:hAnsi="Times New Roman" w:cs="Times New Roman"/>
                  <w:lang w:val="bg-BG"/>
                </w:rPr>
                <w:t>252</w:t>
              </w:r>
            </w:hyperlink>
            <w:r w:rsidRPr="009601B7">
              <w:rPr>
                <w:rFonts w:ascii="Times New Roman" w:hAnsi="Times New Roman" w:cs="Times New Roman"/>
                <w:lang w:val="bg-BG"/>
              </w:rPr>
              <w:t xml:space="preserve">, </w:t>
            </w:r>
            <w:hyperlink r:id="rId25" w:anchor="p27695483" w:history="1">
              <w:r w:rsidRPr="009601B7">
                <w:rPr>
                  <w:rFonts w:ascii="Times New Roman" w:hAnsi="Times New Roman" w:cs="Times New Roman"/>
                  <w:lang w:val="bg-BG"/>
                </w:rPr>
                <w:t>чл. 253</w:t>
              </w:r>
            </w:hyperlink>
            <w:r w:rsidRPr="009601B7">
              <w:rPr>
                <w:rFonts w:ascii="Times New Roman" w:hAnsi="Times New Roman" w:cs="Times New Roman"/>
                <w:lang w:val="bg-BG"/>
              </w:rPr>
              <w:t xml:space="preserve"> – </w:t>
            </w:r>
            <w:hyperlink r:id="rId26" w:anchor="p27695493" w:history="1">
              <w:r w:rsidRPr="009601B7">
                <w:rPr>
                  <w:rFonts w:ascii="Times New Roman" w:hAnsi="Times New Roman" w:cs="Times New Roman"/>
                  <w:lang w:val="bg-BG"/>
                </w:rPr>
                <w:t>260</w:t>
              </w:r>
            </w:hyperlink>
            <w:r w:rsidRPr="009601B7">
              <w:rPr>
                <w:rFonts w:ascii="Times New Roman" w:hAnsi="Times New Roman" w:cs="Times New Roman"/>
                <w:lang w:val="bg-BG"/>
              </w:rPr>
              <w:t xml:space="preserve">, </w:t>
            </w:r>
            <w:hyperlink r:id="rId27" w:anchor="p27695539" w:history="1">
              <w:r w:rsidRPr="009601B7">
                <w:rPr>
                  <w:rFonts w:ascii="Times New Roman" w:hAnsi="Times New Roman" w:cs="Times New Roman"/>
                  <w:lang w:val="bg-BG"/>
                </w:rPr>
                <w:t>чл. 301</w:t>
              </w:r>
            </w:hyperlink>
            <w:r w:rsidRPr="009601B7">
              <w:rPr>
                <w:rFonts w:ascii="Times New Roman" w:hAnsi="Times New Roman" w:cs="Times New Roman"/>
                <w:lang w:val="bg-BG"/>
              </w:rPr>
              <w:t xml:space="preserve"> – </w:t>
            </w:r>
            <w:hyperlink r:id="rId28" w:anchor="p27695549" w:history="1">
              <w:r w:rsidRPr="009601B7">
                <w:rPr>
                  <w:rFonts w:ascii="Times New Roman" w:hAnsi="Times New Roman" w:cs="Times New Roman"/>
                  <w:lang w:val="bg-BG"/>
                </w:rPr>
                <w:t>307</w:t>
              </w:r>
            </w:hyperlink>
            <w:r w:rsidRPr="009601B7">
              <w:rPr>
                <w:rFonts w:ascii="Times New Roman" w:hAnsi="Times New Roman" w:cs="Times New Roman"/>
                <w:lang w:val="bg-BG"/>
              </w:rPr>
              <w:t xml:space="preserve">, </w:t>
            </w:r>
            <w:hyperlink r:id="rId29" w:anchor="p27695570" w:history="1">
              <w:r w:rsidRPr="009601B7">
                <w:rPr>
                  <w:rFonts w:ascii="Times New Roman" w:hAnsi="Times New Roman" w:cs="Times New Roman"/>
                  <w:lang w:val="bg-BG"/>
                </w:rPr>
                <w:t>чл. 321</w:t>
              </w:r>
            </w:hyperlink>
            <w:r w:rsidRPr="009601B7">
              <w:rPr>
                <w:rFonts w:ascii="Times New Roman" w:hAnsi="Times New Roman" w:cs="Times New Roman"/>
                <w:lang w:val="bg-BG"/>
              </w:rPr>
              <w:t xml:space="preserve">, </w:t>
            </w:r>
            <w:hyperlink r:id="rId30" w:anchor="p5974115" w:history="1">
              <w:r w:rsidRPr="009601B7">
                <w:rPr>
                  <w:rFonts w:ascii="Times New Roman" w:hAnsi="Times New Roman" w:cs="Times New Roman"/>
                  <w:lang w:val="bg-BG"/>
                </w:rPr>
                <w:t>321а</w:t>
              </w:r>
            </w:hyperlink>
            <w:r w:rsidRPr="009601B7">
              <w:rPr>
                <w:rFonts w:ascii="Times New Roman" w:hAnsi="Times New Roman" w:cs="Times New Roman"/>
                <w:lang w:val="bg-BG"/>
              </w:rPr>
              <w:t xml:space="preserve"> и </w:t>
            </w:r>
            <w:hyperlink r:id="rId31" w:anchor="p27695608" w:history="1">
              <w:r w:rsidRPr="009601B7">
                <w:rPr>
                  <w:rFonts w:ascii="Times New Roman" w:hAnsi="Times New Roman" w:cs="Times New Roman"/>
                  <w:lang w:val="bg-BG"/>
                </w:rPr>
                <w:t>чл. 352</w:t>
              </w:r>
            </w:hyperlink>
            <w:r w:rsidRPr="009601B7">
              <w:rPr>
                <w:rFonts w:ascii="Times New Roman" w:hAnsi="Times New Roman" w:cs="Times New Roman"/>
                <w:lang w:val="bg-BG"/>
              </w:rPr>
              <w:t xml:space="preserve"> – </w:t>
            </w:r>
            <w:hyperlink r:id="rId32" w:anchor="p5974377" w:history="1">
              <w:r w:rsidRPr="009601B7">
                <w:rPr>
                  <w:rFonts w:ascii="Times New Roman" w:hAnsi="Times New Roman" w:cs="Times New Roman"/>
                  <w:lang w:val="bg-BG"/>
                </w:rPr>
                <w:t>353е от Наказателния кодекс</w:t>
              </w:r>
            </w:hyperlink>
            <w:r w:rsidRPr="009601B7">
              <w:rPr>
                <w:rFonts w:ascii="Times New Roman" w:hAnsi="Times New Roman" w:cs="Times New Roman"/>
                <w:lang w:val="bg-BG"/>
              </w:rPr>
              <w:t>.</w:t>
            </w:r>
          </w:p>
        </w:tc>
        <w:tc>
          <w:tcPr>
            <w:tcW w:w="1701" w:type="dxa"/>
          </w:tcPr>
          <w:p w14:paraId="446DEB79" w14:textId="77777777" w:rsidR="00245F98" w:rsidRPr="009601B7" w:rsidRDefault="00245F98" w:rsidP="00460A8C">
            <w:pPr>
              <w:rPr>
                <w:rFonts w:ascii="Times New Roman" w:hAnsi="Times New Roman" w:cs="Times New Roman"/>
                <w:lang w:val="bg-BG"/>
              </w:rPr>
            </w:pPr>
          </w:p>
          <w:p w14:paraId="47EF4FB5" w14:textId="77777777" w:rsidR="00245F98" w:rsidRPr="009601B7" w:rsidRDefault="00245F98" w:rsidP="00460A8C">
            <w:pPr>
              <w:rPr>
                <w:rFonts w:ascii="Times New Roman" w:hAnsi="Times New Roman" w:cs="Times New Roman"/>
                <w:lang w:val="bg-BG"/>
              </w:rPr>
            </w:pPr>
            <w:r w:rsidRPr="009601B7">
              <w:rPr>
                <w:rFonts w:ascii="Times New Roman" w:hAnsi="Times New Roman" w:cs="Times New Roman"/>
                <w:lang w:val="bg-BG"/>
              </w:rPr>
              <w:t>Чл. 54, ал.1, т. 1 от ЗОП</w:t>
            </w:r>
          </w:p>
        </w:tc>
      </w:tr>
      <w:tr w:rsidR="00BB4822" w:rsidRPr="009601B7" w14:paraId="421D767A" w14:textId="77777777" w:rsidTr="00DE776D">
        <w:tc>
          <w:tcPr>
            <w:tcW w:w="709" w:type="dxa"/>
          </w:tcPr>
          <w:p w14:paraId="004A3B3B" w14:textId="77777777" w:rsidR="00245F98" w:rsidRPr="009601B7" w:rsidRDefault="00245F98" w:rsidP="00FC18D5">
            <w:pPr>
              <w:pStyle w:val="a3"/>
              <w:numPr>
                <w:ilvl w:val="0"/>
                <w:numId w:val="3"/>
              </w:numPr>
              <w:rPr>
                <w:rFonts w:ascii="Times New Roman" w:hAnsi="Times New Roman" w:cs="Times New Roman"/>
                <w:lang w:val="bg-BG"/>
              </w:rPr>
            </w:pPr>
          </w:p>
        </w:tc>
        <w:tc>
          <w:tcPr>
            <w:tcW w:w="7088" w:type="dxa"/>
          </w:tcPr>
          <w:p w14:paraId="3ACF0393" w14:textId="77777777" w:rsidR="00245F98" w:rsidRPr="009601B7" w:rsidRDefault="00245F98" w:rsidP="00DE776D">
            <w:pPr>
              <w:jc w:val="both"/>
              <w:rPr>
                <w:rFonts w:ascii="Times New Roman" w:hAnsi="Times New Roman" w:cs="Times New Roman"/>
                <w:lang w:val="bg-BG"/>
              </w:rPr>
            </w:pPr>
            <w:r w:rsidRPr="009601B7">
              <w:rPr>
                <w:rFonts w:ascii="Times New Roman" w:hAnsi="Times New Roman" w:cs="Times New Roman"/>
                <w:lang w:val="bg-BG"/>
              </w:rPr>
              <w:t xml:space="preserve">Лицето е осъдено с влязла в сила присъда, освен ако е реабилитиран, за престъпление, аналогично на тези по т. 1, в друга държава членка или трета страна; </w:t>
            </w:r>
          </w:p>
        </w:tc>
        <w:tc>
          <w:tcPr>
            <w:tcW w:w="1701" w:type="dxa"/>
          </w:tcPr>
          <w:p w14:paraId="32C900A3" w14:textId="77777777" w:rsidR="00245F98" w:rsidRPr="009601B7" w:rsidRDefault="00245F98" w:rsidP="00460A8C">
            <w:pPr>
              <w:rPr>
                <w:rFonts w:ascii="Times New Roman" w:hAnsi="Times New Roman" w:cs="Times New Roman"/>
                <w:lang w:val="bg-BG"/>
              </w:rPr>
            </w:pPr>
          </w:p>
          <w:p w14:paraId="642A3418" w14:textId="77777777" w:rsidR="00245F98" w:rsidRPr="009601B7" w:rsidRDefault="00245F98" w:rsidP="00460A8C">
            <w:pPr>
              <w:rPr>
                <w:rFonts w:ascii="Times New Roman" w:hAnsi="Times New Roman" w:cs="Times New Roman"/>
                <w:lang w:val="bg-BG"/>
              </w:rPr>
            </w:pPr>
            <w:r w:rsidRPr="009601B7">
              <w:rPr>
                <w:rFonts w:ascii="Times New Roman" w:hAnsi="Times New Roman" w:cs="Times New Roman"/>
                <w:lang w:val="bg-BG"/>
              </w:rPr>
              <w:t>Чл. 54, ал.1, т. 2 от ЗОП</w:t>
            </w:r>
          </w:p>
        </w:tc>
      </w:tr>
      <w:tr w:rsidR="00BB4822" w:rsidRPr="009601B7" w14:paraId="7147E09E" w14:textId="77777777" w:rsidTr="00DE776D">
        <w:tc>
          <w:tcPr>
            <w:tcW w:w="709" w:type="dxa"/>
          </w:tcPr>
          <w:p w14:paraId="7F570686" w14:textId="77777777" w:rsidR="00245F98" w:rsidRPr="009601B7" w:rsidRDefault="00245F98" w:rsidP="00FC18D5">
            <w:pPr>
              <w:pStyle w:val="a3"/>
              <w:numPr>
                <w:ilvl w:val="0"/>
                <w:numId w:val="3"/>
              </w:numPr>
              <w:rPr>
                <w:rFonts w:ascii="Times New Roman" w:hAnsi="Times New Roman" w:cs="Times New Roman"/>
                <w:lang w:val="bg-BG"/>
              </w:rPr>
            </w:pPr>
          </w:p>
        </w:tc>
        <w:tc>
          <w:tcPr>
            <w:tcW w:w="7088" w:type="dxa"/>
          </w:tcPr>
          <w:p w14:paraId="48A24B93" w14:textId="77777777" w:rsidR="00245F98" w:rsidRPr="009601B7" w:rsidRDefault="00245F98" w:rsidP="00DE776D">
            <w:pPr>
              <w:jc w:val="both"/>
              <w:rPr>
                <w:rFonts w:ascii="Times New Roman" w:hAnsi="Times New Roman" w:cs="Times New Roman"/>
                <w:lang w:val="bg-BG"/>
              </w:rPr>
            </w:pPr>
            <w:r w:rsidRPr="009601B7">
              <w:rPr>
                <w:rFonts w:ascii="Times New Roman" w:hAnsi="Times New Roman" w:cs="Times New Roman"/>
                <w:lang w:val="bg-BG"/>
              </w:rPr>
              <w:t xml:space="preserve">Лицето има задължения за данъци и задължителни осигурителни вноски по смисъла на </w:t>
            </w:r>
            <w:hyperlink r:id="rId33" w:anchor="p28315642" w:history="1">
              <w:r w:rsidRPr="009601B7">
                <w:rPr>
                  <w:rFonts w:ascii="Times New Roman" w:hAnsi="Times New Roman" w:cs="Times New Roman"/>
                  <w:lang w:val="bg-BG"/>
                </w:rPr>
                <w:t>чл. 162, ал. 2, т. 1 от Данъчно-осигурителния процесуален кодекс</w:t>
              </w:r>
            </w:hyperlink>
            <w:r w:rsidRPr="009601B7">
              <w:rPr>
                <w:rFonts w:ascii="Times New Roman" w:hAnsi="Times New Roman" w:cs="Times New Roman"/>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w:t>
            </w:r>
            <w:r w:rsidRPr="009601B7">
              <w:rPr>
                <w:rFonts w:ascii="Times New Roman" w:hAnsi="Times New Roman" w:cs="Times New Roman"/>
                <w:lang w:val="bg-BG"/>
              </w:rPr>
              <w:lastRenderedPageBreak/>
              <w:t>сила.</w:t>
            </w:r>
          </w:p>
          <w:p w14:paraId="153A1AD9" w14:textId="77777777" w:rsidR="00245F98" w:rsidRPr="009601B7" w:rsidRDefault="00245F98" w:rsidP="00DE776D">
            <w:pPr>
              <w:jc w:val="both"/>
              <w:rPr>
                <w:rFonts w:ascii="Times New Roman" w:hAnsi="Times New Roman" w:cs="Times New Roman"/>
                <w:i/>
                <w:lang w:val="bg-BG"/>
              </w:rPr>
            </w:pPr>
            <w:r w:rsidRPr="009601B7">
              <w:rPr>
                <w:rFonts w:ascii="Times New Roman" w:hAnsi="Times New Roman" w:cs="Times New Roman"/>
                <w:i/>
                <w:lang w:val="bg-BG"/>
              </w:rPr>
              <w:t>(Не се прилага, когато размерът на неплатените дължими данъци или социални осигуровки е не повече от 1 на сто от сумата на годишния общ оборот за последната приключена финансова година или когато се налага, за да се защитят особено важни държавни или обществени интереси).</w:t>
            </w:r>
          </w:p>
        </w:tc>
        <w:tc>
          <w:tcPr>
            <w:tcW w:w="1701" w:type="dxa"/>
          </w:tcPr>
          <w:p w14:paraId="7124C581" w14:textId="77777777" w:rsidR="00245F98" w:rsidRPr="009601B7" w:rsidRDefault="00245F98" w:rsidP="00460A8C">
            <w:pPr>
              <w:rPr>
                <w:rFonts w:ascii="Times New Roman" w:hAnsi="Times New Roman" w:cs="Times New Roman"/>
                <w:lang w:val="bg-BG"/>
              </w:rPr>
            </w:pPr>
          </w:p>
          <w:p w14:paraId="2AB9DB6D" w14:textId="77777777" w:rsidR="00245F98" w:rsidRPr="009601B7" w:rsidRDefault="00245F98" w:rsidP="00460A8C">
            <w:pPr>
              <w:rPr>
                <w:rFonts w:ascii="Times New Roman" w:hAnsi="Times New Roman" w:cs="Times New Roman"/>
                <w:lang w:val="bg-BG"/>
              </w:rPr>
            </w:pPr>
          </w:p>
          <w:p w14:paraId="3723BE4A" w14:textId="77777777" w:rsidR="00245F98" w:rsidRPr="009601B7" w:rsidRDefault="00245F98" w:rsidP="00460A8C">
            <w:pPr>
              <w:rPr>
                <w:rFonts w:ascii="Times New Roman" w:hAnsi="Times New Roman" w:cs="Times New Roman"/>
                <w:lang w:val="bg-BG"/>
              </w:rPr>
            </w:pPr>
            <w:r w:rsidRPr="009601B7">
              <w:rPr>
                <w:rFonts w:ascii="Times New Roman" w:hAnsi="Times New Roman" w:cs="Times New Roman"/>
                <w:lang w:val="bg-BG"/>
              </w:rPr>
              <w:t>Чл. 54, ал.1, т. 3 от ЗОП</w:t>
            </w:r>
          </w:p>
        </w:tc>
      </w:tr>
      <w:tr w:rsidR="00BB4822" w:rsidRPr="009601B7" w14:paraId="66EA46A3" w14:textId="77777777" w:rsidTr="00DE776D">
        <w:tc>
          <w:tcPr>
            <w:tcW w:w="709" w:type="dxa"/>
          </w:tcPr>
          <w:p w14:paraId="6D80EF07" w14:textId="77777777" w:rsidR="00245F98" w:rsidRPr="009601B7" w:rsidRDefault="00245F98" w:rsidP="00FC18D5">
            <w:pPr>
              <w:pStyle w:val="a3"/>
              <w:numPr>
                <w:ilvl w:val="0"/>
                <w:numId w:val="3"/>
              </w:numPr>
              <w:rPr>
                <w:rFonts w:ascii="Times New Roman" w:hAnsi="Times New Roman" w:cs="Times New Roman"/>
                <w:lang w:val="bg-BG"/>
              </w:rPr>
            </w:pPr>
          </w:p>
        </w:tc>
        <w:tc>
          <w:tcPr>
            <w:tcW w:w="7088" w:type="dxa"/>
          </w:tcPr>
          <w:p w14:paraId="065ED376" w14:textId="77777777" w:rsidR="00245F98" w:rsidRPr="009601B7" w:rsidRDefault="00245F98" w:rsidP="00DE776D">
            <w:pPr>
              <w:jc w:val="both"/>
              <w:rPr>
                <w:rFonts w:ascii="Times New Roman" w:hAnsi="Times New Roman" w:cs="Times New Roman"/>
                <w:lang w:val="bg-BG"/>
              </w:rPr>
            </w:pPr>
            <w:r w:rsidRPr="009601B7">
              <w:rPr>
                <w:rFonts w:ascii="Times New Roman" w:hAnsi="Times New Roman" w:cs="Times New Roman"/>
                <w:lang w:val="bg-BG"/>
              </w:rPr>
              <w:t xml:space="preserve">Налице е неравнопоставеност в случаите по </w:t>
            </w:r>
            <w:hyperlink r:id="rId34" w:anchor="p28982740" w:history="1">
              <w:r w:rsidRPr="009601B7">
                <w:rPr>
                  <w:rFonts w:ascii="Times New Roman" w:hAnsi="Times New Roman" w:cs="Times New Roman"/>
                  <w:lang w:val="bg-BG"/>
                </w:rPr>
                <w:t>чл. 44, ал. 5</w:t>
              </w:r>
            </w:hyperlink>
            <w:r w:rsidRPr="009601B7">
              <w:rPr>
                <w:rFonts w:ascii="Times New Roman" w:hAnsi="Times New Roman" w:cs="Times New Roman"/>
                <w:lang w:val="bg-BG"/>
              </w:rPr>
              <w:t xml:space="preserve"> на ЗОП.</w:t>
            </w:r>
          </w:p>
        </w:tc>
        <w:tc>
          <w:tcPr>
            <w:tcW w:w="1701" w:type="dxa"/>
          </w:tcPr>
          <w:p w14:paraId="7EE30957" w14:textId="77777777" w:rsidR="00245F98" w:rsidRPr="009601B7" w:rsidRDefault="00245F98" w:rsidP="00460A8C">
            <w:pPr>
              <w:rPr>
                <w:rFonts w:ascii="Times New Roman" w:hAnsi="Times New Roman" w:cs="Times New Roman"/>
                <w:lang w:val="bg-BG"/>
              </w:rPr>
            </w:pPr>
            <w:r w:rsidRPr="009601B7">
              <w:rPr>
                <w:rFonts w:ascii="Times New Roman" w:hAnsi="Times New Roman" w:cs="Times New Roman"/>
                <w:lang w:val="bg-BG"/>
              </w:rPr>
              <w:t>Чл. 54, ал.1, т. 4 от ЗОП</w:t>
            </w:r>
          </w:p>
        </w:tc>
      </w:tr>
      <w:tr w:rsidR="00BB4822" w:rsidRPr="009601B7" w14:paraId="076D7E7F" w14:textId="77777777" w:rsidTr="00DE776D">
        <w:tc>
          <w:tcPr>
            <w:tcW w:w="709" w:type="dxa"/>
          </w:tcPr>
          <w:p w14:paraId="44A4DB1E" w14:textId="77777777" w:rsidR="00245F98" w:rsidRPr="009601B7" w:rsidRDefault="00245F98" w:rsidP="00FC18D5">
            <w:pPr>
              <w:pStyle w:val="a3"/>
              <w:numPr>
                <w:ilvl w:val="0"/>
                <w:numId w:val="3"/>
              </w:numPr>
              <w:rPr>
                <w:rFonts w:ascii="Times New Roman" w:hAnsi="Times New Roman" w:cs="Times New Roman"/>
                <w:lang w:val="bg-BG"/>
              </w:rPr>
            </w:pPr>
          </w:p>
        </w:tc>
        <w:tc>
          <w:tcPr>
            <w:tcW w:w="7088" w:type="dxa"/>
          </w:tcPr>
          <w:p w14:paraId="0376EA10" w14:textId="00B5D0DD" w:rsidR="00245F98" w:rsidRPr="009601B7" w:rsidRDefault="00245F98" w:rsidP="00DE776D">
            <w:pPr>
              <w:jc w:val="both"/>
              <w:rPr>
                <w:rFonts w:ascii="Times New Roman" w:hAnsi="Times New Roman" w:cs="Times New Roman"/>
                <w:lang w:val="bg-BG"/>
              </w:rPr>
            </w:pPr>
            <w:r w:rsidRPr="009601B7">
              <w:rPr>
                <w:rFonts w:ascii="Times New Roman" w:hAnsi="Times New Roman" w:cs="Times New Roman"/>
                <w:lang w:val="bg-BG"/>
              </w:rPr>
              <w:t>Установено е, че:</w:t>
            </w:r>
          </w:p>
          <w:p w14:paraId="03FE2B54" w14:textId="77777777" w:rsidR="00245F98" w:rsidRPr="009601B7" w:rsidRDefault="00245F98" w:rsidP="00DE776D">
            <w:pPr>
              <w:widowControl w:val="0"/>
              <w:autoSpaceDE w:val="0"/>
              <w:autoSpaceDN w:val="0"/>
              <w:adjustRightInd w:val="0"/>
              <w:ind w:firstLine="459"/>
              <w:jc w:val="both"/>
              <w:rPr>
                <w:rFonts w:ascii="Times New Roman" w:hAnsi="Times New Roman" w:cs="Times New Roman"/>
                <w:lang w:val="bg-BG"/>
              </w:rPr>
            </w:pPr>
            <w:r w:rsidRPr="009601B7">
              <w:rPr>
                <w:rFonts w:ascii="Times New Roman" w:hAnsi="Times New Roman" w:cs="Times New Roman"/>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0F902095" w14:textId="5A1A5FD0" w:rsidR="00245F98" w:rsidRPr="009601B7" w:rsidRDefault="00245F98" w:rsidP="00DE776D">
            <w:pPr>
              <w:widowControl w:val="0"/>
              <w:autoSpaceDE w:val="0"/>
              <w:autoSpaceDN w:val="0"/>
              <w:adjustRightInd w:val="0"/>
              <w:ind w:firstLine="459"/>
              <w:jc w:val="both"/>
              <w:rPr>
                <w:rFonts w:ascii="Times New Roman" w:hAnsi="Times New Roman" w:cs="Times New Roman"/>
                <w:lang w:val="bg-BG"/>
              </w:rPr>
            </w:pPr>
            <w:r w:rsidRPr="009601B7">
              <w:rPr>
                <w:rFonts w:ascii="Times New Roman" w:hAnsi="Times New Roman" w:cs="Times New Roman"/>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c>
          <w:tcPr>
            <w:tcW w:w="1701" w:type="dxa"/>
          </w:tcPr>
          <w:p w14:paraId="273E9F70" w14:textId="77777777" w:rsidR="00245F98" w:rsidRPr="009601B7" w:rsidRDefault="00245F98" w:rsidP="00460A8C">
            <w:pPr>
              <w:rPr>
                <w:rFonts w:ascii="Times New Roman" w:hAnsi="Times New Roman" w:cs="Times New Roman"/>
                <w:lang w:val="bg-BG"/>
              </w:rPr>
            </w:pPr>
          </w:p>
          <w:p w14:paraId="28776514" w14:textId="77777777" w:rsidR="00245F98" w:rsidRPr="009601B7" w:rsidRDefault="00245F98" w:rsidP="00460A8C">
            <w:pPr>
              <w:rPr>
                <w:rFonts w:ascii="Times New Roman" w:hAnsi="Times New Roman" w:cs="Times New Roman"/>
                <w:lang w:val="bg-BG"/>
              </w:rPr>
            </w:pPr>
            <w:r w:rsidRPr="009601B7">
              <w:rPr>
                <w:rFonts w:ascii="Times New Roman" w:hAnsi="Times New Roman" w:cs="Times New Roman"/>
                <w:lang w:val="bg-BG"/>
              </w:rPr>
              <w:t>Чл. 54, ал.1, т. 5 от ЗОП</w:t>
            </w:r>
          </w:p>
        </w:tc>
      </w:tr>
      <w:tr w:rsidR="00BB4822" w:rsidRPr="009601B7" w14:paraId="24321CF2" w14:textId="77777777" w:rsidTr="00DE776D">
        <w:tc>
          <w:tcPr>
            <w:tcW w:w="709" w:type="dxa"/>
          </w:tcPr>
          <w:p w14:paraId="0E9A7387" w14:textId="77777777" w:rsidR="00245F98" w:rsidRPr="009601B7" w:rsidRDefault="00245F98" w:rsidP="00FC18D5">
            <w:pPr>
              <w:pStyle w:val="a3"/>
              <w:numPr>
                <w:ilvl w:val="0"/>
                <w:numId w:val="3"/>
              </w:numPr>
              <w:rPr>
                <w:rFonts w:ascii="Times New Roman" w:hAnsi="Times New Roman" w:cs="Times New Roman"/>
                <w:lang w:val="bg-BG"/>
              </w:rPr>
            </w:pPr>
          </w:p>
        </w:tc>
        <w:tc>
          <w:tcPr>
            <w:tcW w:w="7088" w:type="dxa"/>
          </w:tcPr>
          <w:p w14:paraId="284276B3" w14:textId="1B0E904A" w:rsidR="00245F98" w:rsidRPr="009601B7" w:rsidRDefault="00245F98" w:rsidP="00DE776D">
            <w:pPr>
              <w:widowControl w:val="0"/>
              <w:autoSpaceDE w:val="0"/>
              <w:autoSpaceDN w:val="0"/>
              <w:adjustRightInd w:val="0"/>
              <w:jc w:val="both"/>
              <w:rPr>
                <w:rFonts w:ascii="Times New Roman" w:hAnsi="Times New Roman" w:cs="Times New Roman"/>
                <w:lang w:val="bg-BG"/>
              </w:rPr>
            </w:pPr>
            <w:r w:rsidRPr="009601B7">
              <w:rPr>
                <w:rFonts w:ascii="Times New Roman" w:hAnsi="Times New Roman" w:cs="Times New Roman"/>
                <w:lang w:val="bg-BG"/>
              </w:rPr>
              <w:t xml:space="preserve">Установено </w:t>
            </w:r>
            <w:r w:rsidR="00DE776D" w:rsidRPr="009601B7">
              <w:rPr>
                <w:rFonts w:ascii="Times New Roman" w:hAnsi="Times New Roman" w:cs="Times New Roman"/>
                <w:lang w:val="bg-BG"/>
              </w:rPr>
              <w:t xml:space="preserve">е </w:t>
            </w:r>
            <w:r w:rsidRPr="009601B7">
              <w:rPr>
                <w:rFonts w:ascii="Times New Roman" w:hAnsi="Times New Roman" w:cs="Times New Roman"/>
                <w:lang w:val="bg-BG"/>
              </w:rPr>
              <w:t xml:space="preserve">с влязло в сила наказателно постановление или съдебно решение, че при изпълнение на договор за обществена поръчка лицето е нарушило </w:t>
            </w:r>
            <w:hyperlink r:id="rId35" w:anchor="p5987599" w:history="1">
              <w:r w:rsidRPr="009601B7">
                <w:rPr>
                  <w:rFonts w:ascii="Times New Roman" w:hAnsi="Times New Roman" w:cs="Times New Roman"/>
                  <w:lang w:val="bg-BG"/>
                </w:rPr>
                <w:t>чл. 118</w:t>
              </w:r>
            </w:hyperlink>
            <w:r w:rsidRPr="009601B7">
              <w:rPr>
                <w:rFonts w:ascii="Times New Roman" w:hAnsi="Times New Roman" w:cs="Times New Roman"/>
                <w:lang w:val="bg-BG"/>
              </w:rPr>
              <w:t xml:space="preserve">, </w:t>
            </w:r>
            <w:hyperlink r:id="rId36" w:anchor="p5986991" w:history="1">
              <w:r w:rsidRPr="009601B7">
                <w:rPr>
                  <w:rFonts w:ascii="Times New Roman" w:hAnsi="Times New Roman" w:cs="Times New Roman"/>
                  <w:lang w:val="bg-BG"/>
                </w:rPr>
                <w:t>чл. 128</w:t>
              </w:r>
            </w:hyperlink>
            <w:r w:rsidRPr="009601B7">
              <w:rPr>
                <w:rFonts w:ascii="Times New Roman" w:hAnsi="Times New Roman" w:cs="Times New Roman"/>
                <w:lang w:val="bg-BG"/>
              </w:rPr>
              <w:t xml:space="preserve">, </w:t>
            </w:r>
            <w:hyperlink r:id="rId37" w:anchor="p5987740" w:history="1">
              <w:r w:rsidRPr="009601B7">
                <w:rPr>
                  <w:rFonts w:ascii="Times New Roman" w:hAnsi="Times New Roman" w:cs="Times New Roman"/>
                  <w:lang w:val="bg-BG"/>
                </w:rPr>
                <w:t>чл. 245</w:t>
              </w:r>
            </w:hyperlink>
            <w:r w:rsidRPr="009601B7">
              <w:rPr>
                <w:rFonts w:ascii="Times New Roman" w:hAnsi="Times New Roman" w:cs="Times New Roman"/>
                <w:lang w:val="bg-BG"/>
              </w:rPr>
              <w:t xml:space="preserve"> и </w:t>
            </w:r>
            <w:hyperlink r:id="rId38" w:anchor="p5987759" w:history="1">
              <w:r w:rsidRPr="009601B7">
                <w:rPr>
                  <w:rFonts w:ascii="Times New Roman" w:hAnsi="Times New Roman" w:cs="Times New Roman"/>
                  <w:lang w:val="bg-BG"/>
                </w:rPr>
                <w:t>чл. 301</w:t>
              </w:r>
            </w:hyperlink>
            <w:r w:rsidRPr="009601B7">
              <w:rPr>
                <w:rFonts w:ascii="Times New Roman" w:hAnsi="Times New Roman" w:cs="Times New Roman"/>
                <w:lang w:val="bg-BG"/>
              </w:rPr>
              <w:t xml:space="preserve"> – </w:t>
            </w:r>
            <w:hyperlink r:id="rId39" w:anchor="p5987995" w:history="1">
              <w:r w:rsidRPr="009601B7">
                <w:rPr>
                  <w:rFonts w:ascii="Times New Roman" w:hAnsi="Times New Roman" w:cs="Times New Roman"/>
                  <w:lang w:val="bg-BG"/>
                </w:rPr>
                <w:t>305 от Кодекса на труда</w:t>
              </w:r>
            </w:hyperlink>
            <w:r w:rsidRPr="009601B7">
              <w:rPr>
                <w:rFonts w:ascii="Times New Roman" w:hAnsi="Times New Roman" w:cs="Times New Roman"/>
                <w:lang w:val="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w:t>
            </w:r>
          </w:p>
        </w:tc>
        <w:tc>
          <w:tcPr>
            <w:tcW w:w="1701" w:type="dxa"/>
          </w:tcPr>
          <w:p w14:paraId="18D0858D" w14:textId="77777777" w:rsidR="00245F98" w:rsidRPr="009601B7" w:rsidRDefault="00245F98" w:rsidP="00460A8C">
            <w:pPr>
              <w:rPr>
                <w:rFonts w:ascii="Times New Roman" w:hAnsi="Times New Roman" w:cs="Times New Roman"/>
                <w:lang w:val="bg-BG"/>
              </w:rPr>
            </w:pPr>
          </w:p>
          <w:p w14:paraId="12A02181" w14:textId="77777777" w:rsidR="00245F98" w:rsidRPr="009601B7" w:rsidRDefault="00245F98" w:rsidP="00460A8C">
            <w:pPr>
              <w:rPr>
                <w:rFonts w:ascii="Times New Roman" w:hAnsi="Times New Roman" w:cs="Times New Roman"/>
                <w:lang w:val="bg-BG"/>
              </w:rPr>
            </w:pPr>
            <w:r w:rsidRPr="009601B7">
              <w:rPr>
                <w:rFonts w:ascii="Times New Roman" w:hAnsi="Times New Roman" w:cs="Times New Roman"/>
                <w:lang w:val="bg-BG"/>
              </w:rPr>
              <w:t>Чл. 54, ал.1, т. 6 от ЗОП</w:t>
            </w:r>
          </w:p>
        </w:tc>
      </w:tr>
      <w:tr w:rsidR="00BB4822" w:rsidRPr="009601B7" w14:paraId="7399ACF5" w14:textId="77777777" w:rsidTr="00DE776D">
        <w:tc>
          <w:tcPr>
            <w:tcW w:w="709" w:type="dxa"/>
          </w:tcPr>
          <w:p w14:paraId="318D238A" w14:textId="77777777" w:rsidR="00245F98" w:rsidRPr="009601B7" w:rsidRDefault="00245F98" w:rsidP="00FC18D5">
            <w:pPr>
              <w:pStyle w:val="a3"/>
              <w:numPr>
                <w:ilvl w:val="0"/>
                <w:numId w:val="3"/>
              </w:numPr>
              <w:rPr>
                <w:rFonts w:ascii="Times New Roman" w:hAnsi="Times New Roman" w:cs="Times New Roman"/>
                <w:lang w:val="bg-BG"/>
              </w:rPr>
            </w:pPr>
          </w:p>
        </w:tc>
        <w:tc>
          <w:tcPr>
            <w:tcW w:w="7088" w:type="dxa"/>
          </w:tcPr>
          <w:p w14:paraId="0E9944BF" w14:textId="77777777" w:rsidR="00245F98" w:rsidRPr="009601B7" w:rsidRDefault="00245F98" w:rsidP="00DE776D">
            <w:pPr>
              <w:jc w:val="both"/>
              <w:rPr>
                <w:rFonts w:ascii="Times New Roman" w:hAnsi="Times New Roman" w:cs="Times New Roman"/>
                <w:lang w:val="bg-BG"/>
              </w:rPr>
            </w:pPr>
            <w:r w:rsidRPr="009601B7">
              <w:rPr>
                <w:rFonts w:ascii="Times New Roman" w:hAnsi="Times New Roman" w:cs="Times New Roman"/>
                <w:lang w:val="bg-BG"/>
              </w:rPr>
              <w:t>Налице е конфликт на интереси, който не може да бъде отстранен.</w:t>
            </w:r>
          </w:p>
        </w:tc>
        <w:tc>
          <w:tcPr>
            <w:tcW w:w="1701" w:type="dxa"/>
          </w:tcPr>
          <w:p w14:paraId="28EEFE2C" w14:textId="77777777" w:rsidR="00245F98" w:rsidRPr="009601B7" w:rsidRDefault="00245F98" w:rsidP="00460A8C">
            <w:pPr>
              <w:rPr>
                <w:rFonts w:ascii="Times New Roman" w:hAnsi="Times New Roman" w:cs="Times New Roman"/>
                <w:lang w:val="bg-BG"/>
              </w:rPr>
            </w:pPr>
            <w:r w:rsidRPr="009601B7">
              <w:rPr>
                <w:rFonts w:ascii="Times New Roman" w:hAnsi="Times New Roman" w:cs="Times New Roman"/>
                <w:lang w:val="bg-BG"/>
              </w:rPr>
              <w:t>Чл. 54, ал.1, т. 7 от ЗОП</w:t>
            </w:r>
          </w:p>
        </w:tc>
      </w:tr>
      <w:tr w:rsidR="00BB4822" w:rsidRPr="009601B7" w14:paraId="4B74821D" w14:textId="77777777" w:rsidTr="00DE776D">
        <w:tc>
          <w:tcPr>
            <w:tcW w:w="709" w:type="dxa"/>
          </w:tcPr>
          <w:p w14:paraId="698D1E13" w14:textId="77777777" w:rsidR="00245F98" w:rsidRPr="009601B7" w:rsidRDefault="00245F98" w:rsidP="00FC18D5">
            <w:pPr>
              <w:pStyle w:val="a3"/>
              <w:numPr>
                <w:ilvl w:val="0"/>
                <w:numId w:val="3"/>
              </w:numPr>
              <w:rPr>
                <w:rFonts w:ascii="Times New Roman" w:hAnsi="Times New Roman" w:cs="Times New Roman"/>
                <w:lang w:val="bg-BG"/>
              </w:rPr>
            </w:pPr>
          </w:p>
        </w:tc>
        <w:tc>
          <w:tcPr>
            <w:tcW w:w="7088" w:type="dxa"/>
          </w:tcPr>
          <w:p w14:paraId="65C7AE78" w14:textId="77777777" w:rsidR="00245F98" w:rsidRPr="009601B7" w:rsidRDefault="00245F98" w:rsidP="00B7491D">
            <w:pPr>
              <w:jc w:val="both"/>
              <w:rPr>
                <w:rFonts w:ascii="Times New Roman" w:hAnsi="Times New Roman" w:cs="Times New Roman"/>
                <w:lang w:val="bg-BG"/>
              </w:rPr>
            </w:pPr>
            <w:r w:rsidRPr="009601B7">
              <w:rPr>
                <w:rFonts w:ascii="Times New Roman" w:hAnsi="Times New Roman" w:cs="Times New Roman"/>
                <w:lang w:val="bg-BG"/>
              </w:rPr>
              <w:t xml:space="preserve">Лицето е обявено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w:t>
            </w:r>
            <w:proofErr w:type="spellStart"/>
            <w:r w:rsidRPr="009601B7">
              <w:rPr>
                <w:rFonts w:ascii="Times New Roman" w:hAnsi="Times New Roman" w:cs="Times New Roman"/>
                <w:lang w:val="bg-BG"/>
              </w:rPr>
              <w:t>деи</w:t>
            </w:r>
            <w:proofErr w:type="spellEnd"/>
            <w:r w:rsidRPr="009601B7">
              <w:rPr>
                <w:rFonts w:ascii="Times New Roman" w:hAnsi="Times New Roman" w:cs="Times New Roman"/>
                <w:lang w:val="bg-BG"/>
              </w:rPr>
              <w:t>̆</w:t>
            </w:r>
            <w:proofErr w:type="spellStart"/>
            <w:r w:rsidRPr="009601B7">
              <w:rPr>
                <w:rFonts w:ascii="Times New Roman" w:hAnsi="Times New Roman" w:cs="Times New Roman"/>
                <w:lang w:val="bg-BG"/>
              </w:rPr>
              <w:t>ността</w:t>
            </w:r>
            <w:proofErr w:type="spellEnd"/>
            <w:r w:rsidRPr="009601B7">
              <w:rPr>
                <w:rFonts w:ascii="Times New Roman" w:hAnsi="Times New Roman" w:cs="Times New Roman"/>
                <w:lang w:val="bg-BG"/>
              </w:rPr>
              <w:t xml:space="preserve"> си, а в случай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tc>
        <w:tc>
          <w:tcPr>
            <w:tcW w:w="1701" w:type="dxa"/>
          </w:tcPr>
          <w:p w14:paraId="32D5B459" w14:textId="77777777" w:rsidR="00245F98" w:rsidRPr="009601B7" w:rsidRDefault="00245F98" w:rsidP="00460A8C">
            <w:pPr>
              <w:rPr>
                <w:rFonts w:ascii="Times New Roman" w:hAnsi="Times New Roman" w:cs="Times New Roman"/>
                <w:lang w:val="bg-BG"/>
              </w:rPr>
            </w:pPr>
            <w:r w:rsidRPr="009601B7">
              <w:rPr>
                <w:rFonts w:ascii="Times New Roman" w:hAnsi="Times New Roman" w:cs="Times New Roman"/>
                <w:lang w:val="bg-BG"/>
              </w:rPr>
              <w:t>Чл. 55, ал.1, т. 1 от ЗОП</w:t>
            </w:r>
          </w:p>
        </w:tc>
      </w:tr>
      <w:tr w:rsidR="00BB4822" w:rsidRPr="009601B7" w14:paraId="0EBC7571" w14:textId="77777777" w:rsidTr="00DE776D">
        <w:tc>
          <w:tcPr>
            <w:tcW w:w="709" w:type="dxa"/>
          </w:tcPr>
          <w:p w14:paraId="4FB06CD3" w14:textId="77777777" w:rsidR="00245F98" w:rsidRPr="009601B7" w:rsidRDefault="00245F98" w:rsidP="00FC18D5">
            <w:pPr>
              <w:pStyle w:val="a3"/>
              <w:numPr>
                <w:ilvl w:val="0"/>
                <w:numId w:val="3"/>
              </w:numPr>
              <w:rPr>
                <w:rFonts w:ascii="Times New Roman" w:hAnsi="Times New Roman" w:cs="Times New Roman"/>
                <w:lang w:val="bg-BG"/>
              </w:rPr>
            </w:pPr>
          </w:p>
        </w:tc>
        <w:tc>
          <w:tcPr>
            <w:tcW w:w="7088" w:type="dxa"/>
          </w:tcPr>
          <w:p w14:paraId="3E4BAFC5" w14:textId="00ED030D" w:rsidR="00245F98" w:rsidRPr="009601B7" w:rsidRDefault="00245F98" w:rsidP="00DE776D">
            <w:pPr>
              <w:jc w:val="both"/>
              <w:rPr>
                <w:rFonts w:ascii="Times New Roman" w:hAnsi="Times New Roman" w:cs="Times New Roman"/>
                <w:lang w:val="bg-BG"/>
              </w:rPr>
            </w:pPr>
            <w:r w:rsidRPr="009601B7">
              <w:rPr>
                <w:rFonts w:ascii="Times New Roman" w:hAnsi="Times New Roman" w:cs="Times New Roman"/>
                <w:lang w:val="bg-BG"/>
              </w:rPr>
              <w:t>Лицето е лишено от правото да упражнява професията “строител” или дейностите “строителство” съгласно законодателството на държавата, в която е извършено деянието.</w:t>
            </w:r>
          </w:p>
        </w:tc>
        <w:tc>
          <w:tcPr>
            <w:tcW w:w="1701" w:type="dxa"/>
          </w:tcPr>
          <w:p w14:paraId="20343AB2" w14:textId="77777777" w:rsidR="00245F98" w:rsidRPr="009601B7" w:rsidRDefault="00245F98" w:rsidP="00460A8C">
            <w:pPr>
              <w:rPr>
                <w:rFonts w:ascii="Times New Roman" w:hAnsi="Times New Roman" w:cs="Times New Roman"/>
                <w:lang w:val="bg-BG"/>
              </w:rPr>
            </w:pPr>
            <w:r w:rsidRPr="009601B7">
              <w:rPr>
                <w:rFonts w:ascii="Times New Roman" w:hAnsi="Times New Roman" w:cs="Times New Roman"/>
                <w:lang w:val="bg-BG"/>
              </w:rPr>
              <w:t>Чл. 55, ал.1, т. 2 от ЗОП</w:t>
            </w:r>
          </w:p>
        </w:tc>
      </w:tr>
      <w:tr w:rsidR="00BB4822" w:rsidRPr="009601B7" w14:paraId="7DF5FA1A" w14:textId="77777777" w:rsidTr="00DE776D">
        <w:tc>
          <w:tcPr>
            <w:tcW w:w="709" w:type="dxa"/>
          </w:tcPr>
          <w:p w14:paraId="6EF21B0F" w14:textId="77777777" w:rsidR="00245F98" w:rsidRPr="009601B7" w:rsidRDefault="00245F98" w:rsidP="00FC18D5">
            <w:pPr>
              <w:pStyle w:val="a3"/>
              <w:numPr>
                <w:ilvl w:val="0"/>
                <w:numId w:val="3"/>
              </w:numPr>
              <w:rPr>
                <w:rFonts w:ascii="Times New Roman" w:hAnsi="Times New Roman" w:cs="Times New Roman"/>
                <w:lang w:val="bg-BG"/>
              </w:rPr>
            </w:pPr>
          </w:p>
        </w:tc>
        <w:tc>
          <w:tcPr>
            <w:tcW w:w="7088" w:type="dxa"/>
          </w:tcPr>
          <w:p w14:paraId="5904F254" w14:textId="77777777" w:rsidR="00245F98" w:rsidRPr="009601B7" w:rsidRDefault="00245F98" w:rsidP="00DE776D">
            <w:pPr>
              <w:widowControl w:val="0"/>
              <w:tabs>
                <w:tab w:val="left" w:pos="993"/>
              </w:tabs>
              <w:autoSpaceDE w:val="0"/>
              <w:autoSpaceDN w:val="0"/>
              <w:adjustRightInd w:val="0"/>
              <w:spacing w:after="240"/>
              <w:jc w:val="both"/>
              <w:rPr>
                <w:rFonts w:ascii="Times New Roman" w:hAnsi="Times New Roman" w:cs="Times New Roman"/>
                <w:lang w:val="bg-BG"/>
              </w:rPr>
            </w:pPr>
            <w:r w:rsidRPr="009601B7">
              <w:rPr>
                <w:rFonts w:ascii="Times New Roman" w:hAnsi="Times New Roman" w:cs="Times New Roman"/>
                <w:lang w:val="bg-BG"/>
              </w:rPr>
              <w:t>Лицето е сключило споразумение с други лица с цел нарушаване на конкуренцията, когато нарушението е установено с акт на компетентен орган.</w:t>
            </w:r>
          </w:p>
        </w:tc>
        <w:tc>
          <w:tcPr>
            <w:tcW w:w="1701" w:type="dxa"/>
          </w:tcPr>
          <w:p w14:paraId="5441DE32" w14:textId="77777777" w:rsidR="00245F98" w:rsidRPr="009601B7" w:rsidRDefault="00245F98" w:rsidP="00460A8C">
            <w:pPr>
              <w:rPr>
                <w:rFonts w:ascii="Times New Roman" w:hAnsi="Times New Roman" w:cs="Times New Roman"/>
                <w:lang w:val="bg-BG"/>
              </w:rPr>
            </w:pPr>
            <w:r w:rsidRPr="009601B7">
              <w:rPr>
                <w:rFonts w:ascii="Times New Roman" w:hAnsi="Times New Roman" w:cs="Times New Roman"/>
                <w:lang w:val="bg-BG"/>
              </w:rPr>
              <w:t>Чл. 55, ал.1, т. 3 от ЗОП</w:t>
            </w:r>
          </w:p>
        </w:tc>
      </w:tr>
      <w:tr w:rsidR="00BB4822" w:rsidRPr="009601B7" w14:paraId="035620D6" w14:textId="77777777" w:rsidTr="00DE776D">
        <w:tc>
          <w:tcPr>
            <w:tcW w:w="709" w:type="dxa"/>
          </w:tcPr>
          <w:p w14:paraId="6088C4C2" w14:textId="77777777" w:rsidR="00245F98" w:rsidRPr="009601B7" w:rsidRDefault="00245F98" w:rsidP="00FC18D5">
            <w:pPr>
              <w:pStyle w:val="a3"/>
              <w:numPr>
                <w:ilvl w:val="0"/>
                <w:numId w:val="3"/>
              </w:numPr>
              <w:rPr>
                <w:rFonts w:ascii="Times New Roman" w:hAnsi="Times New Roman" w:cs="Times New Roman"/>
                <w:lang w:val="bg-BG"/>
              </w:rPr>
            </w:pPr>
          </w:p>
        </w:tc>
        <w:tc>
          <w:tcPr>
            <w:tcW w:w="7088" w:type="dxa"/>
          </w:tcPr>
          <w:p w14:paraId="79F1367E" w14:textId="77777777" w:rsidR="00245F98" w:rsidRPr="009601B7" w:rsidRDefault="00245F98" w:rsidP="00DE776D">
            <w:pPr>
              <w:jc w:val="both"/>
              <w:rPr>
                <w:rFonts w:ascii="Times New Roman" w:hAnsi="Times New Roman" w:cs="Times New Roman"/>
                <w:lang w:val="bg-BG"/>
              </w:rPr>
            </w:pPr>
            <w:r w:rsidRPr="009601B7">
              <w:rPr>
                <w:rFonts w:ascii="Times New Roman" w:hAnsi="Times New Roman" w:cs="Times New Roman"/>
                <w:lang w:val="bg-BG"/>
              </w:rPr>
              <w:t>Доказано,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стой</w:t>
            </w:r>
            <w:proofErr w:type="spellStart"/>
            <w:r w:rsidRPr="009601B7">
              <w:rPr>
                <w:rFonts w:ascii="Times New Roman" w:hAnsi="Times New Roman" w:cs="Times New Roman"/>
                <w:lang w:val="bg-BG"/>
              </w:rPr>
              <w:t>ността</w:t>
            </w:r>
            <w:proofErr w:type="spellEnd"/>
            <w:r w:rsidRPr="009601B7">
              <w:rPr>
                <w:rFonts w:ascii="Times New Roman" w:hAnsi="Times New Roman" w:cs="Times New Roman"/>
                <w:lang w:val="bg-BG"/>
              </w:rPr>
              <w:t xml:space="preserve"> или обема на договора.</w:t>
            </w:r>
          </w:p>
        </w:tc>
        <w:tc>
          <w:tcPr>
            <w:tcW w:w="1701" w:type="dxa"/>
          </w:tcPr>
          <w:p w14:paraId="5827A0F1" w14:textId="77777777" w:rsidR="00245F98" w:rsidRPr="009601B7" w:rsidRDefault="00245F98" w:rsidP="00460A8C">
            <w:pPr>
              <w:rPr>
                <w:rFonts w:ascii="Times New Roman" w:hAnsi="Times New Roman" w:cs="Times New Roman"/>
                <w:lang w:val="bg-BG"/>
              </w:rPr>
            </w:pPr>
            <w:r w:rsidRPr="009601B7">
              <w:rPr>
                <w:rFonts w:ascii="Times New Roman" w:hAnsi="Times New Roman" w:cs="Times New Roman"/>
                <w:lang w:val="bg-BG"/>
              </w:rPr>
              <w:t>Чл. 55, ал.1, т. 4 от ЗОП</w:t>
            </w:r>
          </w:p>
        </w:tc>
      </w:tr>
      <w:tr w:rsidR="00BB4822" w:rsidRPr="009601B7" w14:paraId="6668F4D7" w14:textId="77777777" w:rsidTr="00DE776D">
        <w:tc>
          <w:tcPr>
            <w:tcW w:w="709" w:type="dxa"/>
          </w:tcPr>
          <w:p w14:paraId="1A3658B5" w14:textId="77777777" w:rsidR="00245F98" w:rsidRPr="009601B7" w:rsidRDefault="00245F98" w:rsidP="00FC18D5">
            <w:pPr>
              <w:pStyle w:val="a3"/>
              <w:numPr>
                <w:ilvl w:val="0"/>
                <w:numId w:val="3"/>
              </w:numPr>
              <w:rPr>
                <w:rFonts w:ascii="Times New Roman" w:hAnsi="Times New Roman" w:cs="Times New Roman"/>
                <w:lang w:val="bg-BG"/>
              </w:rPr>
            </w:pPr>
          </w:p>
        </w:tc>
        <w:tc>
          <w:tcPr>
            <w:tcW w:w="7088" w:type="dxa"/>
          </w:tcPr>
          <w:p w14:paraId="31F5DC9D" w14:textId="1572AFCF" w:rsidR="00245F98" w:rsidRPr="009601B7" w:rsidRDefault="00DE776D" w:rsidP="00DE776D">
            <w:pPr>
              <w:widowControl w:val="0"/>
              <w:tabs>
                <w:tab w:val="left" w:pos="993"/>
              </w:tabs>
              <w:autoSpaceDE w:val="0"/>
              <w:autoSpaceDN w:val="0"/>
              <w:adjustRightInd w:val="0"/>
              <w:jc w:val="both"/>
              <w:rPr>
                <w:rFonts w:ascii="Times New Roman" w:hAnsi="Times New Roman" w:cs="Times New Roman"/>
                <w:lang w:val="bg-BG"/>
              </w:rPr>
            </w:pPr>
            <w:r w:rsidRPr="009601B7">
              <w:rPr>
                <w:rFonts w:ascii="Times New Roman" w:hAnsi="Times New Roman" w:cs="Times New Roman"/>
                <w:lang w:val="bg-BG"/>
              </w:rPr>
              <w:t xml:space="preserve">Опитал е </w:t>
            </w:r>
            <w:r w:rsidR="00245F98" w:rsidRPr="009601B7">
              <w:rPr>
                <w:rFonts w:ascii="Times New Roman" w:hAnsi="Times New Roman" w:cs="Times New Roman"/>
                <w:lang w:val="bg-BG"/>
              </w:rPr>
              <w:t>да:</w:t>
            </w:r>
            <w:r w:rsidR="00245F98" w:rsidRPr="009601B7">
              <w:rPr>
                <w:rFonts w:ascii="MS Gothic" w:eastAsia="MS Gothic" w:hAnsi="MS Gothic" w:cs="MS Gothic" w:hint="eastAsia"/>
                <w:lang w:val="bg-BG"/>
              </w:rPr>
              <w:t> </w:t>
            </w:r>
          </w:p>
          <w:p w14:paraId="401D4A1A" w14:textId="77777777" w:rsidR="00245F98" w:rsidRPr="009601B7" w:rsidRDefault="00245F98" w:rsidP="00DE776D">
            <w:pPr>
              <w:widowControl w:val="0"/>
              <w:autoSpaceDE w:val="0"/>
              <w:autoSpaceDN w:val="0"/>
              <w:adjustRightInd w:val="0"/>
              <w:ind w:firstLine="720"/>
              <w:jc w:val="both"/>
              <w:rPr>
                <w:rFonts w:ascii="Times New Roman" w:hAnsi="Times New Roman" w:cs="Times New Roman"/>
                <w:lang w:val="bg-BG"/>
              </w:rPr>
            </w:pPr>
            <w:r w:rsidRPr="009601B7">
              <w:rPr>
                <w:rFonts w:ascii="Times New Roman" w:hAnsi="Times New Roman" w:cs="Times New Roman"/>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r w:rsidRPr="009601B7">
              <w:rPr>
                <w:rFonts w:ascii="MS Gothic" w:eastAsia="MS Gothic" w:hAnsi="MS Gothic" w:cs="MS Gothic" w:hint="eastAsia"/>
                <w:lang w:val="bg-BG"/>
              </w:rPr>
              <w:t> </w:t>
            </w:r>
          </w:p>
          <w:p w14:paraId="3EB0A3D5" w14:textId="77777777" w:rsidR="00245F98" w:rsidRPr="009601B7" w:rsidRDefault="00245F98" w:rsidP="00DE776D">
            <w:pPr>
              <w:widowControl w:val="0"/>
              <w:autoSpaceDE w:val="0"/>
              <w:autoSpaceDN w:val="0"/>
              <w:adjustRightInd w:val="0"/>
              <w:ind w:firstLine="720"/>
              <w:jc w:val="both"/>
              <w:rPr>
                <w:rFonts w:ascii="Times New Roman" w:hAnsi="Times New Roman" w:cs="Times New Roman"/>
                <w:lang w:val="bg-BG"/>
              </w:rPr>
            </w:pPr>
            <w:r w:rsidRPr="009601B7">
              <w:rPr>
                <w:rFonts w:ascii="Times New Roman" w:hAnsi="Times New Roman" w:cs="Times New Roman"/>
                <w:lang w:val="bg-BG"/>
              </w:rPr>
              <w:t xml:space="preserve">б) получи информация, която може да му даде неоснователно предимство в процедурата за възлагане на обществена поръчка. </w:t>
            </w:r>
          </w:p>
          <w:p w14:paraId="1989FACC" w14:textId="77777777" w:rsidR="00245F98" w:rsidRPr="009601B7" w:rsidRDefault="00245F98" w:rsidP="00DE776D">
            <w:pPr>
              <w:jc w:val="both"/>
              <w:rPr>
                <w:rFonts w:ascii="Times New Roman" w:hAnsi="Times New Roman" w:cs="Times New Roman"/>
                <w:lang w:val="bg-BG"/>
              </w:rPr>
            </w:pPr>
          </w:p>
        </w:tc>
        <w:tc>
          <w:tcPr>
            <w:tcW w:w="1701" w:type="dxa"/>
          </w:tcPr>
          <w:p w14:paraId="5D672479" w14:textId="77777777" w:rsidR="00245F98" w:rsidRPr="009601B7" w:rsidRDefault="00245F98" w:rsidP="00460A8C">
            <w:pPr>
              <w:rPr>
                <w:rFonts w:ascii="Times New Roman" w:hAnsi="Times New Roman" w:cs="Times New Roman"/>
                <w:lang w:val="bg-BG"/>
              </w:rPr>
            </w:pPr>
          </w:p>
          <w:p w14:paraId="58EF10EB" w14:textId="77777777" w:rsidR="00245F98" w:rsidRPr="009601B7" w:rsidRDefault="00245F98" w:rsidP="00460A8C">
            <w:pPr>
              <w:rPr>
                <w:rFonts w:ascii="Times New Roman" w:hAnsi="Times New Roman" w:cs="Times New Roman"/>
                <w:lang w:val="bg-BG"/>
              </w:rPr>
            </w:pPr>
            <w:r w:rsidRPr="009601B7">
              <w:rPr>
                <w:rFonts w:ascii="Times New Roman" w:hAnsi="Times New Roman" w:cs="Times New Roman"/>
                <w:lang w:val="bg-BG"/>
              </w:rPr>
              <w:t>Чл. 55, ал.1, т. 5 от ЗОП</w:t>
            </w:r>
          </w:p>
        </w:tc>
      </w:tr>
      <w:tr w:rsidR="00BB4822" w:rsidRPr="009601B7" w14:paraId="18DF266B" w14:textId="77777777" w:rsidTr="00DE776D">
        <w:tc>
          <w:tcPr>
            <w:tcW w:w="9498" w:type="dxa"/>
            <w:gridSpan w:val="3"/>
          </w:tcPr>
          <w:p w14:paraId="6385C467" w14:textId="790F7B82" w:rsidR="00245F98" w:rsidRPr="009601B7" w:rsidRDefault="00245F98" w:rsidP="00460A8C">
            <w:pPr>
              <w:jc w:val="both"/>
              <w:rPr>
                <w:rFonts w:ascii="Times New Roman" w:hAnsi="Times New Roman" w:cs="Times New Roman"/>
                <w:i/>
                <w:lang w:val="bg-BG"/>
              </w:rPr>
            </w:pPr>
            <w:r w:rsidRPr="009601B7">
              <w:rPr>
                <w:rFonts w:ascii="Times New Roman" w:hAnsi="Times New Roman" w:cs="Times New Roman"/>
                <w:i/>
                <w:lang w:val="bg-BG"/>
              </w:rPr>
              <w:lastRenderedPageBreak/>
              <w:t>Забележка:</w:t>
            </w:r>
          </w:p>
          <w:p w14:paraId="5796900A" w14:textId="18C2235A" w:rsidR="00CD337F" w:rsidRPr="009601B7" w:rsidRDefault="00245F98" w:rsidP="00460A8C">
            <w:pPr>
              <w:jc w:val="both"/>
              <w:rPr>
                <w:rFonts w:ascii="Times New Roman" w:hAnsi="Times New Roman" w:cs="Times New Roman"/>
                <w:i/>
                <w:lang w:val="bg-BG"/>
              </w:rPr>
            </w:pPr>
            <w:r w:rsidRPr="009601B7">
              <w:rPr>
                <w:rFonts w:ascii="Times New Roman" w:hAnsi="Times New Roman" w:cs="Times New Roman"/>
                <w:i/>
                <w:lang w:val="bg-BG"/>
              </w:rPr>
              <w:t>*Обстоятелствата по чл. 54, ал.1, т. 1, 2 и 7 и по чл. 55, ал. 1, т. 5 от ЗОП се отнасят за лицата които представляват уч</w:t>
            </w:r>
            <w:r w:rsidR="00DE776D" w:rsidRPr="009601B7">
              <w:rPr>
                <w:rFonts w:ascii="Times New Roman" w:hAnsi="Times New Roman" w:cs="Times New Roman"/>
                <w:i/>
                <w:lang w:val="bg-BG"/>
              </w:rPr>
              <w:t>а</w:t>
            </w:r>
            <w:r w:rsidRPr="009601B7">
              <w:rPr>
                <w:rFonts w:ascii="Times New Roman" w:hAnsi="Times New Roman" w:cs="Times New Roman"/>
                <w:i/>
                <w:lang w:val="bg-BG"/>
              </w:rPr>
              <w:t>стника или членовете на управителни и надзорни органи и за други лица, които имат правомощия да упражняват контрол при вземането на решения от тези органи.</w:t>
            </w:r>
            <w:r w:rsidR="00CD337F" w:rsidRPr="009601B7">
              <w:rPr>
                <w:rFonts w:ascii="Times New Roman" w:hAnsi="Times New Roman" w:cs="Times New Roman"/>
                <w:i/>
                <w:lang w:val="bg-BG"/>
              </w:rPr>
              <w:t xml:space="preserve"> Това са лицата, посочени по чл. 40, ал. 1 от ППЗОП:</w:t>
            </w:r>
          </w:p>
          <w:p w14:paraId="257805D8" w14:textId="77777777" w:rsidR="00950099" w:rsidRPr="009601B7" w:rsidRDefault="00950099" w:rsidP="00460A8C">
            <w:pPr>
              <w:widowControl w:val="0"/>
              <w:autoSpaceDE w:val="0"/>
              <w:autoSpaceDN w:val="0"/>
              <w:adjustRightInd w:val="0"/>
              <w:rPr>
                <w:rFonts w:ascii="Times New Roman" w:hAnsi="Times New Roman" w:cs="Times New Roman"/>
                <w:i/>
                <w:lang w:val="bg-BG"/>
              </w:rPr>
            </w:pPr>
            <w:r w:rsidRPr="009601B7">
              <w:rPr>
                <w:rFonts w:ascii="Times New Roman" w:hAnsi="Times New Roman" w:cs="Times New Roman"/>
                <w:i/>
                <w:lang w:val="bg-BG"/>
              </w:rPr>
              <w:t>1. лицата, които представляват участника;</w:t>
            </w:r>
          </w:p>
          <w:p w14:paraId="0884E6B2" w14:textId="77777777" w:rsidR="00950099" w:rsidRPr="009601B7" w:rsidRDefault="00950099" w:rsidP="00460A8C">
            <w:pPr>
              <w:widowControl w:val="0"/>
              <w:autoSpaceDE w:val="0"/>
              <w:autoSpaceDN w:val="0"/>
              <w:adjustRightInd w:val="0"/>
              <w:rPr>
                <w:rFonts w:ascii="Times New Roman" w:hAnsi="Times New Roman" w:cs="Times New Roman"/>
                <w:i/>
                <w:lang w:val="bg-BG"/>
              </w:rPr>
            </w:pPr>
            <w:r w:rsidRPr="009601B7">
              <w:rPr>
                <w:rFonts w:ascii="Times New Roman" w:hAnsi="Times New Roman" w:cs="Times New Roman"/>
                <w:i/>
                <w:lang w:val="bg-BG"/>
              </w:rPr>
              <w:t>2. лицата, които са членове на управителни и надзорни органи на участника;</w:t>
            </w:r>
          </w:p>
          <w:p w14:paraId="39BF5190" w14:textId="433AEBB5" w:rsidR="00950099" w:rsidRPr="009601B7" w:rsidRDefault="00950099" w:rsidP="00460A8C">
            <w:pPr>
              <w:widowControl w:val="0"/>
              <w:autoSpaceDE w:val="0"/>
              <w:autoSpaceDN w:val="0"/>
              <w:adjustRightInd w:val="0"/>
              <w:rPr>
                <w:rFonts w:ascii="Times New Roman" w:hAnsi="Times New Roman" w:cs="Times New Roman"/>
                <w:i/>
                <w:lang w:val="bg-BG"/>
              </w:rPr>
            </w:pPr>
            <w:r w:rsidRPr="009601B7">
              <w:rPr>
                <w:rFonts w:ascii="Times New Roman" w:hAnsi="Times New Roman" w:cs="Times New Roman"/>
                <w:i/>
                <w:lang w:val="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7BA8E2CA" w14:textId="77777777" w:rsidR="00950099" w:rsidRPr="009601B7" w:rsidRDefault="00950099" w:rsidP="00460A8C">
            <w:pPr>
              <w:widowControl w:val="0"/>
              <w:autoSpaceDE w:val="0"/>
              <w:autoSpaceDN w:val="0"/>
              <w:adjustRightInd w:val="0"/>
              <w:rPr>
                <w:rFonts w:ascii="Times New Roman" w:hAnsi="Times New Roman" w:cs="Times New Roman"/>
                <w:i/>
                <w:lang w:val="bg-BG"/>
              </w:rPr>
            </w:pPr>
            <w:r w:rsidRPr="009601B7">
              <w:rPr>
                <w:rFonts w:ascii="Times New Roman" w:hAnsi="Times New Roman" w:cs="Times New Roman"/>
                <w:i/>
                <w:lang w:val="bg-BG"/>
              </w:rPr>
              <w:t>Лицата по т. 1 и 2 са, както следва:</w:t>
            </w:r>
          </w:p>
          <w:p w14:paraId="19116BA7" w14:textId="77777777" w:rsidR="00950099" w:rsidRPr="009601B7" w:rsidRDefault="00950099" w:rsidP="00460A8C">
            <w:pPr>
              <w:widowControl w:val="0"/>
              <w:autoSpaceDE w:val="0"/>
              <w:autoSpaceDN w:val="0"/>
              <w:adjustRightInd w:val="0"/>
              <w:rPr>
                <w:rFonts w:ascii="Times New Roman" w:hAnsi="Times New Roman" w:cs="Times New Roman"/>
                <w:i/>
                <w:lang w:val="bg-BG"/>
              </w:rPr>
            </w:pPr>
            <w:r w:rsidRPr="009601B7">
              <w:rPr>
                <w:rFonts w:ascii="Times New Roman" w:hAnsi="Times New Roman" w:cs="Times New Roman"/>
                <w:i/>
                <w:lang w:val="bg-BG"/>
              </w:rPr>
              <w:t>1. при събирателно дружество – лицата по чл. 84, ал. 1 и чл. 89, ал. 1 от Търговския закон (ТЗ);</w:t>
            </w:r>
          </w:p>
          <w:p w14:paraId="4C5B9A58" w14:textId="77777777" w:rsidR="00950099" w:rsidRPr="009601B7" w:rsidRDefault="00950099" w:rsidP="00460A8C">
            <w:pPr>
              <w:widowControl w:val="0"/>
              <w:autoSpaceDE w:val="0"/>
              <w:autoSpaceDN w:val="0"/>
              <w:adjustRightInd w:val="0"/>
              <w:rPr>
                <w:rFonts w:ascii="Times New Roman" w:hAnsi="Times New Roman" w:cs="Times New Roman"/>
                <w:i/>
                <w:lang w:val="bg-BG"/>
              </w:rPr>
            </w:pPr>
            <w:r w:rsidRPr="009601B7">
              <w:rPr>
                <w:rFonts w:ascii="Times New Roman" w:hAnsi="Times New Roman" w:cs="Times New Roman"/>
                <w:i/>
                <w:lang w:val="bg-BG"/>
              </w:rPr>
              <w:t>2. при командитно дружество – неограничено отговорните съдружници по чл. 105 от ТЗ;</w:t>
            </w:r>
          </w:p>
          <w:p w14:paraId="713CF00B" w14:textId="77777777" w:rsidR="00950099" w:rsidRPr="009601B7" w:rsidRDefault="00950099" w:rsidP="00460A8C">
            <w:pPr>
              <w:widowControl w:val="0"/>
              <w:autoSpaceDE w:val="0"/>
              <w:autoSpaceDN w:val="0"/>
              <w:adjustRightInd w:val="0"/>
              <w:rPr>
                <w:rFonts w:ascii="Times New Roman" w:hAnsi="Times New Roman" w:cs="Times New Roman"/>
                <w:i/>
                <w:lang w:val="bg-BG"/>
              </w:rPr>
            </w:pPr>
            <w:r w:rsidRPr="009601B7">
              <w:rPr>
                <w:rFonts w:ascii="Times New Roman" w:hAnsi="Times New Roman" w:cs="Times New Roman"/>
                <w:i/>
                <w:lang w:val="bg-BG"/>
              </w:rPr>
              <w:t>3. при дружество с ограничена отговорност – лицата по чл. 141, ал. 1 и ал. 2 от ТЗ а при еднолично дружество с ограничена отговорност – лицата по чл. 147, ал. 1 от ТЗ;</w:t>
            </w:r>
          </w:p>
          <w:p w14:paraId="49D1BA2D" w14:textId="77777777" w:rsidR="00950099" w:rsidRPr="009601B7" w:rsidRDefault="00950099" w:rsidP="00460A8C">
            <w:pPr>
              <w:widowControl w:val="0"/>
              <w:autoSpaceDE w:val="0"/>
              <w:autoSpaceDN w:val="0"/>
              <w:adjustRightInd w:val="0"/>
              <w:rPr>
                <w:rFonts w:ascii="Times New Roman" w:hAnsi="Times New Roman" w:cs="Times New Roman"/>
                <w:i/>
                <w:lang w:val="bg-BG"/>
              </w:rPr>
            </w:pPr>
            <w:r w:rsidRPr="009601B7">
              <w:rPr>
                <w:rFonts w:ascii="Times New Roman" w:hAnsi="Times New Roman" w:cs="Times New Roman"/>
                <w:i/>
                <w:lang w:val="bg-BG"/>
              </w:rPr>
              <w:t>4. при акционерно дружество – лицата по чл. 241, ал. 1, чл. 242, ал.1 и чл. 244, ал. 1 от ТЗ;</w:t>
            </w:r>
          </w:p>
          <w:p w14:paraId="0DE024A5" w14:textId="738F4C5D" w:rsidR="00950099" w:rsidRPr="009601B7" w:rsidRDefault="00950099" w:rsidP="00460A8C">
            <w:pPr>
              <w:widowControl w:val="0"/>
              <w:autoSpaceDE w:val="0"/>
              <w:autoSpaceDN w:val="0"/>
              <w:adjustRightInd w:val="0"/>
              <w:rPr>
                <w:rFonts w:ascii="Times New Roman" w:hAnsi="Times New Roman" w:cs="Times New Roman"/>
                <w:i/>
                <w:lang w:val="bg-BG"/>
              </w:rPr>
            </w:pPr>
            <w:r w:rsidRPr="009601B7">
              <w:rPr>
                <w:rFonts w:ascii="Times New Roman" w:hAnsi="Times New Roman" w:cs="Times New Roman"/>
                <w:i/>
                <w:lang w:val="bg-BG"/>
              </w:rPr>
              <w:t>5. при командитно дружество с акции – лицата по чл. 256 във връзка с чл. 244, ал. 1 от ТЗ;</w:t>
            </w:r>
          </w:p>
          <w:p w14:paraId="6AEA8EAD" w14:textId="77777777" w:rsidR="00950099" w:rsidRPr="009601B7" w:rsidRDefault="00950099" w:rsidP="00460A8C">
            <w:pPr>
              <w:widowControl w:val="0"/>
              <w:autoSpaceDE w:val="0"/>
              <w:autoSpaceDN w:val="0"/>
              <w:adjustRightInd w:val="0"/>
              <w:rPr>
                <w:rFonts w:ascii="Times New Roman" w:hAnsi="Times New Roman" w:cs="Times New Roman"/>
                <w:i/>
                <w:lang w:val="bg-BG"/>
              </w:rPr>
            </w:pPr>
            <w:r w:rsidRPr="009601B7">
              <w:rPr>
                <w:rFonts w:ascii="Times New Roman" w:hAnsi="Times New Roman" w:cs="Times New Roman"/>
                <w:i/>
                <w:lang w:val="bg-BG"/>
              </w:rPr>
              <w:t>6. при едноличен търговец – физическото лице – търговец;</w:t>
            </w:r>
          </w:p>
          <w:p w14:paraId="437080A7" w14:textId="77777777" w:rsidR="00950099" w:rsidRPr="009601B7" w:rsidRDefault="00950099" w:rsidP="00460A8C">
            <w:pPr>
              <w:widowControl w:val="0"/>
              <w:autoSpaceDE w:val="0"/>
              <w:autoSpaceDN w:val="0"/>
              <w:adjustRightInd w:val="0"/>
              <w:rPr>
                <w:rFonts w:ascii="Times New Roman" w:hAnsi="Times New Roman" w:cs="Times New Roman"/>
                <w:i/>
                <w:lang w:val="bg-BG"/>
              </w:rPr>
            </w:pPr>
            <w:r w:rsidRPr="009601B7">
              <w:rPr>
                <w:rFonts w:ascii="Times New Roman" w:hAnsi="Times New Roman" w:cs="Times New Roman"/>
                <w:i/>
                <w:lang w:val="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4E045F9B" w14:textId="77777777" w:rsidR="00950099" w:rsidRPr="009601B7" w:rsidRDefault="00950099" w:rsidP="00460A8C">
            <w:pPr>
              <w:widowControl w:val="0"/>
              <w:autoSpaceDE w:val="0"/>
              <w:autoSpaceDN w:val="0"/>
              <w:adjustRightInd w:val="0"/>
              <w:rPr>
                <w:rFonts w:ascii="Times New Roman" w:hAnsi="Times New Roman" w:cs="Times New Roman"/>
                <w:i/>
                <w:lang w:val="bg-BG"/>
              </w:rPr>
            </w:pPr>
            <w:r w:rsidRPr="009601B7">
              <w:rPr>
                <w:rFonts w:ascii="Times New Roman" w:hAnsi="Times New Roman" w:cs="Times New Roman"/>
                <w:i/>
                <w:lang w:val="bg-BG"/>
              </w:rPr>
              <w:t xml:space="preserve">8. в случаите по т. 1 – 7 – и </w:t>
            </w:r>
            <w:proofErr w:type="spellStart"/>
            <w:r w:rsidRPr="009601B7">
              <w:rPr>
                <w:rFonts w:ascii="Times New Roman" w:hAnsi="Times New Roman" w:cs="Times New Roman"/>
                <w:i/>
                <w:lang w:val="bg-BG"/>
              </w:rPr>
              <w:t>прокуристите</w:t>
            </w:r>
            <w:proofErr w:type="spellEnd"/>
            <w:r w:rsidRPr="009601B7">
              <w:rPr>
                <w:rFonts w:ascii="Times New Roman" w:hAnsi="Times New Roman" w:cs="Times New Roman"/>
                <w:i/>
                <w:lang w:val="bg-BG"/>
              </w:rPr>
              <w:t xml:space="preserve">, когато има такива; когато лицето има повече от един прокурист, декларацията се подава само от </w:t>
            </w:r>
            <w:proofErr w:type="spellStart"/>
            <w:r w:rsidRPr="009601B7">
              <w:rPr>
                <w:rFonts w:ascii="Times New Roman" w:hAnsi="Times New Roman" w:cs="Times New Roman"/>
                <w:i/>
                <w:lang w:val="bg-BG"/>
              </w:rPr>
              <w:t>прокуриста</w:t>
            </w:r>
            <w:proofErr w:type="spellEnd"/>
            <w:r w:rsidRPr="009601B7">
              <w:rPr>
                <w:rFonts w:ascii="Times New Roman" w:hAnsi="Times New Roman" w:cs="Times New Roman"/>
                <w:i/>
                <w:lang w:val="bg-BG"/>
              </w:rPr>
              <w:t>, в чиято представителна власт е включена територията на Република България;</w:t>
            </w:r>
          </w:p>
          <w:p w14:paraId="16E00E37" w14:textId="46714E67" w:rsidR="00CD337F" w:rsidRPr="009601B7" w:rsidRDefault="00950099" w:rsidP="00460A8C">
            <w:pPr>
              <w:widowControl w:val="0"/>
              <w:autoSpaceDE w:val="0"/>
              <w:autoSpaceDN w:val="0"/>
              <w:adjustRightInd w:val="0"/>
              <w:rPr>
                <w:rFonts w:ascii="Times New Roman" w:hAnsi="Times New Roman" w:cs="Times New Roman"/>
                <w:i/>
                <w:lang w:val="bg-BG"/>
              </w:rPr>
            </w:pPr>
            <w:r w:rsidRPr="009601B7">
              <w:rPr>
                <w:rFonts w:ascii="Times New Roman" w:hAnsi="Times New Roman" w:cs="Times New Roman"/>
                <w:i/>
                <w:lang w:val="bg-BG"/>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03D9A27C" w14:textId="77777777" w:rsidR="00950099" w:rsidRPr="009601B7" w:rsidRDefault="00950099" w:rsidP="00460A8C">
            <w:pPr>
              <w:widowControl w:val="0"/>
              <w:autoSpaceDE w:val="0"/>
              <w:autoSpaceDN w:val="0"/>
              <w:adjustRightInd w:val="0"/>
              <w:rPr>
                <w:rFonts w:ascii="Times New Roman" w:hAnsi="Times New Roman" w:cs="Times New Roman"/>
                <w:i/>
                <w:lang w:val="bg-BG"/>
              </w:rPr>
            </w:pPr>
          </w:p>
          <w:p w14:paraId="4DC7E6C7" w14:textId="68D21A15" w:rsidR="00245F98" w:rsidRPr="009601B7" w:rsidRDefault="00245F98" w:rsidP="00460A8C">
            <w:pPr>
              <w:jc w:val="both"/>
              <w:rPr>
                <w:rFonts w:ascii="Times New Roman" w:hAnsi="Times New Roman" w:cs="Times New Roman"/>
                <w:i/>
                <w:lang w:val="bg-BG"/>
              </w:rPr>
            </w:pPr>
            <w:r w:rsidRPr="009601B7">
              <w:rPr>
                <w:rFonts w:ascii="Times New Roman" w:hAnsi="Times New Roman" w:cs="Times New Roman"/>
                <w:i/>
                <w:lang w:val="bg-BG"/>
              </w:rPr>
              <w:t>*</w:t>
            </w:r>
            <w:r w:rsidR="00CD337F" w:rsidRPr="009601B7">
              <w:rPr>
                <w:rFonts w:ascii="Times New Roman" w:hAnsi="Times New Roman" w:cs="Times New Roman"/>
                <w:i/>
                <w:lang w:val="bg-BG"/>
              </w:rPr>
              <w:t>*</w:t>
            </w:r>
            <w:r w:rsidRPr="009601B7">
              <w:rPr>
                <w:rFonts w:ascii="Times New Roman" w:hAnsi="Times New Roman" w:cs="Times New Roman"/>
                <w:i/>
                <w:lang w:val="bg-BG"/>
              </w:rPr>
              <w:t>Обстоятелствата са приложими и за всеки от подизпълнителите, и за всяко лице, чиито ресурси ще бъдат ангажирани при изпълнение на поръчката.</w:t>
            </w:r>
          </w:p>
          <w:p w14:paraId="4F3B1316" w14:textId="77777777" w:rsidR="00950099" w:rsidRPr="009601B7" w:rsidRDefault="00950099" w:rsidP="00460A8C">
            <w:pPr>
              <w:jc w:val="both"/>
              <w:rPr>
                <w:rFonts w:ascii="Times New Roman" w:hAnsi="Times New Roman" w:cs="Times New Roman"/>
                <w:lang w:val="bg-BG"/>
              </w:rPr>
            </w:pPr>
          </w:p>
          <w:p w14:paraId="08ED5077" w14:textId="2A570E73" w:rsidR="00245F98" w:rsidRPr="009601B7" w:rsidRDefault="00950099" w:rsidP="00460A8C">
            <w:pPr>
              <w:jc w:val="both"/>
              <w:rPr>
                <w:rFonts w:ascii="Times New Roman" w:hAnsi="Times New Roman" w:cs="Times New Roman"/>
                <w:i/>
                <w:lang w:val="bg-BG"/>
              </w:rPr>
            </w:pPr>
            <w:r w:rsidRPr="009601B7">
              <w:rPr>
                <w:rFonts w:ascii="Times New Roman" w:hAnsi="Times New Roman" w:cs="Times New Roman"/>
                <w:lang w:val="bg-BG"/>
              </w:rPr>
              <w:t>***</w:t>
            </w:r>
            <w:r w:rsidR="00245F98" w:rsidRPr="009601B7">
              <w:rPr>
                <w:rFonts w:ascii="Times New Roman" w:hAnsi="Times New Roman" w:cs="Times New Roman"/>
                <w:i/>
                <w:lang w:val="bg-BG"/>
              </w:rPr>
              <w:t>Основанията за отстраняване се прилагат до изтичане на следните срокове:</w:t>
            </w:r>
          </w:p>
          <w:p w14:paraId="1334957D" w14:textId="77777777" w:rsidR="00245F98" w:rsidRPr="009601B7" w:rsidRDefault="00245F98" w:rsidP="00460A8C">
            <w:pPr>
              <w:jc w:val="both"/>
              <w:rPr>
                <w:rFonts w:ascii="Times New Roman" w:hAnsi="Times New Roman" w:cs="Times New Roman"/>
                <w:i/>
                <w:lang w:val="bg-BG"/>
              </w:rPr>
            </w:pPr>
            <w:r w:rsidRPr="009601B7">
              <w:rPr>
                <w:rFonts w:ascii="Times New Roman" w:hAnsi="Times New Roman" w:cs="Times New Roman"/>
                <w:i/>
                <w:lang w:val="bg-BG"/>
              </w:rPr>
              <w:t>1. пет години от влизането в сила на присъдата – по отношение на обстоятелства по чл.54, ал.1, т. 1 и 2 от ЗОП, освен ако в присъдата е посочен друг срок;</w:t>
            </w:r>
          </w:p>
          <w:p w14:paraId="63578EFC" w14:textId="77777777" w:rsidR="00245F98" w:rsidRPr="009601B7" w:rsidRDefault="00245F98" w:rsidP="00460A8C">
            <w:pPr>
              <w:jc w:val="both"/>
              <w:rPr>
                <w:rFonts w:ascii="Times New Roman" w:hAnsi="Times New Roman" w:cs="Times New Roman"/>
                <w:i/>
                <w:lang w:val="bg-BG"/>
              </w:rPr>
            </w:pPr>
            <w:r w:rsidRPr="009601B7">
              <w:rPr>
                <w:rFonts w:ascii="Times New Roman" w:hAnsi="Times New Roman" w:cs="Times New Roman"/>
                <w:i/>
                <w:lang w:val="bg-BG"/>
              </w:rPr>
              <w:t>2. три години от датата на настъпване на обстоятелствата по чл. 54, ал.1, т. 5, б. “а”и т. 6 и чл. 55, ал.1, т. 2- 5 от ЗОП, освен ако в акта, с който е установено обстоятелството, е посочен друг срок.</w:t>
            </w:r>
          </w:p>
          <w:p w14:paraId="31154AB1" w14:textId="77777777" w:rsidR="00245F98" w:rsidRPr="009601B7" w:rsidRDefault="00245F98" w:rsidP="00460A8C">
            <w:pPr>
              <w:rPr>
                <w:rFonts w:ascii="Times New Roman" w:hAnsi="Times New Roman" w:cs="Times New Roman"/>
                <w:lang w:val="bg-BG"/>
              </w:rPr>
            </w:pPr>
          </w:p>
        </w:tc>
      </w:tr>
      <w:tr w:rsidR="00BB4822" w:rsidRPr="009601B7" w14:paraId="643E838F" w14:textId="77777777" w:rsidTr="00DE776D">
        <w:tc>
          <w:tcPr>
            <w:tcW w:w="9498" w:type="dxa"/>
            <w:gridSpan w:val="3"/>
            <w:shd w:val="clear" w:color="auto" w:fill="DBE5F1" w:themeFill="accent1" w:themeFillTint="33"/>
          </w:tcPr>
          <w:p w14:paraId="2D95BB48" w14:textId="09E42672" w:rsidR="00245F98" w:rsidRPr="009601B7" w:rsidRDefault="00245F98" w:rsidP="00460A8C">
            <w:pPr>
              <w:jc w:val="center"/>
              <w:rPr>
                <w:rFonts w:ascii="Times New Roman" w:hAnsi="Times New Roman" w:cs="Times New Roman"/>
                <w:b/>
                <w:lang w:val="bg-BG"/>
              </w:rPr>
            </w:pPr>
            <w:r w:rsidRPr="009601B7">
              <w:rPr>
                <w:rFonts w:ascii="Times New Roman" w:hAnsi="Times New Roman" w:cs="Times New Roman"/>
                <w:b/>
                <w:lang w:val="bg-BG"/>
              </w:rPr>
              <w:t xml:space="preserve">Документи, </w:t>
            </w:r>
            <w:r w:rsidR="00EB4D41" w:rsidRPr="009601B7">
              <w:rPr>
                <w:rFonts w:ascii="Times New Roman" w:hAnsi="Times New Roman" w:cs="Times New Roman"/>
                <w:b/>
                <w:lang w:val="bg-BG"/>
              </w:rPr>
              <w:t>с които се установява липсата на основания за отстраняване</w:t>
            </w:r>
          </w:p>
        </w:tc>
      </w:tr>
      <w:tr w:rsidR="00245F98" w:rsidRPr="009601B7" w14:paraId="5251C72A" w14:textId="77777777" w:rsidTr="00DE776D">
        <w:tc>
          <w:tcPr>
            <w:tcW w:w="9498" w:type="dxa"/>
            <w:gridSpan w:val="3"/>
          </w:tcPr>
          <w:p w14:paraId="4D49ECF3" w14:textId="57D89500" w:rsidR="00245F98" w:rsidRPr="009601B7" w:rsidRDefault="00245F98" w:rsidP="00FC18D5">
            <w:pPr>
              <w:pStyle w:val="a3"/>
              <w:numPr>
                <w:ilvl w:val="0"/>
                <w:numId w:val="4"/>
              </w:numPr>
              <w:jc w:val="both"/>
              <w:rPr>
                <w:rFonts w:ascii="Times New Roman" w:hAnsi="Times New Roman" w:cs="Times New Roman"/>
                <w:lang w:val="bg-BG"/>
              </w:rPr>
            </w:pPr>
            <w:r w:rsidRPr="009601B7">
              <w:rPr>
                <w:rFonts w:ascii="Times New Roman" w:hAnsi="Times New Roman" w:cs="Times New Roman"/>
                <w:lang w:val="bg-BG"/>
              </w:rPr>
              <w:t>При подаване на офертата, участникът декларира липсата на основание за отстраняването му от участие в процедурата посредством Единния европейски документ за обществени поръчки</w:t>
            </w:r>
            <w:r w:rsidR="004F6780" w:rsidRPr="009601B7">
              <w:rPr>
                <w:rFonts w:ascii="Times New Roman" w:hAnsi="Times New Roman" w:cs="Times New Roman"/>
                <w:lang w:val="bg-BG"/>
              </w:rPr>
              <w:t xml:space="preserve"> (ЕЕДОП)</w:t>
            </w:r>
            <w:r w:rsidRPr="009601B7">
              <w:rPr>
                <w:rFonts w:ascii="Times New Roman" w:hAnsi="Times New Roman" w:cs="Times New Roman"/>
                <w:lang w:val="bg-BG"/>
              </w:rPr>
              <w:t>.</w:t>
            </w:r>
          </w:p>
          <w:p w14:paraId="2814049D" w14:textId="416CA82B" w:rsidR="00245F98" w:rsidRPr="009601B7" w:rsidRDefault="00245F98" w:rsidP="00FC18D5">
            <w:pPr>
              <w:pStyle w:val="a3"/>
              <w:numPr>
                <w:ilvl w:val="0"/>
                <w:numId w:val="4"/>
              </w:numPr>
              <w:jc w:val="both"/>
              <w:rPr>
                <w:rFonts w:ascii="Times New Roman" w:hAnsi="Times New Roman" w:cs="Times New Roman"/>
                <w:lang w:val="bg-BG"/>
              </w:rPr>
            </w:pPr>
            <w:r w:rsidRPr="009601B7">
              <w:rPr>
                <w:rFonts w:ascii="Times New Roman" w:hAnsi="Times New Roman" w:cs="Times New Roman"/>
                <w:lang w:val="bg-BG"/>
              </w:rPr>
              <w:t>При подаване на офертата, участник, за когото са налице основания по чл. 54, ал. 1 от ЗОП и по чл. 55, ал. 1 от ЗОП, има право да представи доказателства</w:t>
            </w:r>
            <w:r w:rsidR="004F6780" w:rsidRPr="009601B7">
              <w:rPr>
                <w:rFonts w:ascii="Times New Roman" w:hAnsi="Times New Roman" w:cs="Times New Roman"/>
                <w:lang w:val="bg-BG"/>
              </w:rPr>
              <w:t xml:space="preserve">, че </w:t>
            </w:r>
            <w:r w:rsidRPr="009601B7">
              <w:rPr>
                <w:rFonts w:ascii="Times New Roman" w:hAnsi="Times New Roman" w:cs="Times New Roman"/>
                <w:lang w:val="bg-BG"/>
              </w:rPr>
              <w:t>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14:paraId="2301C8D0" w14:textId="77777777" w:rsidR="00245F98" w:rsidRPr="009601B7" w:rsidRDefault="00245F98" w:rsidP="00FC18D5">
            <w:pPr>
              <w:pStyle w:val="a3"/>
              <w:numPr>
                <w:ilvl w:val="1"/>
                <w:numId w:val="4"/>
              </w:numPr>
              <w:jc w:val="both"/>
              <w:rPr>
                <w:rFonts w:ascii="Times New Roman" w:hAnsi="Times New Roman" w:cs="Times New Roman"/>
                <w:lang w:val="bg-BG"/>
              </w:rPr>
            </w:pPr>
            <w:r w:rsidRPr="009601B7">
              <w:rPr>
                <w:rFonts w:ascii="Times New Roman" w:hAnsi="Times New Roman" w:cs="Times New Roman"/>
                <w:lang w:val="bg-BG"/>
              </w:rPr>
              <w:t xml:space="preserve">е погасил задълженията си по чл.54, ал.1, т. 3 от ЗОП, включително начислените </w:t>
            </w:r>
            <w:r w:rsidRPr="009601B7">
              <w:rPr>
                <w:rFonts w:ascii="Times New Roman" w:hAnsi="Times New Roman" w:cs="Times New Roman"/>
                <w:lang w:val="bg-BG"/>
              </w:rPr>
              <w:lastRenderedPageBreak/>
              <w:t>лихви и/или глоби или че те са разсрочени, отсрочени или обезпечени;</w:t>
            </w:r>
          </w:p>
          <w:p w14:paraId="16819BDF" w14:textId="77777777" w:rsidR="00245F98" w:rsidRPr="009601B7" w:rsidRDefault="00245F98" w:rsidP="00FC18D5">
            <w:pPr>
              <w:pStyle w:val="a3"/>
              <w:numPr>
                <w:ilvl w:val="1"/>
                <w:numId w:val="4"/>
              </w:numPr>
              <w:jc w:val="both"/>
              <w:rPr>
                <w:rFonts w:ascii="Times New Roman" w:hAnsi="Times New Roman" w:cs="Times New Roman"/>
                <w:lang w:val="bg-BG"/>
              </w:rPr>
            </w:pPr>
            <w:r w:rsidRPr="009601B7">
              <w:rPr>
                <w:rFonts w:ascii="Times New Roman" w:hAnsi="Times New Roman" w:cs="Times New Roman"/>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0545785B" w14:textId="77777777" w:rsidR="00245F98" w:rsidRPr="009601B7" w:rsidRDefault="00245F98" w:rsidP="00FC18D5">
            <w:pPr>
              <w:pStyle w:val="a3"/>
              <w:numPr>
                <w:ilvl w:val="1"/>
                <w:numId w:val="4"/>
              </w:numPr>
              <w:jc w:val="both"/>
              <w:rPr>
                <w:rFonts w:ascii="Times New Roman" w:hAnsi="Times New Roman" w:cs="Times New Roman"/>
                <w:lang w:val="bg-BG"/>
              </w:rPr>
            </w:pPr>
            <w:r w:rsidRPr="009601B7">
              <w:rPr>
                <w:rFonts w:ascii="Times New Roman" w:hAnsi="Times New Roman" w:cs="Times New Roman"/>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5526F354" w14:textId="77777777" w:rsidR="00245F98" w:rsidRPr="009601B7" w:rsidRDefault="00245F98" w:rsidP="00FC18D5">
            <w:pPr>
              <w:pStyle w:val="a3"/>
              <w:numPr>
                <w:ilvl w:val="0"/>
                <w:numId w:val="4"/>
              </w:numPr>
              <w:jc w:val="both"/>
              <w:rPr>
                <w:rFonts w:ascii="Times New Roman" w:hAnsi="Times New Roman" w:cs="Times New Roman"/>
                <w:lang w:val="bg-BG"/>
              </w:rPr>
            </w:pPr>
            <w:r w:rsidRPr="009601B7">
              <w:rPr>
                <w:rFonts w:ascii="Times New Roman" w:hAnsi="Times New Roman" w:cs="Times New Roman"/>
                <w:lang w:val="bg-BG"/>
              </w:rPr>
              <w:t>Участникът, определена за изпълнител, преди подписване на договора за обществена поръчка, представя доказателствата за липсата на основания за отстраняването му, които са посочени в раздел “Договор за обществена поръчка” от настоящата документация.</w:t>
            </w:r>
          </w:p>
        </w:tc>
      </w:tr>
    </w:tbl>
    <w:p w14:paraId="60F8184E" w14:textId="77777777" w:rsidR="00245F98" w:rsidRPr="009601B7" w:rsidRDefault="00245F98" w:rsidP="00460A8C">
      <w:pPr>
        <w:jc w:val="both"/>
        <w:rPr>
          <w:rFonts w:ascii="Times New Roman" w:hAnsi="Times New Roman" w:cs="Times New Roman"/>
          <w:lang w:val="bg-BG"/>
        </w:rPr>
      </w:pPr>
    </w:p>
    <w:p w14:paraId="7BF9B52B" w14:textId="77777777" w:rsidR="00245F98" w:rsidRPr="009601B7" w:rsidRDefault="00245F98" w:rsidP="00460A8C">
      <w:pPr>
        <w:jc w:val="both"/>
        <w:rPr>
          <w:rFonts w:ascii="Times New Roman" w:hAnsi="Times New Roman" w:cs="Times New Roman"/>
          <w:lang w:val="bg-BG"/>
        </w:rPr>
      </w:pPr>
    </w:p>
    <w:p w14:paraId="3B08AFF7" w14:textId="1AACC54B" w:rsidR="00982EDF" w:rsidRPr="009601B7" w:rsidRDefault="00982EDF" w:rsidP="00460A8C">
      <w:pPr>
        <w:pStyle w:val="2"/>
        <w:rPr>
          <w:rFonts w:ascii="Times New Roman" w:hAnsi="Times New Roman" w:cs="Times New Roman"/>
          <w:color w:val="auto"/>
          <w:lang w:val="bg-BG"/>
        </w:rPr>
      </w:pPr>
      <w:bookmarkStart w:id="13" w:name="_Toc326410043"/>
      <w:r w:rsidRPr="009601B7">
        <w:rPr>
          <w:rFonts w:ascii="Times New Roman" w:hAnsi="Times New Roman" w:cs="Times New Roman"/>
          <w:color w:val="auto"/>
          <w:lang w:val="bg-BG"/>
        </w:rPr>
        <w:t>КРИТЕРИИ ЗА ПОДБОР</w:t>
      </w:r>
      <w:bookmarkEnd w:id="13"/>
    </w:p>
    <w:p w14:paraId="4C5046FA" w14:textId="77777777" w:rsidR="00ED49CC" w:rsidRPr="009601B7" w:rsidRDefault="00ED49CC" w:rsidP="00460A8C">
      <w:pPr>
        <w:pStyle w:val="3"/>
        <w:rPr>
          <w:rFonts w:ascii="Times New Roman" w:hAnsi="Times New Roman" w:cs="Times New Roman"/>
          <w:color w:val="auto"/>
          <w:lang w:val="bg-BG"/>
        </w:rPr>
      </w:pPr>
      <w:bookmarkStart w:id="14" w:name="_Toc327982725"/>
      <w:bookmarkStart w:id="15" w:name="_Ref326500461"/>
      <w:r w:rsidRPr="009601B7">
        <w:rPr>
          <w:rFonts w:ascii="Times New Roman" w:hAnsi="Times New Roman" w:cs="Times New Roman"/>
          <w:color w:val="auto"/>
          <w:lang w:val="bg-BG"/>
        </w:rPr>
        <w:t>Годност (правоспособност) за упражняване на професионална дейност</w:t>
      </w:r>
      <w:bookmarkEnd w:id="14"/>
    </w:p>
    <w:p w14:paraId="78A822C4" w14:textId="3C1729BC" w:rsidR="006A7267" w:rsidRPr="009601B7" w:rsidRDefault="00ED49CC" w:rsidP="00FC18D5">
      <w:pPr>
        <w:pStyle w:val="a3"/>
        <w:numPr>
          <w:ilvl w:val="0"/>
          <w:numId w:val="2"/>
        </w:numPr>
        <w:ind w:left="0" w:firstLine="567"/>
        <w:jc w:val="both"/>
        <w:rPr>
          <w:rFonts w:ascii="Times New Roman" w:hAnsi="Times New Roman" w:cs="Times New Roman"/>
          <w:lang w:val="bg-BG"/>
        </w:rPr>
      </w:pPr>
      <w:bookmarkStart w:id="16" w:name="_Ref328747006"/>
      <w:r w:rsidRPr="009601B7">
        <w:rPr>
          <w:rFonts w:ascii="Times New Roman" w:hAnsi="Times New Roman" w:cs="Times New Roman"/>
          <w:lang w:val="bg-BG"/>
        </w:rPr>
        <w:t>Участникът</w:t>
      </w:r>
      <w:r w:rsidR="00783ECB" w:rsidRPr="009601B7">
        <w:rPr>
          <w:rFonts w:ascii="Times New Roman" w:hAnsi="Times New Roman" w:cs="Times New Roman"/>
          <w:lang w:val="bg-BG"/>
        </w:rPr>
        <w:t xml:space="preserve"> следва да </w:t>
      </w:r>
      <w:r w:rsidRPr="009601B7">
        <w:rPr>
          <w:rFonts w:ascii="Times New Roman" w:hAnsi="Times New Roman" w:cs="Times New Roman"/>
          <w:lang w:val="bg-BG"/>
        </w:rPr>
        <w:t>бъде вписан</w:t>
      </w:r>
      <w:r w:rsidR="00783ECB" w:rsidRPr="009601B7">
        <w:rPr>
          <w:rFonts w:ascii="Times New Roman" w:hAnsi="Times New Roman" w:cs="Times New Roman"/>
          <w:lang w:val="bg-BG"/>
        </w:rPr>
        <w:t xml:space="preserve"> в Централния професионален регистър на строителя, съгласно Закона за </w:t>
      </w:r>
      <w:r w:rsidRPr="009601B7">
        <w:rPr>
          <w:rFonts w:ascii="Times New Roman" w:hAnsi="Times New Roman" w:cs="Times New Roman"/>
          <w:lang w:val="bg-BG"/>
        </w:rPr>
        <w:t>К</w:t>
      </w:r>
      <w:r w:rsidR="00783ECB" w:rsidRPr="009601B7">
        <w:rPr>
          <w:rFonts w:ascii="Times New Roman" w:hAnsi="Times New Roman" w:cs="Times New Roman"/>
          <w:lang w:val="bg-BG"/>
        </w:rPr>
        <w:t>амарата на строителите за изпълнение на строежи, която да му позволява извършването на строителните работи, предмет на настоящата поръчка</w:t>
      </w:r>
      <w:r w:rsidRPr="009601B7">
        <w:rPr>
          <w:rFonts w:ascii="Times New Roman" w:hAnsi="Times New Roman" w:cs="Times New Roman"/>
          <w:lang w:val="bg-BG"/>
        </w:rPr>
        <w:t>.</w:t>
      </w:r>
      <w:r w:rsidR="00783ECB" w:rsidRPr="009601B7">
        <w:rPr>
          <w:rFonts w:ascii="Times New Roman" w:hAnsi="Times New Roman" w:cs="Times New Roman"/>
          <w:lang w:val="bg-BG"/>
        </w:rPr>
        <w:t xml:space="preserve"> </w:t>
      </w:r>
      <w:r w:rsidR="001547CB" w:rsidRPr="009601B7">
        <w:rPr>
          <w:rFonts w:ascii="Times New Roman" w:hAnsi="Times New Roman" w:cs="Times New Roman"/>
          <w:lang w:val="bg-BG"/>
        </w:rPr>
        <w:t xml:space="preserve">За </w:t>
      </w:r>
      <w:r w:rsidR="00A43A72" w:rsidRPr="009601B7">
        <w:rPr>
          <w:rFonts w:ascii="Times New Roman" w:hAnsi="Times New Roman" w:cs="Times New Roman"/>
          <w:lang w:val="bg-BG"/>
        </w:rPr>
        <w:t>Четвърта</w:t>
      </w:r>
      <w:r w:rsidR="001547CB" w:rsidRPr="009601B7">
        <w:rPr>
          <w:rFonts w:ascii="Times New Roman" w:hAnsi="Times New Roman" w:cs="Times New Roman"/>
          <w:lang w:val="bg-BG"/>
        </w:rPr>
        <w:t xml:space="preserve"> група, строежи от </w:t>
      </w:r>
      <w:r w:rsidR="00A43A72" w:rsidRPr="009601B7">
        <w:rPr>
          <w:rFonts w:ascii="Times New Roman" w:hAnsi="Times New Roman" w:cs="Times New Roman"/>
          <w:lang w:val="bg-BG"/>
        </w:rPr>
        <w:t>Втора</w:t>
      </w:r>
      <w:r w:rsidR="001547CB" w:rsidRPr="009601B7">
        <w:rPr>
          <w:rFonts w:ascii="Times New Roman" w:hAnsi="Times New Roman" w:cs="Times New Roman"/>
          <w:lang w:val="bg-BG"/>
        </w:rPr>
        <w:t xml:space="preserve"> категория. </w:t>
      </w:r>
      <w:r w:rsidR="006A7267" w:rsidRPr="009601B7">
        <w:rPr>
          <w:rFonts w:ascii="Times New Roman" w:hAnsi="Times New Roman" w:cs="Times New Roman"/>
          <w:lang w:val="bg-BG"/>
        </w:rPr>
        <w:t>Чуждестранните лица следва да са вписани в аналогични регистри съгласно законодателството на държавата членка, в която са установени</w:t>
      </w:r>
      <w:r w:rsidR="00067F67" w:rsidRPr="009601B7">
        <w:rPr>
          <w:rFonts w:ascii="Times New Roman" w:hAnsi="Times New Roman" w:cs="Times New Roman"/>
          <w:lang w:val="bg-BG"/>
        </w:rPr>
        <w:t xml:space="preserve"> или да имат право да извършва такава дейност по законодателството на държава – членка на Европейския съюз, или на друга държава - страна по Споразумението за Европейското икономическо пространство, или на Конфедерация Швейцария</w:t>
      </w:r>
      <w:r w:rsidR="006A7267" w:rsidRPr="009601B7">
        <w:rPr>
          <w:rFonts w:ascii="Times New Roman" w:hAnsi="Times New Roman" w:cs="Times New Roman"/>
          <w:lang w:val="bg-BG"/>
        </w:rPr>
        <w:t>.</w:t>
      </w:r>
      <w:bookmarkEnd w:id="16"/>
      <w:r w:rsidR="006A7267" w:rsidRPr="009601B7">
        <w:rPr>
          <w:rFonts w:ascii="Times New Roman" w:hAnsi="Times New Roman" w:cs="Times New Roman"/>
          <w:lang w:val="bg-BG"/>
        </w:rPr>
        <w:t xml:space="preserve"> </w:t>
      </w:r>
    </w:p>
    <w:p w14:paraId="7CDA71FE" w14:textId="77777777" w:rsidR="006A7267" w:rsidRPr="009601B7" w:rsidRDefault="006A7267" w:rsidP="00460A8C">
      <w:pPr>
        <w:pStyle w:val="a3"/>
        <w:ind w:left="360"/>
        <w:jc w:val="both"/>
        <w:rPr>
          <w:rFonts w:ascii="Times New Roman" w:hAnsi="Times New Roman" w:cs="Times New Roman"/>
          <w:lang w:val="bg-BG"/>
        </w:rPr>
      </w:pPr>
    </w:p>
    <w:p w14:paraId="575371D8" w14:textId="679EAE87" w:rsidR="00982EDF" w:rsidRPr="009601B7" w:rsidRDefault="00982EDF" w:rsidP="00460A8C">
      <w:pPr>
        <w:pStyle w:val="3"/>
        <w:rPr>
          <w:rFonts w:ascii="Times New Roman" w:hAnsi="Times New Roman" w:cs="Times New Roman"/>
          <w:color w:val="auto"/>
          <w:lang w:val="bg-BG"/>
        </w:rPr>
      </w:pPr>
      <w:bookmarkStart w:id="17" w:name="_Toc326410044"/>
      <w:bookmarkEnd w:id="15"/>
      <w:r w:rsidRPr="009601B7">
        <w:rPr>
          <w:rFonts w:ascii="Times New Roman" w:hAnsi="Times New Roman" w:cs="Times New Roman"/>
          <w:color w:val="auto"/>
          <w:lang w:val="bg-BG"/>
        </w:rPr>
        <w:t>Икономическо и финансово състояние</w:t>
      </w:r>
      <w:bookmarkEnd w:id="17"/>
    </w:p>
    <w:p w14:paraId="132A904B" w14:textId="6E0E00A3" w:rsidR="00EB4D41" w:rsidRPr="009601B7" w:rsidRDefault="00EB4D41" w:rsidP="00FC18D5">
      <w:pPr>
        <w:pStyle w:val="31"/>
        <w:numPr>
          <w:ilvl w:val="0"/>
          <w:numId w:val="2"/>
        </w:numPr>
        <w:tabs>
          <w:tab w:val="left" w:pos="0"/>
          <w:tab w:val="left" w:pos="851"/>
        </w:tabs>
        <w:spacing w:after="0"/>
        <w:ind w:left="0" w:firstLine="709"/>
        <w:jc w:val="both"/>
        <w:rPr>
          <w:rFonts w:ascii="Times New Roman" w:hAnsi="Times New Roman" w:cs="Times New Roman"/>
          <w:sz w:val="24"/>
          <w:szCs w:val="24"/>
          <w:lang w:val="bg-BG"/>
        </w:rPr>
      </w:pPr>
      <w:bookmarkStart w:id="18" w:name="_Ref326500556"/>
      <w:r w:rsidRPr="009601B7">
        <w:rPr>
          <w:rFonts w:ascii="Times New Roman" w:hAnsi="Times New Roman" w:cs="Times New Roman"/>
          <w:sz w:val="24"/>
          <w:szCs w:val="24"/>
          <w:lang w:val="bg-BG" w:eastAsia="bg-BG"/>
        </w:rPr>
        <w:t xml:space="preserve">Участникът трябва да притежава валидна застраховка „Професионална отговорност в строителството”, която да обхваща </w:t>
      </w:r>
      <w:r w:rsidRPr="009601B7">
        <w:rPr>
          <w:rFonts w:ascii="Times New Roman" w:hAnsi="Times New Roman" w:cs="Times New Roman"/>
          <w:sz w:val="24"/>
          <w:szCs w:val="24"/>
          <w:lang w:val="bg-BG"/>
        </w:rPr>
        <w:t>категория строеж съобразно предмета на поръчката (</w:t>
      </w:r>
      <w:proofErr w:type="spellStart"/>
      <w:r w:rsidR="007E0CB4" w:rsidRPr="009601B7">
        <w:rPr>
          <w:rFonts w:ascii="Times New Roman" w:hAnsi="Times New Roman" w:cs="Times New Roman"/>
          <w:sz w:val="24"/>
          <w:szCs w:val="24"/>
          <w:lang w:val="bg-BG"/>
        </w:rPr>
        <w:t>I</w:t>
      </w:r>
      <w:r w:rsidR="00A43A72" w:rsidRPr="009601B7">
        <w:rPr>
          <w:rFonts w:ascii="Times New Roman" w:hAnsi="Times New Roman" w:cs="Times New Roman"/>
          <w:sz w:val="24"/>
          <w:szCs w:val="24"/>
          <w:lang w:val="bg-BG"/>
        </w:rPr>
        <w:t>І</w:t>
      </w:r>
      <w:r w:rsidR="007E0CB4" w:rsidRPr="009601B7">
        <w:rPr>
          <w:rFonts w:ascii="Times New Roman" w:hAnsi="Times New Roman" w:cs="Times New Roman"/>
          <w:sz w:val="24"/>
          <w:szCs w:val="24"/>
          <w:lang w:val="bg-BG"/>
        </w:rPr>
        <w:t>-</w:t>
      </w:r>
      <w:r w:rsidR="00A43A72" w:rsidRPr="009601B7">
        <w:rPr>
          <w:rFonts w:ascii="Times New Roman" w:hAnsi="Times New Roman" w:cs="Times New Roman"/>
          <w:sz w:val="24"/>
          <w:szCs w:val="24"/>
          <w:lang w:val="bg-BG"/>
        </w:rPr>
        <w:t>р</w:t>
      </w:r>
      <w:r w:rsidR="007E0CB4" w:rsidRPr="009601B7">
        <w:rPr>
          <w:rFonts w:ascii="Times New Roman" w:hAnsi="Times New Roman" w:cs="Times New Roman"/>
          <w:sz w:val="24"/>
          <w:szCs w:val="24"/>
          <w:lang w:val="bg-BG"/>
        </w:rPr>
        <w:t>а</w:t>
      </w:r>
      <w:proofErr w:type="spellEnd"/>
      <w:r w:rsidR="007E0CB4" w:rsidRPr="009601B7">
        <w:rPr>
          <w:rFonts w:ascii="Times New Roman" w:hAnsi="Times New Roman" w:cs="Times New Roman"/>
          <w:sz w:val="24"/>
          <w:szCs w:val="24"/>
          <w:lang w:val="bg-BG"/>
        </w:rPr>
        <w:t xml:space="preserve"> категория</w:t>
      </w:r>
      <w:r w:rsidRPr="009601B7">
        <w:rPr>
          <w:rFonts w:ascii="Times New Roman" w:hAnsi="Times New Roman" w:cs="Times New Roman"/>
          <w:sz w:val="24"/>
          <w:szCs w:val="24"/>
          <w:lang w:val="bg-BG"/>
        </w:rPr>
        <w:t>)</w:t>
      </w:r>
      <w:r w:rsidRPr="009601B7">
        <w:rPr>
          <w:rFonts w:ascii="Times New Roman" w:hAnsi="Times New Roman" w:cs="Times New Roman"/>
          <w:sz w:val="24"/>
          <w:szCs w:val="24"/>
          <w:lang w:val="bg-BG" w:eastAsia="bg-BG"/>
        </w:rPr>
        <w:t>. За участник, установен/регистриран в Република България, застраховката за професионална отговорност следва да бъде съгласно чл. 171, ал. 1 от Закона за устройство на територията (ЗУТ).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Застрах</w:t>
      </w:r>
      <w:r w:rsidR="00900881" w:rsidRPr="009601B7">
        <w:rPr>
          <w:rFonts w:ascii="Times New Roman" w:hAnsi="Times New Roman" w:cs="Times New Roman"/>
          <w:sz w:val="24"/>
          <w:szCs w:val="24"/>
          <w:lang w:val="bg-BG" w:eastAsia="bg-BG"/>
        </w:rPr>
        <w:t>ователното покритие следва да е не</w:t>
      </w:r>
      <w:r w:rsidR="003F4348" w:rsidRPr="009601B7">
        <w:rPr>
          <w:rFonts w:ascii="Times New Roman" w:hAnsi="Times New Roman" w:cs="Times New Roman"/>
          <w:sz w:val="24"/>
          <w:szCs w:val="24"/>
          <w:lang w:val="bg-BG" w:eastAsia="bg-BG"/>
        </w:rPr>
        <w:t xml:space="preserve"> </w:t>
      </w:r>
      <w:r w:rsidR="00900881" w:rsidRPr="009601B7">
        <w:rPr>
          <w:rFonts w:ascii="Times New Roman" w:hAnsi="Times New Roman" w:cs="Times New Roman"/>
          <w:sz w:val="24"/>
          <w:szCs w:val="24"/>
          <w:lang w:val="bg-BG" w:eastAsia="bg-BG"/>
        </w:rPr>
        <w:t xml:space="preserve">по-малко от минимума, приложим </w:t>
      </w:r>
      <w:r w:rsidRPr="009601B7">
        <w:rPr>
          <w:rFonts w:ascii="Times New Roman" w:hAnsi="Times New Roman" w:cs="Times New Roman"/>
          <w:sz w:val="24"/>
          <w:szCs w:val="24"/>
          <w:lang w:val="bg-BG" w:eastAsia="bg-BG"/>
        </w:rPr>
        <w:t xml:space="preserve">за строежи </w:t>
      </w:r>
      <w:r w:rsidR="00A43A72" w:rsidRPr="009601B7">
        <w:rPr>
          <w:rFonts w:ascii="Times New Roman" w:hAnsi="Times New Roman" w:cs="Times New Roman"/>
          <w:sz w:val="24"/>
          <w:szCs w:val="24"/>
          <w:lang w:val="bg-BG"/>
        </w:rPr>
        <w:t>(</w:t>
      </w:r>
      <w:proofErr w:type="spellStart"/>
      <w:r w:rsidR="00A43A72" w:rsidRPr="009601B7">
        <w:rPr>
          <w:rFonts w:ascii="Times New Roman" w:hAnsi="Times New Roman" w:cs="Times New Roman"/>
          <w:sz w:val="24"/>
          <w:szCs w:val="24"/>
          <w:lang w:val="bg-BG"/>
        </w:rPr>
        <w:t>IІ</w:t>
      </w:r>
      <w:r w:rsidR="00702D69" w:rsidRPr="009601B7">
        <w:rPr>
          <w:rFonts w:ascii="Times New Roman" w:hAnsi="Times New Roman" w:cs="Times New Roman"/>
          <w:sz w:val="24"/>
          <w:szCs w:val="24"/>
          <w:lang w:val="bg-BG"/>
        </w:rPr>
        <w:t>-</w:t>
      </w:r>
      <w:r w:rsidR="00A43A72" w:rsidRPr="009601B7">
        <w:rPr>
          <w:rFonts w:ascii="Times New Roman" w:hAnsi="Times New Roman" w:cs="Times New Roman"/>
          <w:sz w:val="24"/>
          <w:szCs w:val="24"/>
          <w:lang w:val="bg-BG"/>
        </w:rPr>
        <w:t>р</w:t>
      </w:r>
      <w:r w:rsidR="00702D69" w:rsidRPr="009601B7">
        <w:rPr>
          <w:rFonts w:ascii="Times New Roman" w:hAnsi="Times New Roman" w:cs="Times New Roman"/>
          <w:sz w:val="24"/>
          <w:szCs w:val="24"/>
          <w:lang w:val="bg-BG"/>
        </w:rPr>
        <w:t>а</w:t>
      </w:r>
      <w:proofErr w:type="spellEnd"/>
      <w:r w:rsidR="00702D69" w:rsidRPr="009601B7">
        <w:rPr>
          <w:rFonts w:ascii="Times New Roman" w:hAnsi="Times New Roman" w:cs="Times New Roman"/>
          <w:sz w:val="24"/>
          <w:szCs w:val="24"/>
          <w:lang w:val="bg-BG"/>
        </w:rPr>
        <w:t xml:space="preserve"> категория)</w:t>
      </w:r>
      <w:r w:rsidRPr="009601B7">
        <w:rPr>
          <w:rFonts w:ascii="Times New Roman" w:hAnsi="Times New Roman" w:cs="Times New Roman"/>
          <w:sz w:val="24"/>
          <w:szCs w:val="24"/>
          <w:lang w:val="bg-BG" w:eastAsia="bg-BG"/>
        </w:rPr>
        <w:t>, съгласно чл. 5, ал. 2 от Наредбата за условията и реда за задължително застраховане в проектирането и строителството. Застраховката на чуждестранните лица следва да осигурява минимум посоченото застрахователно покритие.</w:t>
      </w:r>
      <w:bookmarkEnd w:id="18"/>
      <w:r w:rsidRPr="009601B7">
        <w:rPr>
          <w:rFonts w:ascii="Times New Roman" w:hAnsi="Times New Roman" w:cs="Times New Roman"/>
          <w:sz w:val="24"/>
          <w:szCs w:val="24"/>
          <w:lang w:val="bg-BG" w:eastAsia="bg-BG"/>
        </w:rPr>
        <w:t xml:space="preserve"> </w:t>
      </w:r>
    </w:p>
    <w:p w14:paraId="1327D1E7" w14:textId="7042F592" w:rsidR="00982EDF" w:rsidRPr="009601B7" w:rsidRDefault="00982EDF" w:rsidP="00460A8C">
      <w:pPr>
        <w:pStyle w:val="3"/>
        <w:rPr>
          <w:rFonts w:ascii="Times New Roman" w:hAnsi="Times New Roman" w:cs="Times New Roman"/>
          <w:color w:val="auto"/>
          <w:lang w:val="bg-BG"/>
        </w:rPr>
      </w:pPr>
      <w:bookmarkStart w:id="19" w:name="_Toc326410045"/>
      <w:r w:rsidRPr="009601B7">
        <w:rPr>
          <w:rFonts w:ascii="Times New Roman" w:hAnsi="Times New Roman" w:cs="Times New Roman"/>
          <w:color w:val="auto"/>
          <w:lang w:val="bg-BG"/>
        </w:rPr>
        <w:t>Технически и професионални способности</w:t>
      </w:r>
      <w:bookmarkEnd w:id="19"/>
    </w:p>
    <w:p w14:paraId="79AC412A" w14:textId="39E9C3ED" w:rsidR="00982EDF" w:rsidRPr="009601B7" w:rsidRDefault="00982EDF" w:rsidP="00FC18D5">
      <w:pPr>
        <w:pStyle w:val="a3"/>
        <w:numPr>
          <w:ilvl w:val="0"/>
          <w:numId w:val="2"/>
        </w:numPr>
        <w:ind w:left="0" w:firstLine="851"/>
        <w:jc w:val="both"/>
        <w:rPr>
          <w:rFonts w:ascii="Times New Roman" w:hAnsi="Times New Roman" w:cs="Times New Roman"/>
          <w:lang w:val="bg-BG"/>
        </w:rPr>
      </w:pPr>
      <w:bookmarkStart w:id="20" w:name="_Ref326405236"/>
      <w:r w:rsidRPr="009601B7">
        <w:rPr>
          <w:rFonts w:ascii="Times New Roman" w:hAnsi="Times New Roman" w:cs="Times New Roman"/>
          <w:lang w:val="bg-BG"/>
        </w:rPr>
        <w:t xml:space="preserve">Участниците трябва да са изпълнили най-малко </w:t>
      </w:r>
      <w:r w:rsidR="00A43A72" w:rsidRPr="009601B7">
        <w:rPr>
          <w:rFonts w:ascii="Times New Roman" w:hAnsi="Times New Roman" w:cs="Times New Roman"/>
          <w:lang w:val="bg-BG"/>
        </w:rPr>
        <w:t>1500 метра</w:t>
      </w:r>
      <w:r w:rsidRPr="009601B7">
        <w:rPr>
          <w:rFonts w:ascii="Times New Roman" w:hAnsi="Times New Roman" w:cs="Times New Roman"/>
          <w:lang w:val="bg-BG"/>
        </w:rPr>
        <w:t xml:space="preserve"> </w:t>
      </w:r>
      <w:r w:rsidR="004D4AE3" w:rsidRPr="009601B7">
        <w:rPr>
          <w:rFonts w:ascii="Times New Roman" w:hAnsi="Times New Roman" w:cs="Times New Roman"/>
          <w:lang w:val="bg-BG"/>
        </w:rPr>
        <w:t>строителство</w:t>
      </w:r>
      <w:r w:rsidRPr="009601B7">
        <w:rPr>
          <w:rFonts w:ascii="Times New Roman" w:hAnsi="Times New Roman" w:cs="Times New Roman"/>
          <w:lang w:val="bg-BG"/>
        </w:rPr>
        <w:t xml:space="preserve"> с предмет и обем идентичен или сходен с този </w:t>
      </w:r>
      <w:r w:rsidR="00990697" w:rsidRPr="009601B7">
        <w:rPr>
          <w:rFonts w:ascii="Times New Roman" w:hAnsi="Times New Roman" w:cs="Times New Roman"/>
          <w:lang w:val="bg-BG"/>
        </w:rPr>
        <w:t>поръчката</w:t>
      </w:r>
      <w:r w:rsidRPr="009601B7">
        <w:rPr>
          <w:rFonts w:ascii="Times New Roman" w:hAnsi="Times New Roman" w:cs="Times New Roman"/>
          <w:lang w:val="bg-BG"/>
        </w:rPr>
        <w:t xml:space="preserve"> – през последните </w:t>
      </w:r>
      <w:r w:rsidR="004D4AE3" w:rsidRPr="009601B7">
        <w:rPr>
          <w:rFonts w:ascii="Times New Roman" w:hAnsi="Times New Roman" w:cs="Times New Roman"/>
          <w:lang w:val="bg-BG"/>
        </w:rPr>
        <w:t>5</w:t>
      </w:r>
      <w:r w:rsidRPr="009601B7">
        <w:rPr>
          <w:rFonts w:ascii="Times New Roman" w:hAnsi="Times New Roman" w:cs="Times New Roman"/>
          <w:lang w:val="bg-BG"/>
        </w:rPr>
        <w:t xml:space="preserve"> години от датата на подаване на офертата.</w:t>
      </w:r>
      <w:bookmarkEnd w:id="20"/>
    </w:p>
    <w:p w14:paraId="3265FF92" w14:textId="60268BE8" w:rsidR="00314D85" w:rsidRPr="009601B7" w:rsidRDefault="00982EDF" w:rsidP="00DD71C4">
      <w:pPr>
        <w:ind w:firstLine="851"/>
        <w:jc w:val="both"/>
        <w:rPr>
          <w:rFonts w:ascii="Times New Roman" w:hAnsi="Times New Roman" w:cs="Times New Roman"/>
          <w:lang w:val="bg-BG"/>
        </w:rPr>
      </w:pPr>
      <w:r w:rsidRPr="009601B7">
        <w:rPr>
          <w:rFonts w:ascii="Times New Roman" w:hAnsi="Times New Roman" w:cs="Times New Roman"/>
          <w:lang w:val="bg-BG"/>
        </w:rPr>
        <w:t>“</w:t>
      </w:r>
      <w:r w:rsidR="004D4AE3" w:rsidRPr="009601B7">
        <w:rPr>
          <w:rFonts w:ascii="Times New Roman" w:hAnsi="Times New Roman" w:cs="Times New Roman"/>
          <w:i/>
          <w:lang w:val="bg-BG"/>
        </w:rPr>
        <w:t>Строителство</w:t>
      </w:r>
      <w:r w:rsidR="003F4348" w:rsidRPr="009601B7">
        <w:rPr>
          <w:rFonts w:ascii="Times New Roman" w:hAnsi="Times New Roman" w:cs="Times New Roman"/>
          <w:i/>
          <w:lang w:val="bg-BG"/>
        </w:rPr>
        <w:t>, и</w:t>
      </w:r>
      <w:r w:rsidRPr="009601B7">
        <w:rPr>
          <w:rFonts w:ascii="Times New Roman" w:hAnsi="Times New Roman" w:cs="Times New Roman"/>
          <w:i/>
          <w:lang w:val="bg-BG"/>
        </w:rPr>
        <w:t>дентичн</w:t>
      </w:r>
      <w:r w:rsidR="003F4348" w:rsidRPr="009601B7">
        <w:rPr>
          <w:rFonts w:ascii="Times New Roman" w:hAnsi="Times New Roman" w:cs="Times New Roman"/>
          <w:i/>
          <w:lang w:val="bg-BG"/>
        </w:rPr>
        <w:t>о</w:t>
      </w:r>
      <w:r w:rsidRPr="009601B7">
        <w:rPr>
          <w:rFonts w:ascii="Times New Roman" w:hAnsi="Times New Roman" w:cs="Times New Roman"/>
          <w:i/>
          <w:lang w:val="bg-BG"/>
        </w:rPr>
        <w:t xml:space="preserve"> или сходн</w:t>
      </w:r>
      <w:r w:rsidR="003F4348" w:rsidRPr="009601B7">
        <w:rPr>
          <w:rFonts w:ascii="Times New Roman" w:hAnsi="Times New Roman" w:cs="Times New Roman"/>
          <w:i/>
          <w:lang w:val="bg-BG"/>
        </w:rPr>
        <w:t>о с предмета на поръчката е</w:t>
      </w:r>
      <w:bookmarkStart w:id="21" w:name="_Ref326409173"/>
      <w:r w:rsidR="00D47A1C" w:rsidRPr="009601B7">
        <w:rPr>
          <w:rFonts w:ascii="Times New Roman" w:hAnsi="Times New Roman" w:cs="Times New Roman"/>
          <w:lang w:val="bg-BG"/>
        </w:rPr>
        <w:t>:</w:t>
      </w:r>
      <w:r w:rsidR="002B6C63" w:rsidRPr="009601B7">
        <w:rPr>
          <w:rStyle w:val="cnglog"/>
          <w:rFonts w:ascii="Times New Roman" w:hAnsi="Times New Roman" w:cs="Times New Roman"/>
          <w:lang w:val="bg-BG"/>
        </w:rPr>
        <w:t xml:space="preserve"> </w:t>
      </w:r>
      <w:r w:rsidR="00D47A1C" w:rsidRPr="009601B7">
        <w:rPr>
          <w:rStyle w:val="cnglog"/>
          <w:rFonts w:ascii="Times New Roman" w:hAnsi="Times New Roman" w:cs="Times New Roman"/>
          <w:lang w:val="bg-BG"/>
        </w:rPr>
        <w:t xml:space="preserve">изграждане </w:t>
      </w:r>
      <w:r w:rsidR="00A43A72" w:rsidRPr="009601B7">
        <w:rPr>
          <w:rStyle w:val="cnglog"/>
          <w:rFonts w:ascii="Times New Roman" w:hAnsi="Times New Roman" w:cs="Times New Roman"/>
          <w:lang w:val="bg-BG"/>
        </w:rPr>
        <w:t xml:space="preserve">или реконструкция на </w:t>
      </w:r>
      <w:r w:rsidR="00A43A72" w:rsidRPr="009601B7">
        <w:rPr>
          <w:rFonts w:ascii="Times New Roman" w:hAnsi="Times New Roman" w:cs="Times New Roman"/>
          <w:lang w:val="bg-BG"/>
        </w:rPr>
        <w:t xml:space="preserve">канализационни колектори за отвеждане на отпадъчни води от урбанизираните територии или </w:t>
      </w:r>
      <w:r w:rsidR="00A43A72" w:rsidRPr="009601B7">
        <w:rPr>
          <w:rStyle w:val="alt"/>
          <w:rFonts w:ascii="Times New Roman" w:hAnsi="Times New Roman" w:cs="Times New Roman"/>
          <w:lang w:val="bg-BG"/>
        </w:rPr>
        <w:t>канализационни клонове (улични) в урбанизираните територии.</w:t>
      </w:r>
    </w:p>
    <w:p w14:paraId="362F5FF9" w14:textId="259938DB" w:rsidR="003310CF" w:rsidRPr="009601B7" w:rsidRDefault="00DD71C4" w:rsidP="00FC18D5">
      <w:pPr>
        <w:pStyle w:val="a3"/>
        <w:numPr>
          <w:ilvl w:val="0"/>
          <w:numId w:val="2"/>
        </w:numPr>
        <w:ind w:left="0" w:firstLine="851"/>
        <w:jc w:val="both"/>
        <w:rPr>
          <w:rFonts w:ascii="Times New Roman" w:hAnsi="Times New Roman" w:cs="Times New Roman"/>
          <w:lang w:val="bg-BG"/>
        </w:rPr>
      </w:pPr>
      <w:r w:rsidRPr="009601B7">
        <w:rPr>
          <w:rFonts w:ascii="Times New Roman" w:hAnsi="Times New Roman" w:cs="Times New Roman"/>
          <w:lang w:val="bg-BG"/>
        </w:rPr>
        <w:t xml:space="preserve">Участникът трябва да разполага с </w:t>
      </w:r>
      <w:bookmarkEnd w:id="21"/>
      <w:r w:rsidR="00CF7D27" w:rsidRPr="009601B7">
        <w:rPr>
          <w:rFonts w:ascii="Times New Roman" w:hAnsi="Times New Roman" w:cs="Times New Roman"/>
          <w:lang w:val="bg-BG"/>
        </w:rPr>
        <w:t>Експерт “Контрол по качеството”, който да</w:t>
      </w:r>
      <w:r w:rsidR="007555B9" w:rsidRPr="009601B7">
        <w:rPr>
          <w:rFonts w:ascii="Times New Roman" w:hAnsi="Times New Roman" w:cs="Times New Roman"/>
          <w:lang w:val="bg-BG"/>
        </w:rPr>
        <w:t xml:space="preserve"> </w:t>
      </w:r>
      <w:r w:rsidR="00CF7D27" w:rsidRPr="009601B7">
        <w:rPr>
          <w:rFonts w:ascii="Times New Roman" w:hAnsi="Times New Roman" w:cs="Times New Roman"/>
          <w:lang w:val="bg-BG"/>
        </w:rPr>
        <w:t>притежава професионална квалификация “строителен инженер” или „строителен техник” с правоспособност за контрол върху качеството на изпълнение на строит</w:t>
      </w:r>
      <w:r w:rsidR="000B0C81" w:rsidRPr="009601B7">
        <w:rPr>
          <w:rFonts w:ascii="Times New Roman" w:hAnsi="Times New Roman" w:cs="Times New Roman"/>
          <w:lang w:val="bg-BG"/>
        </w:rPr>
        <w:t>елството</w:t>
      </w:r>
      <w:r w:rsidR="00CF7D27" w:rsidRPr="009601B7">
        <w:rPr>
          <w:rFonts w:ascii="Times New Roman" w:hAnsi="Times New Roman" w:cs="Times New Roman"/>
          <w:lang w:val="bg-BG"/>
        </w:rPr>
        <w:t xml:space="preserve"> за </w:t>
      </w:r>
      <w:r w:rsidR="00CF7D27" w:rsidRPr="009601B7">
        <w:rPr>
          <w:rFonts w:ascii="Times New Roman" w:hAnsi="Times New Roman" w:cs="Times New Roman"/>
          <w:lang w:val="bg-BG"/>
        </w:rPr>
        <w:lastRenderedPageBreak/>
        <w:t>съответствие на влаганите в строежите строителни продукти със съществените</w:t>
      </w:r>
      <w:r w:rsidR="000B0C81" w:rsidRPr="009601B7">
        <w:rPr>
          <w:rFonts w:ascii="Times New Roman" w:hAnsi="Times New Roman" w:cs="Times New Roman"/>
          <w:lang w:val="bg-BG"/>
        </w:rPr>
        <w:t xml:space="preserve"> изисквания за безоп</w:t>
      </w:r>
      <w:r w:rsidR="003F4348" w:rsidRPr="009601B7">
        <w:rPr>
          <w:rFonts w:ascii="Times New Roman" w:hAnsi="Times New Roman" w:cs="Times New Roman"/>
          <w:lang w:val="bg-BG"/>
        </w:rPr>
        <w:t>ас</w:t>
      </w:r>
      <w:r w:rsidR="000B0C81" w:rsidRPr="009601B7">
        <w:rPr>
          <w:rFonts w:ascii="Times New Roman" w:hAnsi="Times New Roman" w:cs="Times New Roman"/>
          <w:lang w:val="bg-BG"/>
        </w:rPr>
        <w:t>ност или еквивалентна.</w:t>
      </w:r>
    </w:p>
    <w:p w14:paraId="36EE1F80" w14:textId="1EE22F4D" w:rsidR="00B935CC" w:rsidRPr="009601B7" w:rsidRDefault="00B935CC" w:rsidP="00460A8C">
      <w:pPr>
        <w:pStyle w:val="2"/>
        <w:rPr>
          <w:rFonts w:ascii="Times New Roman" w:hAnsi="Times New Roman" w:cs="Times New Roman"/>
          <w:color w:val="auto"/>
          <w:lang w:val="bg-BG"/>
        </w:rPr>
      </w:pPr>
      <w:bookmarkStart w:id="22" w:name="_Toc326410046"/>
      <w:r w:rsidRPr="009601B7">
        <w:rPr>
          <w:rFonts w:ascii="Times New Roman" w:hAnsi="Times New Roman" w:cs="Times New Roman"/>
          <w:color w:val="auto"/>
          <w:lang w:val="bg-BG"/>
        </w:rPr>
        <w:t>Документи за доказване съответствието с критериите за подбор</w:t>
      </w:r>
      <w:bookmarkEnd w:id="22"/>
    </w:p>
    <w:p w14:paraId="5878E8AC" w14:textId="77777777" w:rsidR="00B935CC" w:rsidRPr="009601B7" w:rsidRDefault="00B935CC" w:rsidP="00460A8C">
      <w:pPr>
        <w:rPr>
          <w:rFonts w:ascii="Times New Roman" w:hAnsi="Times New Roman" w:cs="Times New Roman"/>
          <w:lang w:val="bg-BG"/>
        </w:rPr>
      </w:pPr>
    </w:p>
    <w:p w14:paraId="3182F0CB" w14:textId="53E643F0" w:rsidR="00B935CC" w:rsidRPr="009601B7" w:rsidRDefault="003F4348" w:rsidP="00FC18D5">
      <w:pPr>
        <w:pStyle w:val="a3"/>
        <w:numPr>
          <w:ilvl w:val="0"/>
          <w:numId w:val="2"/>
        </w:numPr>
        <w:ind w:left="0" w:firstLine="567"/>
        <w:jc w:val="both"/>
        <w:rPr>
          <w:rFonts w:ascii="Times New Roman" w:hAnsi="Times New Roman" w:cs="Times New Roman"/>
          <w:lang w:val="bg-BG"/>
        </w:rPr>
      </w:pPr>
      <w:r w:rsidRPr="009601B7">
        <w:rPr>
          <w:rFonts w:ascii="Times New Roman" w:hAnsi="Times New Roman" w:cs="Times New Roman"/>
          <w:lang w:val="bg-BG"/>
        </w:rPr>
        <w:t>Участникът декларира ли</w:t>
      </w:r>
      <w:r w:rsidR="00B935CC" w:rsidRPr="009601B7">
        <w:rPr>
          <w:rFonts w:ascii="Times New Roman" w:hAnsi="Times New Roman" w:cs="Times New Roman"/>
          <w:lang w:val="bg-BG"/>
        </w:rPr>
        <w:t>п</w:t>
      </w:r>
      <w:r w:rsidRPr="009601B7">
        <w:rPr>
          <w:rFonts w:ascii="Times New Roman" w:hAnsi="Times New Roman" w:cs="Times New Roman"/>
          <w:lang w:val="bg-BG"/>
        </w:rPr>
        <w:t>с</w:t>
      </w:r>
      <w:r w:rsidR="00B935CC" w:rsidRPr="009601B7">
        <w:rPr>
          <w:rFonts w:ascii="Times New Roman" w:hAnsi="Times New Roman" w:cs="Times New Roman"/>
          <w:lang w:val="bg-BG"/>
        </w:rPr>
        <w:t>ата на основания за отстраняване и съответствието с изискванията за подбор, поставени от възложителя и оповестени в обявлението за обществена поръчка посредством попълване на съответните полета от Единния европейски документ за обществени поръчки (Образец №2).</w:t>
      </w:r>
    </w:p>
    <w:p w14:paraId="5A25C255" w14:textId="22319B23" w:rsidR="00B935CC" w:rsidRPr="009601B7" w:rsidRDefault="00B935CC" w:rsidP="00FC18D5">
      <w:pPr>
        <w:pStyle w:val="a3"/>
        <w:numPr>
          <w:ilvl w:val="0"/>
          <w:numId w:val="2"/>
        </w:numPr>
        <w:ind w:left="0" w:firstLine="567"/>
        <w:jc w:val="both"/>
        <w:rPr>
          <w:rFonts w:ascii="Times New Roman" w:hAnsi="Times New Roman" w:cs="Times New Roman"/>
          <w:lang w:val="bg-BG"/>
        </w:rPr>
      </w:pPr>
      <w:r w:rsidRPr="009601B7">
        <w:rPr>
          <w:rFonts w:ascii="Times New Roman" w:hAnsi="Times New Roman" w:cs="Times New Roman"/>
          <w:lang w:val="bg-BG"/>
        </w:rPr>
        <w:t>Комисията, назначена за разглеждане и оценка на офертите,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7076D7F" w14:textId="43C935D0" w:rsidR="003269A6" w:rsidRPr="009601B7" w:rsidRDefault="00B935CC" w:rsidP="00FC18D5">
      <w:pPr>
        <w:pStyle w:val="a3"/>
        <w:numPr>
          <w:ilvl w:val="0"/>
          <w:numId w:val="2"/>
        </w:numPr>
        <w:ind w:left="0" w:firstLine="567"/>
        <w:jc w:val="both"/>
        <w:rPr>
          <w:rFonts w:ascii="Times New Roman" w:hAnsi="Times New Roman" w:cs="Times New Roman"/>
          <w:lang w:val="bg-BG"/>
        </w:rPr>
      </w:pPr>
      <w:bookmarkStart w:id="23" w:name="_Ref326409335"/>
      <w:r w:rsidRPr="009601B7">
        <w:rPr>
          <w:rFonts w:ascii="Times New Roman" w:hAnsi="Times New Roman" w:cs="Times New Roman"/>
          <w:lang w:val="bg-BG"/>
        </w:rPr>
        <w:t xml:space="preserve">Комисията може да изисква следните документите за </w:t>
      </w:r>
      <w:r w:rsidR="00951F15" w:rsidRPr="009601B7">
        <w:rPr>
          <w:rFonts w:ascii="Times New Roman" w:hAnsi="Times New Roman" w:cs="Times New Roman"/>
          <w:lang w:val="bg-BG"/>
        </w:rPr>
        <w:t>доказване на съответствието с критериите за подбор:</w:t>
      </w:r>
      <w:bookmarkEnd w:id="23"/>
    </w:p>
    <w:p w14:paraId="1D53BF01" w14:textId="70B9A87D" w:rsidR="00F55320" w:rsidRPr="009601B7" w:rsidRDefault="00F55320" w:rsidP="00FC18D5">
      <w:pPr>
        <w:pStyle w:val="a3"/>
        <w:numPr>
          <w:ilvl w:val="1"/>
          <w:numId w:val="2"/>
        </w:numPr>
        <w:ind w:left="1134" w:hanging="283"/>
        <w:jc w:val="both"/>
        <w:rPr>
          <w:rFonts w:ascii="Times New Roman" w:hAnsi="Times New Roman" w:cs="Times New Roman"/>
          <w:lang w:val="bg-BG"/>
        </w:rPr>
      </w:pPr>
      <w:r w:rsidRPr="009601B7">
        <w:rPr>
          <w:rFonts w:ascii="Times New Roman" w:hAnsi="Times New Roman" w:cs="Times New Roman"/>
          <w:lang w:val="bg-BG"/>
        </w:rPr>
        <w:t xml:space="preserve">За изискването по т. </w:t>
      </w:r>
      <w:r w:rsidR="00460A8C" w:rsidRPr="009601B7">
        <w:rPr>
          <w:rFonts w:ascii="Times New Roman" w:hAnsi="Times New Roman" w:cs="Times New Roman"/>
          <w:lang w:val="bg-BG"/>
        </w:rPr>
        <w:fldChar w:fldCharType="begin"/>
      </w:r>
      <w:r w:rsidR="00460A8C" w:rsidRPr="009601B7">
        <w:rPr>
          <w:rFonts w:ascii="Times New Roman" w:hAnsi="Times New Roman" w:cs="Times New Roman"/>
          <w:lang w:val="bg-BG"/>
        </w:rPr>
        <w:instrText xml:space="preserve"> REF _Ref328747006 \r \h </w:instrText>
      </w:r>
      <w:r w:rsidR="00EB312E" w:rsidRPr="009601B7">
        <w:rPr>
          <w:rFonts w:ascii="Times New Roman" w:hAnsi="Times New Roman" w:cs="Times New Roman"/>
          <w:lang w:val="bg-BG"/>
        </w:rPr>
        <w:instrText xml:space="preserve"> \* MERGEFORMAT </w:instrText>
      </w:r>
      <w:r w:rsidR="00460A8C" w:rsidRPr="009601B7">
        <w:rPr>
          <w:rFonts w:ascii="Times New Roman" w:hAnsi="Times New Roman" w:cs="Times New Roman"/>
          <w:lang w:val="bg-BG"/>
        </w:rPr>
      </w:r>
      <w:r w:rsidR="00460A8C" w:rsidRPr="009601B7">
        <w:rPr>
          <w:rFonts w:ascii="Times New Roman" w:hAnsi="Times New Roman" w:cs="Times New Roman"/>
          <w:lang w:val="bg-BG"/>
        </w:rPr>
        <w:fldChar w:fldCharType="separate"/>
      </w:r>
      <w:r w:rsidR="00460A8C" w:rsidRPr="009601B7">
        <w:rPr>
          <w:rFonts w:ascii="Times New Roman" w:hAnsi="Times New Roman" w:cs="Times New Roman"/>
          <w:lang w:val="bg-BG"/>
        </w:rPr>
        <w:t>17</w:t>
      </w:r>
      <w:r w:rsidR="00460A8C" w:rsidRPr="009601B7">
        <w:rPr>
          <w:rFonts w:ascii="Times New Roman" w:hAnsi="Times New Roman" w:cs="Times New Roman"/>
          <w:lang w:val="bg-BG"/>
        </w:rPr>
        <w:fldChar w:fldCharType="end"/>
      </w:r>
      <w:r w:rsidRPr="009601B7">
        <w:rPr>
          <w:rFonts w:ascii="Times New Roman" w:hAnsi="Times New Roman" w:cs="Times New Roman"/>
          <w:lang w:val="bg-BG"/>
        </w:rPr>
        <w:t xml:space="preserve">– копие от валидно Удостоверение за </w:t>
      </w:r>
      <w:r w:rsidR="00460A8C" w:rsidRPr="009601B7">
        <w:rPr>
          <w:rFonts w:ascii="Times New Roman" w:hAnsi="Times New Roman" w:cs="Times New Roman"/>
          <w:lang w:val="bg-BG"/>
        </w:rPr>
        <w:t>вписване</w:t>
      </w:r>
      <w:r w:rsidRPr="009601B7">
        <w:rPr>
          <w:rFonts w:ascii="Times New Roman" w:hAnsi="Times New Roman" w:cs="Times New Roman"/>
          <w:lang w:val="bg-BG"/>
        </w:rPr>
        <w:t xml:space="preserve"> в Централния професионален регистър на строителя, съгласно Закона за камарата на строителите за изпълнение на строежи, която да му позволява извършването на строителните работи, предмет на настоящата поръчка за </w:t>
      </w:r>
      <w:r w:rsidR="006F689E" w:rsidRPr="009601B7">
        <w:rPr>
          <w:rFonts w:ascii="Times New Roman" w:hAnsi="Times New Roman" w:cs="Times New Roman"/>
          <w:lang w:val="bg-BG"/>
        </w:rPr>
        <w:t>Четвърта</w:t>
      </w:r>
      <w:r w:rsidRPr="009601B7">
        <w:rPr>
          <w:rFonts w:ascii="Times New Roman" w:hAnsi="Times New Roman" w:cs="Times New Roman"/>
          <w:lang w:val="bg-BG"/>
        </w:rPr>
        <w:t xml:space="preserve"> група, строежи от </w:t>
      </w:r>
      <w:r w:rsidR="006F689E" w:rsidRPr="009601B7">
        <w:rPr>
          <w:rFonts w:ascii="Times New Roman" w:hAnsi="Times New Roman" w:cs="Times New Roman"/>
          <w:lang w:val="bg-BG"/>
        </w:rPr>
        <w:t>Втора</w:t>
      </w:r>
      <w:r w:rsidRPr="009601B7">
        <w:rPr>
          <w:rFonts w:ascii="Times New Roman" w:hAnsi="Times New Roman" w:cs="Times New Roman"/>
          <w:lang w:val="bg-BG"/>
        </w:rPr>
        <w:t xml:space="preserve"> категория съгласно Правилника за реда за вписване и водене на централния професионален ре</w:t>
      </w:r>
      <w:r w:rsidR="00D47A1C" w:rsidRPr="009601B7">
        <w:rPr>
          <w:rFonts w:ascii="Times New Roman" w:hAnsi="Times New Roman" w:cs="Times New Roman"/>
          <w:lang w:val="bg-BG"/>
        </w:rPr>
        <w:t>гистър на строителя (ПРВВЦПРС)</w:t>
      </w:r>
      <w:r w:rsidR="003F4348" w:rsidRPr="009601B7">
        <w:rPr>
          <w:rFonts w:ascii="Times New Roman" w:hAnsi="Times New Roman" w:cs="Times New Roman"/>
          <w:lang w:val="bg-BG"/>
        </w:rPr>
        <w:t xml:space="preserve"> и талон</w:t>
      </w:r>
      <w:r w:rsidR="00D47A1C" w:rsidRPr="009601B7">
        <w:rPr>
          <w:rFonts w:ascii="Times New Roman" w:hAnsi="Times New Roman" w:cs="Times New Roman"/>
          <w:lang w:val="bg-BG"/>
        </w:rPr>
        <w:t xml:space="preserve">. </w:t>
      </w:r>
      <w:r w:rsidRPr="009601B7">
        <w:rPr>
          <w:rFonts w:ascii="Times New Roman" w:hAnsi="Times New Roman" w:cs="Times New Roman"/>
          <w:lang w:val="bg-BG"/>
        </w:rPr>
        <w:t>В случай, че участникът е чуждестранно лице – копие на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 или на регистрация в еквивалентен професионален регистър на държавата, в която е установен, или на такава регистрация от компетентните органи съгласно националния му закон</w:t>
      </w:r>
    </w:p>
    <w:p w14:paraId="271ADCF8" w14:textId="1BF45848" w:rsidR="003269A6" w:rsidRPr="009601B7" w:rsidRDefault="003269A6" w:rsidP="00FC18D5">
      <w:pPr>
        <w:pStyle w:val="a3"/>
        <w:numPr>
          <w:ilvl w:val="1"/>
          <w:numId w:val="2"/>
        </w:numPr>
        <w:ind w:left="1134" w:hanging="283"/>
        <w:jc w:val="both"/>
        <w:rPr>
          <w:rFonts w:ascii="Times New Roman" w:hAnsi="Times New Roman" w:cs="Times New Roman"/>
          <w:lang w:val="bg-BG"/>
        </w:rPr>
      </w:pPr>
      <w:r w:rsidRPr="009601B7">
        <w:rPr>
          <w:rFonts w:ascii="Times New Roman" w:hAnsi="Times New Roman" w:cs="Times New Roman"/>
          <w:lang w:val="bg-BG"/>
        </w:rPr>
        <w:t xml:space="preserve">За изискването по т. </w:t>
      </w:r>
      <w:r w:rsidR="00460A8C" w:rsidRPr="009601B7">
        <w:rPr>
          <w:rFonts w:ascii="Times New Roman" w:hAnsi="Times New Roman" w:cs="Times New Roman"/>
          <w:lang w:val="bg-BG"/>
        </w:rPr>
        <w:fldChar w:fldCharType="begin"/>
      </w:r>
      <w:r w:rsidR="00460A8C" w:rsidRPr="009601B7">
        <w:rPr>
          <w:rFonts w:ascii="Times New Roman" w:hAnsi="Times New Roman" w:cs="Times New Roman"/>
          <w:lang w:val="bg-BG"/>
        </w:rPr>
        <w:instrText xml:space="preserve"> REF _Ref328747006 \r \h </w:instrText>
      </w:r>
      <w:r w:rsidR="00EB312E" w:rsidRPr="009601B7">
        <w:rPr>
          <w:rFonts w:ascii="Times New Roman" w:hAnsi="Times New Roman" w:cs="Times New Roman"/>
          <w:lang w:val="bg-BG"/>
        </w:rPr>
        <w:instrText xml:space="preserve"> \* MERGEFORMAT </w:instrText>
      </w:r>
      <w:r w:rsidR="00460A8C" w:rsidRPr="009601B7">
        <w:rPr>
          <w:rFonts w:ascii="Times New Roman" w:hAnsi="Times New Roman" w:cs="Times New Roman"/>
          <w:lang w:val="bg-BG"/>
        </w:rPr>
      </w:r>
      <w:r w:rsidR="00460A8C" w:rsidRPr="009601B7">
        <w:rPr>
          <w:rFonts w:ascii="Times New Roman" w:hAnsi="Times New Roman" w:cs="Times New Roman"/>
          <w:lang w:val="bg-BG"/>
        </w:rPr>
        <w:fldChar w:fldCharType="separate"/>
      </w:r>
      <w:r w:rsidR="00460A8C" w:rsidRPr="009601B7">
        <w:rPr>
          <w:rFonts w:ascii="Times New Roman" w:hAnsi="Times New Roman" w:cs="Times New Roman"/>
          <w:lang w:val="bg-BG"/>
        </w:rPr>
        <w:t>1</w:t>
      </w:r>
      <w:r w:rsidR="00460A8C" w:rsidRPr="009601B7">
        <w:rPr>
          <w:rFonts w:ascii="Times New Roman" w:hAnsi="Times New Roman" w:cs="Times New Roman"/>
          <w:lang w:val="bg-BG"/>
        </w:rPr>
        <w:fldChar w:fldCharType="end"/>
      </w:r>
      <w:r w:rsidR="00314D85" w:rsidRPr="009601B7">
        <w:rPr>
          <w:rFonts w:ascii="Times New Roman" w:hAnsi="Times New Roman" w:cs="Times New Roman"/>
          <w:lang w:val="bg-BG"/>
        </w:rPr>
        <w:t>8</w:t>
      </w:r>
      <w:r w:rsidR="00460A8C" w:rsidRPr="009601B7">
        <w:rPr>
          <w:rFonts w:ascii="Times New Roman" w:hAnsi="Times New Roman" w:cs="Times New Roman"/>
          <w:lang w:val="bg-BG"/>
        </w:rPr>
        <w:t xml:space="preserve"> </w:t>
      </w:r>
      <w:r w:rsidRPr="009601B7">
        <w:rPr>
          <w:rFonts w:ascii="Times New Roman" w:hAnsi="Times New Roman" w:cs="Times New Roman"/>
          <w:lang w:val="bg-BG"/>
        </w:rPr>
        <w:t xml:space="preserve">- копие на </w:t>
      </w:r>
      <w:r w:rsidRPr="009601B7">
        <w:rPr>
          <w:rFonts w:ascii="Times New Roman" w:hAnsi="Times New Roman" w:cs="Times New Roman"/>
          <w:lang w:val="bg-BG" w:eastAsia="bg-BG"/>
        </w:rPr>
        <w:t xml:space="preserve">валидна застраховка „Професионална отговорност в строителството”, която да обхваща </w:t>
      </w:r>
      <w:r w:rsidRPr="009601B7">
        <w:rPr>
          <w:rFonts w:ascii="Times New Roman" w:hAnsi="Times New Roman" w:cs="Times New Roman"/>
          <w:lang w:val="bg-BG"/>
        </w:rPr>
        <w:t xml:space="preserve">категория строеж съобразно предмета на поръчката </w:t>
      </w:r>
      <w:r w:rsidR="00F55320" w:rsidRPr="009601B7">
        <w:rPr>
          <w:rFonts w:ascii="Times New Roman" w:hAnsi="Times New Roman" w:cs="Times New Roman"/>
          <w:lang w:val="bg-BG"/>
        </w:rPr>
        <w:t>(</w:t>
      </w:r>
      <w:proofErr w:type="spellStart"/>
      <w:r w:rsidR="00F55320" w:rsidRPr="009601B7">
        <w:rPr>
          <w:rFonts w:ascii="Times New Roman" w:hAnsi="Times New Roman" w:cs="Times New Roman"/>
          <w:lang w:val="bg-BG"/>
        </w:rPr>
        <w:t>I</w:t>
      </w:r>
      <w:r w:rsidR="006F689E" w:rsidRPr="009601B7">
        <w:rPr>
          <w:rFonts w:ascii="Times New Roman" w:hAnsi="Times New Roman" w:cs="Times New Roman"/>
          <w:lang w:val="bg-BG"/>
        </w:rPr>
        <w:t>І</w:t>
      </w:r>
      <w:r w:rsidR="00F55320" w:rsidRPr="009601B7">
        <w:rPr>
          <w:rFonts w:ascii="Times New Roman" w:hAnsi="Times New Roman" w:cs="Times New Roman"/>
          <w:lang w:val="bg-BG"/>
        </w:rPr>
        <w:t>-</w:t>
      </w:r>
      <w:r w:rsidR="006F689E" w:rsidRPr="009601B7">
        <w:rPr>
          <w:rFonts w:ascii="Times New Roman" w:hAnsi="Times New Roman" w:cs="Times New Roman"/>
          <w:lang w:val="bg-BG"/>
        </w:rPr>
        <w:t>р</w:t>
      </w:r>
      <w:r w:rsidR="00F55320" w:rsidRPr="009601B7">
        <w:rPr>
          <w:rFonts w:ascii="Times New Roman" w:hAnsi="Times New Roman" w:cs="Times New Roman"/>
          <w:lang w:val="bg-BG"/>
        </w:rPr>
        <w:t>а</w:t>
      </w:r>
      <w:proofErr w:type="spellEnd"/>
      <w:r w:rsidR="00F55320" w:rsidRPr="009601B7">
        <w:rPr>
          <w:rFonts w:ascii="Times New Roman" w:hAnsi="Times New Roman" w:cs="Times New Roman"/>
          <w:lang w:val="bg-BG"/>
        </w:rPr>
        <w:t xml:space="preserve"> категория)</w:t>
      </w:r>
      <w:r w:rsidRPr="009601B7">
        <w:rPr>
          <w:rFonts w:ascii="Times New Roman" w:hAnsi="Times New Roman" w:cs="Times New Roman"/>
          <w:lang w:val="bg-BG" w:eastAsia="bg-BG"/>
        </w:rPr>
        <w:t xml:space="preserve">. За участник, установен/регистриран в Република България, застраховката за професионална отговорност следва да бъде съгласно чл. 171, ал. 1 от Закона за устройство на територията (ЗУТ).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Застрахователното покритие следва да е не-по-малко от минимума, приложим за строежи </w:t>
      </w:r>
      <w:r w:rsidR="00F55320" w:rsidRPr="009601B7">
        <w:rPr>
          <w:rFonts w:ascii="Times New Roman" w:hAnsi="Times New Roman" w:cs="Times New Roman"/>
          <w:lang w:val="bg-BG"/>
        </w:rPr>
        <w:t>IV-та категория</w:t>
      </w:r>
      <w:r w:rsidR="00D47A1C" w:rsidRPr="009601B7">
        <w:rPr>
          <w:rFonts w:ascii="Times New Roman" w:hAnsi="Times New Roman" w:cs="Times New Roman"/>
          <w:lang w:val="bg-BG"/>
        </w:rPr>
        <w:t>,</w:t>
      </w:r>
      <w:r w:rsidRPr="009601B7">
        <w:rPr>
          <w:rFonts w:ascii="Times New Roman" w:hAnsi="Times New Roman" w:cs="Times New Roman"/>
          <w:lang w:val="bg-BG" w:eastAsia="bg-BG"/>
        </w:rPr>
        <w:t xml:space="preserve"> съгласно чл. 5, ал. 2 от Наредбата за условията и реда за задължително застраховане в проектирането и строителството. Застраховката на чуждестранните лица следва да осигурява минимум посоченото застрахователно покритие. </w:t>
      </w:r>
    </w:p>
    <w:p w14:paraId="213BAA05" w14:textId="79516AB5" w:rsidR="00951F15" w:rsidRPr="009601B7" w:rsidRDefault="00951F15" w:rsidP="00FC18D5">
      <w:pPr>
        <w:pStyle w:val="a3"/>
        <w:numPr>
          <w:ilvl w:val="1"/>
          <w:numId w:val="2"/>
        </w:numPr>
        <w:ind w:left="1276" w:hanging="425"/>
        <w:jc w:val="both"/>
        <w:rPr>
          <w:rFonts w:ascii="Times New Roman" w:hAnsi="Times New Roman" w:cs="Times New Roman"/>
          <w:lang w:val="bg-BG"/>
        </w:rPr>
      </w:pPr>
      <w:r w:rsidRPr="009601B7">
        <w:rPr>
          <w:rFonts w:ascii="Times New Roman" w:hAnsi="Times New Roman" w:cs="Times New Roman"/>
          <w:lang w:val="bg-BG"/>
        </w:rPr>
        <w:t xml:space="preserve">За изискването по т. </w:t>
      </w:r>
      <w:r w:rsidR="00F61302" w:rsidRPr="009601B7">
        <w:rPr>
          <w:rFonts w:ascii="Times New Roman" w:hAnsi="Times New Roman" w:cs="Times New Roman"/>
        </w:rPr>
        <w:t>19</w:t>
      </w:r>
      <w:r w:rsidRPr="009601B7">
        <w:rPr>
          <w:rFonts w:ascii="Times New Roman" w:hAnsi="Times New Roman" w:cs="Times New Roman"/>
          <w:lang w:val="bg-BG"/>
        </w:rPr>
        <w:t xml:space="preserve"> - </w:t>
      </w:r>
      <w:r w:rsidR="00986188" w:rsidRPr="009601B7">
        <w:rPr>
          <w:rFonts w:ascii="Times New Roman" w:hAnsi="Times New Roman" w:cs="Times New Roman"/>
          <w:lang w:val="bg-BG"/>
        </w:rPr>
        <w:t>с</w:t>
      </w:r>
      <w:r w:rsidRPr="009601B7">
        <w:rPr>
          <w:rFonts w:ascii="Times New Roman" w:hAnsi="Times New Roman" w:cs="Times New Roman"/>
          <w:lang w:val="bg-BG"/>
        </w:rPr>
        <w:t xml:space="preserve">писък на </w:t>
      </w:r>
      <w:r w:rsidR="00986188" w:rsidRPr="009601B7">
        <w:rPr>
          <w:rFonts w:ascii="Times New Roman" w:hAnsi="Times New Roman" w:cs="Times New Roman"/>
          <w:lang w:val="bg-BG"/>
        </w:rPr>
        <w:t>строителството, което е идентично или сходно</w:t>
      </w:r>
      <w:r w:rsidRPr="009601B7">
        <w:rPr>
          <w:rFonts w:ascii="Times New Roman" w:hAnsi="Times New Roman" w:cs="Times New Roman"/>
          <w:lang w:val="bg-BG"/>
        </w:rPr>
        <w:t xml:space="preserve"> с предмета на обществената поръчка, </w:t>
      </w:r>
      <w:r w:rsidR="00986188" w:rsidRPr="009601B7">
        <w:rPr>
          <w:rFonts w:ascii="Times New Roman" w:hAnsi="Times New Roman" w:cs="Times New Roman"/>
          <w:lang w:val="bg-BG"/>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66FE2392" w14:textId="0FC14053" w:rsidR="00612D68" w:rsidRPr="009601B7" w:rsidRDefault="00612D68" w:rsidP="00FC18D5">
      <w:pPr>
        <w:pStyle w:val="a3"/>
        <w:numPr>
          <w:ilvl w:val="1"/>
          <w:numId w:val="2"/>
        </w:numPr>
        <w:ind w:left="1276" w:hanging="425"/>
        <w:jc w:val="both"/>
        <w:rPr>
          <w:rFonts w:ascii="Times New Roman" w:hAnsi="Times New Roman" w:cs="Times New Roman"/>
          <w:lang w:val="bg-BG"/>
        </w:rPr>
      </w:pPr>
      <w:r w:rsidRPr="009601B7">
        <w:rPr>
          <w:rFonts w:ascii="Times New Roman" w:hAnsi="Times New Roman" w:cs="Times New Roman"/>
          <w:lang w:val="bg-BG"/>
        </w:rPr>
        <w:t xml:space="preserve">За изискването по т. </w:t>
      </w:r>
      <w:r w:rsidR="00DD71C4" w:rsidRPr="009601B7">
        <w:rPr>
          <w:rFonts w:ascii="Times New Roman" w:hAnsi="Times New Roman" w:cs="Times New Roman"/>
          <w:lang w:val="bg-BG"/>
        </w:rPr>
        <w:t>2</w:t>
      </w:r>
      <w:r w:rsidR="00F61302" w:rsidRPr="009601B7">
        <w:rPr>
          <w:rFonts w:ascii="Times New Roman" w:hAnsi="Times New Roman" w:cs="Times New Roman"/>
        </w:rPr>
        <w:t>0</w:t>
      </w:r>
      <w:r w:rsidR="00DD71C4" w:rsidRPr="009601B7">
        <w:rPr>
          <w:rFonts w:ascii="Times New Roman" w:hAnsi="Times New Roman" w:cs="Times New Roman"/>
          <w:lang w:val="bg-BG"/>
        </w:rPr>
        <w:t>.</w:t>
      </w:r>
      <w:r w:rsidR="003269A6" w:rsidRPr="009601B7">
        <w:rPr>
          <w:rFonts w:ascii="Times New Roman" w:hAnsi="Times New Roman" w:cs="Times New Roman"/>
          <w:lang w:val="bg-BG"/>
        </w:rPr>
        <w:t xml:space="preserve"> </w:t>
      </w:r>
      <w:r w:rsidRPr="009601B7">
        <w:rPr>
          <w:rFonts w:ascii="Times New Roman" w:hAnsi="Times New Roman" w:cs="Times New Roman"/>
          <w:lang w:val="bg-BG"/>
        </w:rPr>
        <w:t>- списък на персонала, който ще изпълнява поръчката, в който е посочена професионална компетентност на лицата.</w:t>
      </w:r>
    </w:p>
    <w:p w14:paraId="6967B6DC" w14:textId="61253362" w:rsidR="00460A8C" w:rsidRPr="009601B7" w:rsidRDefault="00612D68" w:rsidP="00FC18D5">
      <w:pPr>
        <w:pStyle w:val="a3"/>
        <w:numPr>
          <w:ilvl w:val="0"/>
          <w:numId w:val="2"/>
        </w:numPr>
        <w:ind w:left="0" w:firstLine="567"/>
        <w:jc w:val="both"/>
        <w:rPr>
          <w:rFonts w:ascii="Times New Roman" w:hAnsi="Times New Roman" w:cs="Times New Roman"/>
          <w:lang w:val="bg-BG"/>
        </w:rPr>
      </w:pPr>
      <w:r w:rsidRPr="009601B7">
        <w:rPr>
          <w:rFonts w:ascii="Times New Roman" w:hAnsi="Times New Roman" w:cs="Times New Roman"/>
          <w:lang w:val="bg-BG"/>
        </w:rPr>
        <w:t xml:space="preserve">Преди подписването на договора за обществена поръчка участникът, определен за изпълнител представя на Възложителя изисква актуални документи по т. </w:t>
      </w:r>
      <w:r w:rsidR="00F61302" w:rsidRPr="009601B7">
        <w:rPr>
          <w:rFonts w:ascii="Times New Roman" w:hAnsi="Times New Roman" w:cs="Times New Roman"/>
        </w:rPr>
        <w:t>23</w:t>
      </w:r>
      <w:r w:rsidRPr="009601B7">
        <w:rPr>
          <w:rFonts w:ascii="Times New Roman" w:hAnsi="Times New Roman" w:cs="Times New Roman"/>
          <w:lang w:val="bg-BG"/>
        </w:rPr>
        <w:t>.</w:t>
      </w:r>
    </w:p>
    <w:p w14:paraId="50B3F0F7" w14:textId="569F482B" w:rsidR="003A045D" w:rsidRPr="009601B7" w:rsidRDefault="00507336" w:rsidP="001D4BC0">
      <w:pPr>
        <w:pStyle w:val="1"/>
        <w:spacing w:before="240"/>
        <w:jc w:val="both"/>
        <w:rPr>
          <w:rFonts w:ascii="Times New Roman" w:hAnsi="Times New Roman" w:cs="Times New Roman"/>
          <w:color w:val="auto"/>
        </w:rPr>
      </w:pPr>
      <w:bookmarkStart w:id="24" w:name="_Toc326410047"/>
      <w:r w:rsidRPr="009601B7">
        <w:rPr>
          <w:rFonts w:ascii="Times New Roman" w:hAnsi="Times New Roman" w:cs="Times New Roman"/>
          <w:color w:val="auto"/>
        </w:rPr>
        <w:lastRenderedPageBreak/>
        <w:t xml:space="preserve">IV. </w:t>
      </w:r>
      <w:r w:rsidR="003A045D" w:rsidRPr="009601B7">
        <w:rPr>
          <w:rFonts w:ascii="Times New Roman" w:hAnsi="Times New Roman" w:cs="Times New Roman"/>
          <w:color w:val="auto"/>
        </w:rPr>
        <w:t xml:space="preserve">Критерий </w:t>
      </w:r>
      <w:r w:rsidR="00B911A7" w:rsidRPr="009601B7">
        <w:rPr>
          <w:rFonts w:ascii="Times New Roman" w:hAnsi="Times New Roman" w:cs="Times New Roman"/>
          <w:color w:val="auto"/>
        </w:rPr>
        <w:t xml:space="preserve">и методика </w:t>
      </w:r>
      <w:r w:rsidR="003A045D" w:rsidRPr="009601B7">
        <w:rPr>
          <w:rFonts w:ascii="Times New Roman" w:hAnsi="Times New Roman" w:cs="Times New Roman"/>
          <w:color w:val="auto"/>
        </w:rPr>
        <w:t>за определяне на икономически най-изгодната оферта</w:t>
      </w:r>
      <w:bookmarkEnd w:id="24"/>
      <w:r w:rsidR="00B911A7" w:rsidRPr="009601B7">
        <w:rPr>
          <w:rFonts w:ascii="Times New Roman" w:hAnsi="Times New Roman" w:cs="Times New Roman"/>
          <w:color w:val="auto"/>
        </w:rPr>
        <w:t xml:space="preserve"> и методика за комплексна оценка</w:t>
      </w:r>
    </w:p>
    <w:p w14:paraId="3198770B" w14:textId="77777777" w:rsidR="001D4BC0" w:rsidRPr="009601B7" w:rsidRDefault="001D4BC0" w:rsidP="00194763">
      <w:pPr>
        <w:jc w:val="both"/>
        <w:rPr>
          <w:rFonts w:ascii="Times New Roman" w:hAnsi="Times New Roman" w:cs="Times New Roman"/>
          <w:lang w:val="bg-BG"/>
        </w:rPr>
      </w:pPr>
    </w:p>
    <w:p w14:paraId="0BE9EDB0" w14:textId="77777777" w:rsidR="00194763" w:rsidRPr="009601B7" w:rsidRDefault="00B911A7" w:rsidP="00194763">
      <w:pPr>
        <w:jc w:val="both"/>
        <w:rPr>
          <w:rFonts w:ascii="Times New Roman" w:hAnsi="Times New Roman" w:cs="Times New Roman"/>
          <w:b/>
          <w:lang w:val="bg-BG"/>
        </w:rPr>
      </w:pPr>
      <w:r w:rsidRPr="009601B7">
        <w:rPr>
          <w:rFonts w:ascii="Times New Roman" w:hAnsi="Times New Roman" w:cs="Times New Roman"/>
          <w:lang w:val="bg-BG"/>
        </w:rPr>
        <w:tab/>
      </w:r>
      <w:bookmarkStart w:id="25" w:name="_Toc326410048"/>
      <w:r w:rsidR="00194763" w:rsidRPr="009601B7">
        <w:rPr>
          <w:rFonts w:ascii="Times New Roman" w:hAnsi="Times New Roman" w:cs="Times New Roman"/>
          <w:lang w:val="bg-BG"/>
        </w:rPr>
        <w:t xml:space="preserve">Икономически най-изгодната оферта се определя въз основа на критерия </w:t>
      </w:r>
      <w:r w:rsidR="00194763" w:rsidRPr="009601B7">
        <w:rPr>
          <w:rFonts w:ascii="Times New Roman" w:hAnsi="Times New Roman" w:cs="Times New Roman"/>
          <w:b/>
          <w:lang w:val="bg-BG"/>
        </w:rPr>
        <w:t xml:space="preserve">оптимално съотношение качество/цена, </w:t>
      </w:r>
      <w:r w:rsidR="00194763" w:rsidRPr="009601B7">
        <w:rPr>
          <w:rFonts w:ascii="Times New Roman" w:hAnsi="Times New Roman" w:cs="Times New Roman"/>
          <w:lang w:val="bg-BG"/>
        </w:rPr>
        <w:t>който включва следните показатели:</w:t>
      </w:r>
    </w:p>
    <w:p w14:paraId="28501F3A" w14:textId="77777777" w:rsidR="00194763" w:rsidRPr="009601B7" w:rsidRDefault="00194763" w:rsidP="00194763">
      <w:pPr>
        <w:jc w:val="both"/>
        <w:rPr>
          <w:rFonts w:ascii="Times New Roman" w:hAnsi="Times New Roman" w:cs="Times New Roman"/>
          <w:b/>
          <w:lang w:val="bg-BG"/>
        </w:rPr>
      </w:pPr>
    </w:p>
    <w:p w14:paraId="24CAC6F1" w14:textId="4DE87335" w:rsidR="00194763" w:rsidRPr="009601B7" w:rsidRDefault="00194763" w:rsidP="00194763">
      <w:pPr>
        <w:jc w:val="both"/>
        <w:rPr>
          <w:rFonts w:ascii="Times New Roman" w:hAnsi="Times New Roman" w:cs="Times New Roman"/>
          <w:lang w:val="bg-BG" w:eastAsia="zh-CN"/>
        </w:rPr>
      </w:pPr>
      <w:r w:rsidRPr="009601B7">
        <w:rPr>
          <w:rFonts w:ascii="Times New Roman" w:hAnsi="Times New Roman" w:cs="Times New Roman"/>
          <w:b/>
          <w:lang w:val="bg-BG" w:eastAsia="zh-CN"/>
        </w:rPr>
        <w:t xml:space="preserve">Показател 1 - </w:t>
      </w:r>
      <w:r w:rsidR="006210DF" w:rsidRPr="009601B7">
        <w:rPr>
          <w:rFonts w:ascii="Times New Roman" w:hAnsi="Times New Roman" w:cs="Times New Roman"/>
          <w:b/>
          <w:lang w:val="bg-BG" w:eastAsia="zh-CN"/>
        </w:rPr>
        <w:t>К</w:t>
      </w:r>
      <w:r w:rsidR="006210DF" w:rsidRPr="009601B7">
        <w:rPr>
          <w:rFonts w:ascii="Times New Roman" w:hAnsi="Times New Roman" w:cs="Times New Roman"/>
          <w:b/>
          <w:vertAlign w:val="subscript"/>
          <w:lang w:val="bg-BG" w:eastAsia="zh-CN"/>
        </w:rPr>
        <w:t xml:space="preserve">1 </w:t>
      </w:r>
      <w:r w:rsidRPr="009601B7">
        <w:rPr>
          <w:rFonts w:ascii="Times New Roman" w:hAnsi="Times New Roman" w:cs="Times New Roman"/>
          <w:b/>
          <w:lang w:val="bg-BG" w:eastAsia="zh-CN"/>
        </w:rPr>
        <w:t>“</w:t>
      </w:r>
      <w:r w:rsidR="006210DF" w:rsidRPr="009601B7">
        <w:rPr>
          <w:rFonts w:ascii="Times New Roman" w:hAnsi="Times New Roman" w:cs="Times New Roman"/>
          <w:b/>
          <w:lang w:val="bg-BG" w:eastAsia="zh-CN"/>
        </w:rPr>
        <w:t>Срок на изпълнение</w:t>
      </w:r>
      <w:r w:rsidRPr="009601B7">
        <w:rPr>
          <w:rFonts w:ascii="Times New Roman" w:hAnsi="Times New Roman" w:cs="Times New Roman"/>
          <w:b/>
          <w:lang w:val="bg-BG" w:eastAsia="zh-CN"/>
        </w:rPr>
        <w:t xml:space="preserve">” - </w:t>
      </w:r>
      <w:r w:rsidRPr="009601B7">
        <w:rPr>
          <w:rFonts w:ascii="Times New Roman" w:hAnsi="Times New Roman" w:cs="Times New Roman"/>
          <w:lang w:val="bg-BG" w:eastAsia="zh-CN"/>
        </w:rPr>
        <w:t>с тежест 40</w:t>
      </w:r>
      <w:r w:rsidR="001D4BC0" w:rsidRPr="009601B7">
        <w:rPr>
          <w:rFonts w:ascii="Times New Roman" w:hAnsi="Times New Roman" w:cs="Times New Roman"/>
          <w:lang w:val="bg-BG" w:eastAsia="zh-CN"/>
        </w:rPr>
        <w:t xml:space="preserve"> </w:t>
      </w:r>
      <w:r w:rsidRPr="009601B7">
        <w:rPr>
          <w:rFonts w:ascii="Times New Roman" w:hAnsi="Times New Roman" w:cs="Times New Roman"/>
          <w:lang w:val="bg-BG" w:eastAsia="zh-CN"/>
        </w:rPr>
        <w:t>т</w:t>
      </w:r>
      <w:r w:rsidR="001D4BC0" w:rsidRPr="009601B7">
        <w:rPr>
          <w:rFonts w:ascii="Times New Roman" w:hAnsi="Times New Roman" w:cs="Times New Roman"/>
          <w:lang w:val="bg-BG" w:eastAsia="zh-CN"/>
        </w:rPr>
        <w:t>очки</w:t>
      </w:r>
    </w:p>
    <w:p w14:paraId="123EE159" w14:textId="77777777" w:rsidR="00194763" w:rsidRPr="009601B7" w:rsidRDefault="00194763" w:rsidP="00194763">
      <w:pPr>
        <w:suppressAutoHyphens/>
        <w:jc w:val="both"/>
        <w:rPr>
          <w:rFonts w:ascii="Times New Roman" w:hAnsi="Times New Roman" w:cs="Times New Roman"/>
          <w:b/>
          <w:lang w:val="bg-BG" w:eastAsia="zh-CN"/>
        </w:rPr>
      </w:pPr>
    </w:p>
    <w:p w14:paraId="1157C5FD" w14:textId="5EA8362C" w:rsidR="00194763" w:rsidRPr="009601B7" w:rsidRDefault="00194763" w:rsidP="00194763">
      <w:pPr>
        <w:jc w:val="both"/>
        <w:rPr>
          <w:rFonts w:ascii="Times New Roman" w:hAnsi="Times New Roman" w:cs="Times New Roman"/>
          <w:lang w:val="bg-BG" w:eastAsia="zh-CN"/>
        </w:rPr>
      </w:pPr>
      <w:r w:rsidRPr="009601B7">
        <w:rPr>
          <w:rFonts w:ascii="Times New Roman" w:hAnsi="Times New Roman" w:cs="Times New Roman"/>
          <w:b/>
          <w:lang w:val="bg-BG" w:eastAsia="zh-CN"/>
        </w:rPr>
        <w:t>Показател 2 - „</w:t>
      </w:r>
      <w:r w:rsidR="006210DF" w:rsidRPr="009601B7">
        <w:rPr>
          <w:rFonts w:ascii="Times New Roman" w:hAnsi="Times New Roman" w:cs="Times New Roman"/>
          <w:b/>
          <w:lang w:val="bg-BG" w:eastAsia="zh-CN"/>
        </w:rPr>
        <w:t>Ц</w:t>
      </w:r>
      <w:r w:rsidRPr="009601B7">
        <w:rPr>
          <w:rFonts w:ascii="Times New Roman" w:hAnsi="Times New Roman" w:cs="Times New Roman"/>
          <w:b/>
          <w:lang w:val="bg-BG" w:eastAsia="zh-CN"/>
        </w:rPr>
        <w:t xml:space="preserve">ена за изпълнение” - </w:t>
      </w:r>
      <w:r w:rsidRPr="009601B7">
        <w:rPr>
          <w:rFonts w:ascii="Times New Roman" w:hAnsi="Times New Roman" w:cs="Times New Roman"/>
          <w:lang w:val="bg-BG" w:eastAsia="zh-CN"/>
        </w:rPr>
        <w:t>с тежест 60</w:t>
      </w:r>
      <w:r w:rsidR="001D4BC0" w:rsidRPr="009601B7">
        <w:rPr>
          <w:rFonts w:ascii="Times New Roman" w:hAnsi="Times New Roman" w:cs="Times New Roman"/>
          <w:lang w:val="bg-BG" w:eastAsia="zh-CN"/>
        </w:rPr>
        <w:t xml:space="preserve"> </w:t>
      </w:r>
      <w:r w:rsidRPr="009601B7">
        <w:rPr>
          <w:rFonts w:ascii="Times New Roman" w:hAnsi="Times New Roman" w:cs="Times New Roman"/>
          <w:lang w:val="bg-BG" w:eastAsia="zh-CN"/>
        </w:rPr>
        <w:t>т</w:t>
      </w:r>
      <w:r w:rsidR="001D4BC0" w:rsidRPr="009601B7">
        <w:rPr>
          <w:rFonts w:ascii="Times New Roman" w:hAnsi="Times New Roman" w:cs="Times New Roman"/>
          <w:lang w:val="bg-BG" w:eastAsia="zh-CN"/>
        </w:rPr>
        <w:t>очки</w:t>
      </w:r>
      <w:r w:rsidRPr="009601B7">
        <w:rPr>
          <w:rFonts w:ascii="Times New Roman" w:hAnsi="Times New Roman" w:cs="Times New Roman"/>
          <w:lang w:val="bg-BG" w:eastAsia="zh-CN"/>
        </w:rPr>
        <w:t>.</w:t>
      </w:r>
    </w:p>
    <w:p w14:paraId="6F53264B" w14:textId="77777777" w:rsidR="00194763" w:rsidRPr="009601B7" w:rsidRDefault="00194763" w:rsidP="00194763">
      <w:pPr>
        <w:ind w:firstLine="708"/>
        <w:jc w:val="both"/>
        <w:rPr>
          <w:rFonts w:ascii="Times New Roman" w:hAnsi="Times New Roman" w:cs="Times New Roman"/>
          <w:lang w:val="bg-BG"/>
        </w:rPr>
      </w:pPr>
    </w:p>
    <w:p w14:paraId="63F0EB9A" w14:textId="77777777" w:rsidR="00194763" w:rsidRPr="009601B7" w:rsidRDefault="00194763" w:rsidP="00194763">
      <w:pPr>
        <w:ind w:firstLine="708"/>
        <w:jc w:val="both"/>
        <w:rPr>
          <w:rFonts w:ascii="Times New Roman" w:hAnsi="Times New Roman" w:cs="Times New Roman"/>
          <w:lang w:val="bg-BG"/>
        </w:rPr>
      </w:pPr>
      <w:r w:rsidRPr="009601B7">
        <w:rPr>
          <w:rFonts w:ascii="Times New Roman" w:hAnsi="Times New Roman" w:cs="Times New Roman"/>
          <w:lang w:val="bg-BG"/>
        </w:rPr>
        <w:t>Комплексната оценка на офертите се определя по следната методика</w:t>
      </w:r>
    </w:p>
    <w:p w14:paraId="2C8B6390" w14:textId="77777777" w:rsidR="00194763" w:rsidRPr="009601B7" w:rsidRDefault="00194763" w:rsidP="00194763">
      <w:pPr>
        <w:tabs>
          <w:tab w:val="num" w:pos="284"/>
        </w:tabs>
        <w:suppressAutoHyphens/>
        <w:ind w:left="284" w:hanging="284"/>
        <w:jc w:val="both"/>
        <w:rPr>
          <w:rFonts w:ascii="Times New Roman" w:hAnsi="Times New Roman" w:cs="Times New Roman"/>
          <w:b/>
          <w:lang w:val="bg-BG" w:eastAsia="zh-CN"/>
        </w:rPr>
      </w:pPr>
    </w:p>
    <w:p w14:paraId="7A776560" w14:textId="70D0F82D" w:rsidR="00194763" w:rsidRPr="009601B7" w:rsidRDefault="00194763" w:rsidP="00FC18D5">
      <w:pPr>
        <w:numPr>
          <w:ilvl w:val="0"/>
          <w:numId w:val="5"/>
        </w:numPr>
        <w:tabs>
          <w:tab w:val="num" w:pos="284"/>
        </w:tabs>
        <w:suppressAutoHyphens/>
        <w:ind w:left="284" w:hanging="284"/>
        <w:jc w:val="both"/>
        <w:rPr>
          <w:rFonts w:ascii="Times New Roman" w:hAnsi="Times New Roman" w:cs="Times New Roman"/>
          <w:b/>
          <w:lang w:val="bg-BG" w:eastAsia="zh-CN"/>
        </w:rPr>
      </w:pPr>
      <w:r w:rsidRPr="009601B7">
        <w:rPr>
          <w:rFonts w:ascii="Times New Roman" w:hAnsi="Times New Roman" w:cs="Times New Roman"/>
          <w:b/>
          <w:lang w:val="bg-BG" w:eastAsia="zh-CN"/>
        </w:rPr>
        <w:t>Показател 1</w:t>
      </w:r>
      <w:r w:rsidRPr="009601B7">
        <w:rPr>
          <w:rFonts w:ascii="Times New Roman" w:hAnsi="Times New Roman" w:cs="Times New Roman"/>
          <w:lang w:val="bg-BG" w:eastAsia="zh-CN"/>
        </w:rPr>
        <w:t xml:space="preserve"> – </w:t>
      </w:r>
      <w:r w:rsidRPr="009601B7">
        <w:rPr>
          <w:rFonts w:ascii="Times New Roman" w:hAnsi="Times New Roman" w:cs="Times New Roman"/>
          <w:b/>
          <w:lang w:val="bg-BG" w:eastAsia="zh-CN"/>
        </w:rPr>
        <w:t>К</w:t>
      </w:r>
      <w:r w:rsidRPr="009601B7">
        <w:rPr>
          <w:rFonts w:ascii="Times New Roman" w:hAnsi="Times New Roman" w:cs="Times New Roman"/>
          <w:b/>
          <w:vertAlign w:val="subscript"/>
          <w:lang w:val="bg-BG" w:eastAsia="zh-CN"/>
        </w:rPr>
        <w:t>1</w:t>
      </w:r>
      <w:r w:rsidRPr="009601B7">
        <w:rPr>
          <w:rFonts w:ascii="Times New Roman" w:hAnsi="Times New Roman" w:cs="Times New Roman"/>
          <w:lang w:val="bg-BG" w:eastAsia="zh-CN"/>
        </w:rPr>
        <w:t xml:space="preserve"> </w:t>
      </w:r>
      <w:r w:rsidRPr="009601B7">
        <w:rPr>
          <w:rFonts w:ascii="Times New Roman" w:hAnsi="Times New Roman" w:cs="Times New Roman"/>
          <w:b/>
          <w:lang w:val="bg-BG" w:eastAsia="zh-CN"/>
        </w:rPr>
        <w:t>“</w:t>
      </w:r>
      <w:r w:rsidR="006210DF" w:rsidRPr="009601B7">
        <w:rPr>
          <w:rFonts w:ascii="Times New Roman" w:hAnsi="Times New Roman" w:cs="Times New Roman"/>
          <w:b/>
          <w:lang w:val="bg-BG" w:eastAsia="zh-CN"/>
        </w:rPr>
        <w:t>Срок за изпълнение</w:t>
      </w:r>
      <w:r w:rsidRPr="009601B7">
        <w:rPr>
          <w:rFonts w:ascii="Times New Roman" w:hAnsi="Times New Roman" w:cs="Times New Roman"/>
          <w:b/>
          <w:lang w:val="bg-BG" w:eastAsia="zh-CN"/>
        </w:rPr>
        <w:t>”</w:t>
      </w:r>
      <w:r w:rsidR="00FC18D5" w:rsidRPr="009601B7">
        <w:rPr>
          <w:rFonts w:ascii="Times New Roman" w:hAnsi="Times New Roman" w:cs="Times New Roman"/>
          <w:b/>
          <w:lang w:val="bg-BG" w:eastAsia="zh-CN"/>
        </w:rPr>
        <w:t xml:space="preserve">, </w:t>
      </w:r>
      <w:r w:rsidR="00FC18D5" w:rsidRPr="009601B7">
        <w:rPr>
          <w:rFonts w:ascii="Times New Roman" w:hAnsi="Times New Roman" w:cs="Times New Roman"/>
          <w:lang w:val="bg-BG" w:eastAsia="zh-CN"/>
        </w:rPr>
        <w:t>оценката</w:t>
      </w:r>
      <w:r w:rsidRPr="009601B7">
        <w:rPr>
          <w:rFonts w:ascii="Times New Roman" w:hAnsi="Times New Roman" w:cs="Times New Roman"/>
          <w:lang w:val="bg-BG" w:eastAsia="zh-CN"/>
        </w:rPr>
        <w:t xml:space="preserve"> се определя по следния начин:</w:t>
      </w:r>
    </w:p>
    <w:p w14:paraId="1F5CAD46" w14:textId="3EB288B6" w:rsidR="006210DF" w:rsidRPr="009601B7" w:rsidRDefault="006210DF" w:rsidP="006210DF">
      <w:pPr>
        <w:ind w:firstLine="708"/>
        <w:jc w:val="both"/>
        <w:rPr>
          <w:rFonts w:ascii="Times New Roman" w:hAnsi="Times New Roman" w:cs="Times New Roman"/>
          <w:lang w:val="bg-BG"/>
        </w:rPr>
      </w:pPr>
      <w:r w:rsidRPr="009601B7">
        <w:rPr>
          <w:rFonts w:ascii="Times New Roman" w:hAnsi="Times New Roman" w:cs="Times New Roman"/>
          <w:lang w:val="bg-BG"/>
        </w:rPr>
        <w:t>Максимален брой точки – 40.</w:t>
      </w:r>
    </w:p>
    <w:p w14:paraId="06B090E0" w14:textId="70075BBF" w:rsidR="006210DF" w:rsidRPr="009601B7" w:rsidRDefault="006210DF" w:rsidP="006210DF">
      <w:pPr>
        <w:ind w:firstLine="708"/>
        <w:jc w:val="both"/>
        <w:rPr>
          <w:rFonts w:ascii="Times New Roman" w:hAnsi="Times New Roman" w:cs="Times New Roman"/>
          <w:lang w:val="bg-BG"/>
        </w:rPr>
      </w:pPr>
      <w:r w:rsidRPr="009601B7">
        <w:rPr>
          <w:rFonts w:ascii="Times New Roman" w:hAnsi="Times New Roman" w:cs="Times New Roman"/>
          <w:lang w:val="bg-BG"/>
        </w:rPr>
        <w:t>Допустими стойности по показателя:</w:t>
      </w:r>
    </w:p>
    <w:p w14:paraId="623395D1" w14:textId="6616F0AC" w:rsidR="006210DF" w:rsidRPr="009601B7" w:rsidRDefault="006210DF" w:rsidP="006210DF">
      <w:pPr>
        <w:ind w:firstLine="708"/>
        <w:jc w:val="both"/>
        <w:rPr>
          <w:rFonts w:ascii="Times New Roman" w:hAnsi="Times New Roman" w:cs="Times New Roman"/>
          <w:lang w:val="bg-BG"/>
        </w:rPr>
      </w:pPr>
      <w:r w:rsidRPr="009601B7">
        <w:rPr>
          <w:rFonts w:ascii="Times New Roman" w:hAnsi="Times New Roman" w:cs="Times New Roman"/>
          <w:lang w:val="bg-BG"/>
        </w:rPr>
        <w:t xml:space="preserve">Минимален срок за изпълнение – </w:t>
      </w:r>
      <w:r w:rsidR="000D71DD" w:rsidRPr="009601B7">
        <w:rPr>
          <w:rFonts w:ascii="Times New Roman" w:hAnsi="Times New Roman" w:cs="Times New Roman"/>
          <w:lang w:val="bg-BG"/>
        </w:rPr>
        <w:t xml:space="preserve">30 </w:t>
      </w:r>
      <w:r w:rsidRPr="009601B7">
        <w:rPr>
          <w:rFonts w:ascii="Times New Roman" w:hAnsi="Times New Roman" w:cs="Times New Roman"/>
          <w:lang w:val="bg-BG"/>
        </w:rPr>
        <w:t>(</w:t>
      </w:r>
      <w:r w:rsidR="000D71DD" w:rsidRPr="009601B7">
        <w:rPr>
          <w:rFonts w:ascii="Times New Roman" w:hAnsi="Times New Roman" w:cs="Times New Roman"/>
          <w:lang w:val="bg-BG"/>
        </w:rPr>
        <w:t>тридесет</w:t>
      </w:r>
      <w:r w:rsidRPr="009601B7">
        <w:rPr>
          <w:rFonts w:ascii="Times New Roman" w:hAnsi="Times New Roman" w:cs="Times New Roman"/>
          <w:lang w:val="bg-BG"/>
        </w:rPr>
        <w:t xml:space="preserve">) </w:t>
      </w:r>
      <w:r w:rsidR="000D71DD" w:rsidRPr="009601B7">
        <w:rPr>
          <w:rFonts w:ascii="Times New Roman" w:hAnsi="Times New Roman" w:cs="Times New Roman"/>
          <w:lang w:val="bg-BG"/>
        </w:rPr>
        <w:t>календарни дни</w:t>
      </w:r>
      <w:r w:rsidRPr="009601B7">
        <w:rPr>
          <w:rFonts w:ascii="Times New Roman" w:hAnsi="Times New Roman" w:cs="Times New Roman"/>
          <w:lang w:val="bg-BG"/>
        </w:rPr>
        <w:t>;</w:t>
      </w:r>
    </w:p>
    <w:p w14:paraId="4CE3F424" w14:textId="35CC88F9" w:rsidR="006210DF" w:rsidRPr="009601B7" w:rsidRDefault="006210DF" w:rsidP="006210DF">
      <w:pPr>
        <w:ind w:firstLine="708"/>
        <w:jc w:val="both"/>
        <w:rPr>
          <w:rFonts w:ascii="Times New Roman" w:hAnsi="Times New Roman" w:cs="Times New Roman"/>
          <w:lang w:val="bg-BG"/>
        </w:rPr>
      </w:pPr>
      <w:r w:rsidRPr="009601B7">
        <w:rPr>
          <w:rFonts w:ascii="Times New Roman" w:hAnsi="Times New Roman" w:cs="Times New Roman"/>
          <w:lang w:val="bg-BG"/>
        </w:rPr>
        <w:t>Максимален срок за изпълнение –</w:t>
      </w:r>
      <w:r w:rsidR="000D71DD" w:rsidRPr="009601B7">
        <w:rPr>
          <w:rFonts w:ascii="Times New Roman" w:hAnsi="Times New Roman" w:cs="Times New Roman"/>
          <w:lang w:val="bg-BG"/>
        </w:rPr>
        <w:t xml:space="preserve"> 90</w:t>
      </w:r>
      <w:r w:rsidRPr="009601B7">
        <w:rPr>
          <w:rFonts w:ascii="Times New Roman" w:hAnsi="Times New Roman" w:cs="Times New Roman"/>
          <w:lang w:val="bg-BG"/>
        </w:rPr>
        <w:t xml:space="preserve"> (</w:t>
      </w:r>
      <w:r w:rsidR="000D71DD" w:rsidRPr="009601B7">
        <w:rPr>
          <w:rFonts w:ascii="Times New Roman" w:hAnsi="Times New Roman" w:cs="Times New Roman"/>
          <w:lang w:val="bg-BG"/>
        </w:rPr>
        <w:t>деветдесет</w:t>
      </w:r>
      <w:r w:rsidRPr="009601B7">
        <w:rPr>
          <w:rFonts w:ascii="Times New Roman" w:hAnsi="Times New Roman" w:cs="Times New Roman"/>
          <w:lang w:val="bg-BG"/>
        </w:rPr>
        <w:t xml:space="preserve">) </w:t>
      </w:r>
      <w:r w:rsidR="000D71DD" w:rsidRPr="009601B7">
        <w:rPr>
          <w:rFonts w:ascii="Times New Roman" w:hAnsi="Times New Roman" w:cs="Times New Roman"/>
          <w:lang w:val="bg-BG"/>
        </w:rPr>
        <w:t>календарни дни</w:t>
      </w:r>
      <w:r w:rsidRPr="009601B7">
        <w:rPr>
          <w:rFonts w:ascii="Times New Roman" w:hAnsi="Times New Roman" w:cs="Times New Roman"/>
          <w:lang w:val="bg-BG"/>
        </w:rPr>
        <w:t>.</w:t>
      </w:r>
    </w:p>
    <w:p w14:paraId="41701D63" w14:textId="77777777" w:rsidR="006210DF" w:rsidRPr="009601B7" w:rsidRDefault="006210DF" w:rsidP="006210DF">
      <w:pPr>
        <w:ind w:firstLine="708"/>
        <w:jc w:val="both"/>
        <w:rPr>
          <w:rFonts w:ascii="Times New Roman" w:hAnsi="Times New Roman" w:cs="Times New Roman"/>
          <w:lang w:val="bg-BG"/>
        </w:rPr>
      </w:pPr>
      <w:r w:rsidRPr="009601B7">
        <w:rPr>
          <w:rFonts w:ascii="Times New Roman" w:hAnsi="Times New Roman" w:cs="Times New Roman"/>
          <w:lang w:val="bg-BG"/>
        </w:rPr>
        <w:t>Максималният брой точки получава офертата с предложен най-краткия срок за изпълнение. Точките на останалите участници се определят в съотношение към най-краткия предложен срок за изпълнение по следната формула:</w:t>
      </w:r>
    </w:p>
    <w:p w14:paraId="74A03FB1" w14:textId="77777777" w:rsidR="000D71DD" w:rsidRPr="009601B7" w:rsidRDefault="000D71DD" w:rsidP="00194763">
      <w:pPr>
        <w:rPr>
          <w:rFonts w:ascii="Times New Roman" w:hAnsi="Times New Roman" w:cs="Times New Roman"/>
          <w:b/>
          <w:lang w:val="bg-BG"/>
        </w:rPr>
      </w:pPr>
    </w:p>
    <w:p w14:paraId="04A72D99" w14:textId="67BB1D4A" w:rsidR="000D71DD" w:rsidRPr="009601B7" w:rsidRDefault="000D71DD" w:rsidP="000D71DD">
      <w:pPr>
        <w:suppressAutoHyphens/>
        <w:ind w:firstLine="708"/>
        <w:jc w:val="both"/>
        <w:rPr>
          <w:rFonts w:ascii="Times New Roman" w:hAnsi="Times New Roman" w:cs="Times New Roman"/>
          <w:b/>
          <w:lang w:val="bg-BG" w:eastAsia="zh-CN"/>
        </w:rPr>
      </w:pPr>
      <w:r w:rsidRPr="009601B7">
        <w:rPr>
          <w:rFonts w:ascii="Times New Roman" w:hAnsi="Times New Roman" w:cs="Times New Roman"/>
          <w:b/>
          <w:lang w:val="bg-BG"/>
        </w:rPr>
        <w:t>К</w:t>
      </w:r>
      <w:r w:rsidRPr="009601B7">
        <w:rPr>
          <w:rFonts w:ascii="Times New Roman" w:hAnsi="Times New Roman" w:cs="Times New Roman"/>
          <w:b/>
          <w:vertAlign w:val="subscript"/>
          <w:lang w:val="bg-BG"/>
        </w:rPr>
        <w:t xml:space="preserve">1 </w:t>
      </w:r>
      <w:r w:rsidRPr="009601B7">
        <w:rPr>
          <w:rFonts w:ascii="Times New Roman" w:hAnsi="Times New Roman" w:cs="Times New Roman"/>
          <w:b/>
          <w:lang w:val="bg-BG" w:eastAsia="zh-CN"/>
        </w:rPr>
        <w:t xml:space="preserve">= </w:t>
      </w:r>
      <w:r w:rsidRPr="009601B7">
        <w:rPr>
          <w:rFonts w:ascii="Times New Roman" w:hAnsi="Times New Roman" w:cs="Times New Roman"/>
          <w:b/>
          <w:u w:val="single"/>
          <w:lang w:val="bg-BG"/>
        </w:rPr>
        <w:t>К</w:t>
      </w:r>
      <w:r w:rsidRPr="009601B7">
        <w:rPr>
          <w:rFonts w:ascii="Times New Roman" w:hAnsi="Times New Roman" w:cs="Times New Roman"/>
          <w:b/>
          <w:u w:val="single"/>
          <w:lang w:val="bg-BG" w:eastAsia="zh-CN"/>
        </w:rPr>
        <w:t xml:space="preserve"> </w:t>
      </w:r>
      <w:r w:rsidRPr="009601B7">
        <w:rPr>
          <w:rFonts w:ascii="Times New Roman" w:hAnsi="Times New Roman" w:cs="Times New Roman"/>
          <w:b/>
          <w:u w:val="single"/>
          <w:vertAlign w:val="subscript"/>
          <w:lang w:val="bg-BG" w:eastAsia="zh-CN"/>
        </w:rPr>
        <w:t>(</w:t>
      </w:r>
      <w:proofErr w:type="spellStart"/>
      <w:r w:rsidRPr="009601B7">
        <w:rPr>
          <w:rFonts w:ascii="Times New Roman" w:hAnsi="Times New Roman" w:cs="Times New Roman"/>
          <w:b/>
          <w:u w:val="single"/>
          <w:vertAlign w:val="subscript"/>
          <w:lang w:val="bg-BG" w:eastAsia="zh-CN"/>
        </w:rPr>
        <w:t>min</w:t>
      </w:r>
      <w:proofErr w:type="spellEnd"/>
      <w:r w:rsidRPr="009601B7">
        <w:rPr>
          <w:rFonts w:ascii="Times New Roman" w:hAnsi="Times New Roman" w:cs="Times New Roman"/>
          <w:b/>
          <w:u w:val="single"/>
          <w:vertAlign w:val="subscript"/>
          <w:lang w:val="bg-BG" w:eastAsia="zh-CN"/>
        </w:rPr>
        <w:t>)</w:t>
      </w:r>
      <w:r w:rsidRPr="009601B7">
        <w:rPr>
          <w:rFonts w:ascii="Times New Roman" w:hAnsi="Times New Roman" w:cs="Times New Roman"/>
          <w:b/>
          <w:lang w:val="bg-BG" w:eastAsia="zh-CN"/>
        </w:rPr>
        <w:t xml:space="preserve"> x 40</w:t>
      </w:r>
    </w:p>
    <w:p w14:paraId="1C8CE947" w14:textId="29952E7F" w:rsidR="000D71DD" w:rsidRPr="009601B7" w:rsidRDefault="000D71DD" w:rsidP="000D71DD">
      <w:pPr>
        <w:suppressAutoHyphens/>
        <w:jc w:val="both"/>
        <w:rPr>
          <w:rFonts w:ascii="Times New Roman" w:hAnsi="Times New Roman" w:cs="Times New Roman"/>
          <w:b/>
          <w:lang w:val="bg-BG" w:eastAsia="zh-CN"/>
        </w:rPr>
      </w:pPr>
      <w:r w:rsidRPr="009601B7">
        <w:rPr>
          <w:rFonts w:ascii="Times New Roman" w:hAnsi="Times New Roman" w:cs="Times New Roman"/>
          <w:b/>
          <w:lang w:val="bg-BG" w:eastAsia="zh-CN"/>
        </w:rPr>
        <w:t xml:space="preserve">                    </w:t>
      </w:r>
      <w:r w:rsidRPr="009601B7">
        <w:rPr>
          <w:rFonts w:ascii="Times New Roman" w:hAnsi="Times New Roman" w:cs="Times New Roman"/>
          <w:b/>
          <w:lang w:val="bg-BG"/>
        </w:rPr>
        <w:t>К</w:t>
      </w:r>
      <w:r w:rsidRPr="009601B7">
        <w:rPr>
          <w:rFonts w:ascii="Times New Roman" w:hAnsi="Times New Roman" w:cs="Times New Roman"/>
          <w:b/>
          <w:lang w:val="bg-BG" w:eastAsia="zh-CN"/>
        </w:rPr>
        <w:t xml:space="preserve"> </w:t>
      </w:r>
      <w:r w:rsidRPr="009601B7">
        <w:rPr>
          <w:rFonts w:ascii="Times New Roman" w:hAnsi="Times New Roman" w:cs="Times New Roman"/>
          <w:b/>
          <w:vertAlign w:val="subscript"/>
          <w:lang w:val="bg-BG" w:eastAsia="zh-CN"/>
        </w:rPr>
        <w:t>(n)</w:t>
      </w:r>
    </w:p>
    <w:p w14:paraId="798004D9" w14:textId="04FFEACB" w:rsidR="000D71DD" w:rsidRPr="009601B7" w:rsidRDefault="000D71DD" w:rsidP="000D71DD">
      <w:pPr>
        <w:suppressAutoHyphens/>
        <w:ind w:firstLine="720"/>
        <w:jc w:val="both"/>
        <w:rPr>
          <w:rFonts w:ascii="Times New Roman" w:hAnsi="Times New Roman" w:cs="Times New Roman"/>
          <w:lang w:val="bg-BG" w:eastAsia="zh-CN"/>
        </w:rPr>
      </w:pPr>
      <w:r w:rsidRPr="009601B7">
        <w:rPr>
          <w:rFonts w:ascii="Times New Roman" w:hAnsi="Times New Roman" w:cs="Times New Roman"/>
          <w:lang w:val="bg-BG" w:eastAsia="zh-CN"/>
        </w:rPr>
        <w:t xml:space="preserve">където </w:t>
      </w:r>
      <w:r w:rsidRPr="009601B7">
        <w:rPr>
          <w:rFonts w:ascii="Times New Roman" w:hAnsi="Times New Roman" w:cs="Times New Roman"/>
          <w:b/>
          <w:lang w:val="bg-BG"/>
        </w:rPr>
        <w:t>К</w:t>
      </w:r>
      <w:r w:rsidRPr="009601B7">
        <w:rPr>
          <w:rFonts w:ascii="Times New Roman" w:hAnsi="Times New Roman" w:cs="Times New Roman"/>
          <w:b/>
          <w:lang w:val="bg-BG" w:eastAsia="zh-CN"/>
        </w:rPr>
        <w:t xml:space="preserve"> </w:t>
      </w:r>
      <w:r w:rsidRPr="009601B7">
        <w:rPr>
          <w:rFonts w:ascii="Times New Roman" w:hAnsi="Times New Roman" w:cs="Times New Roman"/>
          <w:b/>
          <w:vertAlign w:val="subscript"/>
          <w:lang w:val="bg-BG" w:eastAsia="zh-CN"/>
        </w:rPr>
        <w:t>(</w:t>
      </w:r>
      <w:proofErr w:type="spellStart"/>
      <w:r w:rsidRPr="009601B7">
        <w:rPr>
          <w:rFonts w:ascii="Times New Roman" w:hAnsi="Times New Roman" w:cs="Times New Roman"/>
          <w:b/>
          <w:vertAlign w:val="subscript"/>
          <w:lang w:val="bg-BG" w:eastAsia="zh-CN"/>
        </w:rPr>
        <w:t>min</w:t>
      </w:r>
      <w:proofErr w:type="spellEnd"/>
      <w:r w:rsidRPr="009601B7">
        <w:rPr>
          <w:rFonts w:ascii="Times New Roman" w:hAnsi="Times New Roman" w:cs="Times New Roman"/>
          <w:b/>
          <w:vertAlign w:val="subscript"/>
          <w:lang w:val="bg-BG" w:eastAsia="zh-CN"/>
        </w:rPr>
        <w:t>)</w:t>
      </w:r>
      <w:r w:rsidRPr="009601B7">
        <w:rPr>
          <w:rFonts w:ascii="Times New Roman" w:hAnsi="Times New Roman" w:cs="Times New Roman"/>
          <w:b/>
          <w:lang w:val="bg-BG" w:eastAsia="zh-CN"/>
        </w:rPr>
        <w:t xml:space="preserve"> </w:t>
      </w:r>
      <w:r w:rsidRPr="009601B7">
        <w:rPr>
          <w:rFonts w:ascii="Times New Roman" w:hAnsi="Times New Roman" w:cs="Times New Roman"/>
          <w:lang w:val="bg-BG" w:eastAsia="zh-CN"/>
        </w:rPr>
        <w:t xml:space="preserve">е най-краткият предложен срок за изпълнение, а </w:t>
      </w:r>
      <w:r w:rsidRPr="009601B7">
        <w:rPr>
          <w:rFonts w:ascii="Times New Roman" w:hAnsi="Times New Roman" w:cs="Times New Roman"/>
          <w:b/>
          <w:lang w:val="bg-BG"/>
        </w:rPr>
        <w:t xml:space="preserve">К </w:t>
      </w:r>
      <w:r w:rsidRPr="009601B7">
        <w:rPr>
          <w:rFonts w:ascii="Times New Roman" w:hAnsi="Times New Roman" w:cs="Times New Roman"/>
          <w:b/>
          <w:vertAlign w:val="subscript"/>
          <w:lang w:val="bg-BG" w:eastAsia="zh-CN"/>
        </w:rPr>
        <w:t xml:space="preserve">(n) </w:t>
      </w:r>
      <w:r w:rsidRPr="009601B7">
        <w:rPr>
          <w:rFonts w:ascii="Times New Roman" w:hAnsi="Times New Roman" w:cs="Times New Roman"/>
          <w:lang w:val="bg-BG" w:eastAsia="zh-CN"/>
        </w:rPr>
        <w:t>е предложения срок за изпълнение на участника.</w:t>
      </w:r>
    </w:p>
    <w:p w14:paraId="20A741C6" w14:textId="77777777" w:rsidR="000D71DD" w:rsidRPr="009601B7" w:rsidRDefault="000D71DD" w:rsidP="000D71DD">
      <w:pPr>
        <w:suppressAutoHyphens/>
        <w:ind w:firstLine="720"/>
        <w:jc w:val="both"/>
        <w:rPr>
          <w:rFonts w:ascii="Times New Roman" w:hAnsi="Times New Roman" w:cs="Times New Roman"/>
          <w:lang w:val="bg-BG" w:eastAsia="zh-CN"/>
        </w:rPr>
      </w:pPr>
      <w:r w:rsidRPr="009601B7">
        <w:rPr>
          <w:rFonts w:ascii="Times New Roman" w:hAnsi="Times New Roman" w:cs="Times New Roman"/>
          <w:lang w:val="bg-BG" w:eastAsia="zh-CN"/>
        </w:rPr>
        <w:t>Оценяват се само предложения, който са в допустимите стойности по показателя.</w:t>
      </w:r>
    </w:p>
    <w:p w14:paraId="161EDD5C" w14:textId="77777777" w:rsidR="001D7FC7" w:rsidRPr="009601B7" w:rsidRDefault="001D7FC7" w:rsidP="001D7FC7">
      <w:pPr>
        <w:ind w:firstLine="720"/>
        <w:rPr>
          <w:rFonts w:ascii="Times New Roman" w:hAnsi="Times New Roman" w:cs="Times New Roman"/>
          <w:lang w:val="bg-BG"/>
        </w:rPr>
      </w:pPr>
      <w:r>
        <w:rPr>
          <w:rFonts w:ascii="Times New Roman" w:hAnsi="Times New Roman" w:cs="Times New Roman"/>
          <w:lang w:val="bg-BG"/>
        </w:rPr>
        <w:t>Точките се закръгляват до втория знак след десетичната запетая.</w:t>
      </w:r>
    </w:p>
    <w:p w14:paraId="7015162B" w14:textId="77777777" w:rsidR="002B15F7" w:rsidRPr="009601B7" w:rsidRDefault="002B15F7" w:rsidP="00194763">
      <w:pPr>
        <w:rPr>
          <w:rFonts w:ascii="Times New Roman" w:hAnsi="Times New Roman" w:cs="Times New Roman"/>
          <w:lang w:val="bg-BG"/>
        </w:rPr>
      </w:pPr>
    </w:p>
    <w:p w14:paraId="36CF1116" w14:textId="53234548" w:rsidR="00194763" w:rsidRPr="009601B7" w:rsidRDefault="000D71DD" w:rsidP="00FC18D5">
      <w:pPr>
        <w:numPr>
          <w:ilvl w:val="0"/>
          <w:numId w:val="5"/>
        </w:numPr>
        <w:tabs>
          <w:tab w:val="num" w:pos="284"/>
        </w:tabs>
        <w:suppressAutoHyphens/>
        <w:ind w:left="284" w:hanging="284"/>
        <w:jc w:val="both"/>
        <w:rPr>
          <w:rFonts w:ascii="Times New Roman" w:hAnsi="Times New Roman" w:cs="Times New Roman"/>
          <w:lang w:val="bg-BG" w:eastAsia="zh-CN"/>
        </w:rPr>
      </w:pPr>
      <w:r w:rsidRPr="009601B7">
        <w:rPr>
          <w:rFonts w:ascii="Times New Roman" w:hAnsi="Times New Roman" w:cs="Times New Roman"/>
          <w:b/>
          <w:lang w:val="bg-BG" w:eastAsia="zh-CN"/>
        </w:rPr>
        <w:t>Показател 2 – К</w:t>
      </w:r>
      <w:r w:rsidRPr="009601B7">
        <w:rPr>
          <w:rFonts w:ascii="Times New Roman" w:hAnsi="Times New Roman" w:cs="Times New Roman"/>
          <w:b/>
          <w:vertAlign w:val="subscript"/>
          <w:lang w:val="bg-BG" w:eastAsia="zh-CN"/>
        </w:rPr>
        <w:t>2</w:t>
      </w:r>
      <w:r w:rsidR="00194763" w:rsidRPr="009601B7">
        <w:rPr>
          <w:rFonts w:ascii="Times New Roman" w:hAnsi="Times New Roman" w:cs="Times New Roman"/>
          <w:b/>
          <w:lang w:val="bg-BG" w:eastAsia="zh-CN"/>
        </w:rPr>
        <w:t>, „</w:t>
      </w:r>
      <w:r w:rsidR="006210DF" w:rsidRPr="009601B7">
        <w:rPr>
          <w:rFonts w:ascii="Times New Roman" w:hAnsi="Times New Roman" w:cs="Times New Roman"/>
          <w:b/>
          <w:lang w:val="bg-BG" w:eastAsia="zh-CN"/>
        </w:rPr>
        <w:t>Ц</w:t>
      </w:r>
      <w:r w:rsidR="00194763" w:rsidRPr="009601B7">
        <w:rPr>
          <w:rFonts w:ascii="Times New Roman" w:hAnsi="Times New Roman" w:cs="Times New Roman"/>
          <w:b/>
          <w:lang w:val="bg-BG" w:eastAsia="zh-CN"/>
        </w:rPr>
        <w:t>ена за изпълнение</w:t>
      </w:r>
      <w:r w:rsidR="006210DF" w:rsidRPr="009601B7">
        <w:rPr>
          <w:rFonts w:ascii="Times New Roman" w:hAnsi="Times New Roman" w:cs="Times New Roman"/>
          <w:b/>
          <w:lang w:val="bg-BG" w:eastAsia="zh-CN"/>
        </w:rPr>
        <w:t>“</w:t>
      </w:r>
      <w:r w:rsidR="006A7DD0" w:rsidRPr="009601B7">
        <w:rPr>
          <w:rFonts w:ascii="Times New Roman" w:hAnsi="Times New Roman" w:cs="Times New Roman"/>
          <w:b/>
          <w:lang w:val="bg-BG" w:eastAsia="zh-CN"/>
        </w:rPr>
        <w:t xml:space="preserve">, </w:t>
      </w:r>
      <w:r w:rsidR="006A7DD0" w:rsidRPr="009601B7">
        <w:rPr>
          <w:rFonts w:ascii="Times New Roman" w:hAnsi="Times New Roman" w:cs="Times New Roman"/>
          <w:lang w:val="bg-BG" w:eastAsia="zh-CN"/>
        </w:rPr>
        <w:t>оценката се определя по следния начин:</w:t>
      </w:r>
    </w:p>
    <w:p w14:paraId="6C5D1717" w14:textId="77777777" w:rsidR="006A7DD0" w:rsidRPr="009601B7" w:rsidRDefault="006210DF" w:rsidP="006A7DD0">
      <w:pPr>
        <w:tabs>
          <w:tab w:val="num" w:pos="284"/>
        </w:tabs>
        <w:suppressAutoHyphens/>
        <w:ind w:left="284" w:hanging="284"/>
        <w:jc w:val="both"/>
        <w:rPr>
          <w:rFonts w:ascii="Times New Roman" w:hAnsi="Times New Roman" w:cs="Times New Roman"/>
          <w:lang w:val="bg-BG" w:eastAsia="zh-CN"/>
        </w:rPr>
      </w:pPr>
      <w:r w:rsidRPr="009601B7">
        <w:rPr>
          <w:rFonts w:ascii="Times New Roman" w:hAnsi="Times New Roman" w:cs="Times New Roman"/>
          <w:b/>
          <w:lang w:val="bg-BG" w:eastAsia="zh-CN"/>
        </w:rPr>
        <w:tab/>
      </w:r>
      <w:r w:rsidRPr="009601B7">
        <w:rPr>
          <w:rFonts w:ascii="Times New Roman" w:hAnsi="Times New Roman" w:cs="Times New Roman"/>
          <w:b/>
          <w:lang w:val="bg-BG" w:eastAsia="zh-CN"/>
        </w:rPr>
        <w:tab/>
      </w:r>
      <w:r w:rsidR="006A7DD0" w:rsidRPr="009601B7">
        <w:rPr>
          <w:rFonts w:ascii="Times New Roman" w:hAnsi="Times New Roman" w:cs="Times New Roman"/>
          <w:lang w:val="bg-BG" w:eastAsia="zh-CN"/>
        </w:rPr>
        <w:t>М</w:t>
      </w:r>
      <w:r w:rsidR="00FC18D5" w:rsidRPr="009601B7">
        <w:rPr>
          <w:rFonts w:ascii="Times New Roman" w:hAnsi="Times New Roman" w:cs="Times New Roman"/>
          <w:lang w:val="bg-BG" w:eastAsia="zh-CN"/>
        </w:rPr>
        <w:t>аксимален брой точки 60</w:t>
      </w:r>
      <w:r w:rsidR="006A7DD0" w:rsidRPr="009601B7">
        <w:rPr>
          <w:rFonts w:ascii="Times New Roman" w:hAnsi="Times New Roman" w:cs="Times New Roman"/>
          <w:lang w:val="bg-BG" w:eastAsia="zh-CN"/>
        </w:rPr>
        <w:t>.</w:t>
      </w:r>
    </w:p>
    <w:p w14:paraId="4B97088E" w14:textId="5D40C9E7" w:rsidR="006A7DD0" w:rsidRPr="009601B7" w:rsidRDefault="006A7DD0" w:rsidP="006A7DD0">
      <w:pPr>
        <w:tabs>
          <w:tab w:val="num" w:pos="284"/>
        </w:tabs>
        <w:suppressAutoHyphens/>
        <w:ind w:left="284" w:hanging="284"/>
        <w:jc w:val="both"/>
        <w:rPr>
          <w:rFonts w:ascii="Times New Roman" w:hAnsi="Times New Roman" w:cs="Times New Roman"/>
          <w:lang w:val="bg-BG"/>
        </w:rPr>
      </w:pPr>
      <w:r w:rsidRPr="009601B7">
        <w:rPr>
          <w:rFonts w:ascii="Times New Roman" w:hAnsi="Times New Roman" w:cs="Times New Roman"/>
          <w:lang w:val="bg-BG" w:eastAsia="zh-CN"/>
        </w:rPr>
        <w:tab/>
      </w:r>
      <w:r w:rsidRPr="009601B7">
        <w:rPr>
          <w:rFonts w:ascii="Times New Roman" w:hAnsi="Times New Roman" w:cs="Times New Roman"/>
          <w:lang w:val="bg-BG" w:eastAsia="zh-CN"/>
        </w:rPr>
        <w:tab/>
      </w:r>
      <w:r w:rsidRPr="009601B7">
        <w:rPr>
          <w:rFonts w:ascii="Times New Roman" w:hAnsi="Times New Roman" w:cs="Times New Roman"/>
          <w:lang w:val="bg-BG"/>
        </w:rPr>
        <w:t>Допустими стойности по показателя:</w:t>
      </w:r>
    </w:p>
    <w:p w14:paraId="5B1CDE4D" w14:textId="577231A4" w:rsidR="006A7DD0" w:rsidRPr="009601B7" w:rsidRDefault="006A7DD0" w:rsidP="006A7DD0">
      <w:pPr>
        <w:ind w:firstLine="708"/>
        <w:jc w:val="both"/>
        <w:rPr>
          <w:rFonts w:ascii="Times New Roman" w:hAnsi="Times New Roman" w:cs="Times New Roman"/>
          <w:lang w:val="bg-BG"/>
        </w:rPr>
      </w:pPr>
      <w:r w:rsidRPr="009601B7">
        <w:rPr>
          <w:rFonts w:ascii="Times New Roman" w:hAnsi="Times New Roman" w:cs="Times New Roman"/>
          <w:lang w:val="bg-BG"/>
        </w:rPr>
        <w:t>Максимална цена за изпълнение – 320 920 (триста и двадесет хиляди деветстотин и двадесет) лева без ДДС.</w:t>
      </w:r>
    </w:p>
    <w:p w14:paraId="7D8918CB" w14:textId="72224324" w:rsidR="006A7DD0" w:rsidRPr="009601B7" w:rsidRDefault="006A7DD0" w:rsidP="006A7DD0">
      <w:pPr>
        <w:ind w:firstLine="708"/>
        <w:jc w:val="both"/>
        <w:rPr>
          <w:rFonts w:ascii="Times New Roman" w:hAnsi="Times New Roman" w:cs="Times New Roman"/>
          <w:lang w:val="bg-BG"/>
        </w:rPr>
      </w:pPr>
      <w:r w:rsidRPr="009601B7">
        <w:rPr>
          <w:rFonts w:ascii="Times New Roman" w:hAnsi="Times New Roman" w:cs="Times New Roman"/>
          <w:lang w:val="bg-BG"/>
        </w:rPr>
        <w:t>Максималният брой точки получава офертата с предложена най-ниска цена за изпълнение. Точките на останалите участници се определят в съотношение към най-ниската предложена цена за изпълнение по следната формула:</w:t>
      </w:r>
    </w:p>
    <w:p w14:paraId="7437D026" w14:textId="77777777" w:rsidR="006A7DD0" w:rsidRPr="009601B7" w:rsidRDefault="006A7DD0" w:rsidP="00194763">
      <w:pPr>
        <w:tabs>
          <w:tab w:val="num" w:pos="284"/>
        </w:tabs>
        <w:suppressAutoHyphens/>
        <w:ind w:left="284" w:hanging="284"/>
        <w:jc w:val="both"/>
        <w:rPr>
          <w:rFonts w:ascii="Times New Roman" w:hAnsi="Times New Roman" w:cs="Times New Roman"/>
          <w:b/>
          <w:lang w:val="bg-BG" w:eastAsia="zh-CN"/>
        </w:rPr>
      </w:pPr>
    </w:p>
    <w:p w14:paraId="68C1340E" w14:textId="5373CBE2" w:rsidR="00194763" w:rsidRPr="009601B7" w:rsidRDefault="006A7DD0" w:rsidP="006A7DD0">
      <w:pPr>
        <w:tabs>
          <w:tab w:val="num" w:pos="0"/>
        </w:tabs>
        <w:suppressAutoHyphens/>
        <w:jc w:val="both"/>
        <w:rPr>
          <w:rFonts w:ascii="Times New Roman" w:hAnsi="Times New Roman" w:cs="Times New Roman"/>
          <w:b/>
          <w:lang w:val="bg-BG" w:eastAsia="zh-CN"/>
        </w:rPr>
      </w:pPr>
      <w:r w:rsidRPr="009601B7">
        <w:rPr>
          <w:rFonts w:ascii="Times New Roman" w:hAnsi="Times New Roman" w:cs="Times New Roman"/>
          <w:b/>
          <w:lang w:val="bg-BG" w:eastAsia="zh-CN"/>
        </w:rPr>
        <w:tab/>
        <w:t>К</w:t>
      </w:r>
      <w:r w:rsidRPr="009601B7">
        <w:rPr>
          <w:rFonts w:ascii="Times New Roman" w:hAnsi="Times New Roman" w:cs="Times New Roman"/>
          <w:b/>
          <w:vertAlign w:val="subscript"/>
          <w:lang w:val="bg-BG" w:eastAsia="zh-CN"/>
        </w:rPr>
        <w:t>2</w:t>
      </w:r>
      <w:r w:rsidR="00194763" w:rsidRPr="009601B7">
        <w:rPr>
          <w:rFonts w:ascii="Times New Roman" w:hAnsi="Times New Roman" w:cs="Times New Roman"/>
          <w:b/>
          <w:lang w:val="bg-BG" w:eastAsia="zh-CN"/>
        </w:rPr>
        <w:t xml:space="preserve"> = </w:t>
      </w:r>
      <w:r w:rsidR="00194763" w:rsidRPr="009601B7">
        <w:rPr>
          <w:rFonts w:ascii="Times New Roman" w:hAnsi="Times New Roman" w:cs="Times New Roman"/>
          <w:b/>
          <w:u w:val="single"/>
          <w:lang w:val="bg-BG" w:eastAsia="zh-CN"/>
        </w:rPr>
        <w:t xml:space="preserve">Ц </w:t>
      </w:r>
      <w:r w:rsidR="00194763" w:rsidRPr="009601B7">
        <w:rPr>
          <w:rFonts w:ascii="Times New Roman" w:hAnsi="Times New Roman" w:cs="Times New Roman"/>
          <w:b/>
          <w:u w:val="single"/>
          <w:vertAlign w:val="subscript"/>
          <w:lang w:val="bg-BG" w:eastAsia="zh-CN"/>
        </w:rPr>
        <w:t>(</w:t>
      </w:r>
      <w:proofErr w:type="spellStart"/>
      <w:r w:rsidR="00194763" w:rsidRPr="009601B7">
        <w:rPr>
          <w:rFonts w:ascii="Times New Roman" w:hAnsi="Times New Roman" w:cs="Times New Roman"/>
          <w:b/>
          <w:u w:val="single"/>
          <w:vertAlign w:val="subscript"/>
          <w:lang w:val="bg-BG" w:eastAsia="zh-CN"/>
        </w:rPr>
        <w:t>min</w:t>
      </w:r>
      <w:proofErr w:type="spellEnd"/>
      <w:r w:rsidR="00194763" w:rsidRPr="009601B7">
        <w:rPr>
          <w:rFonts w:ascii="Times New Roman" w:hAnsi="Times New Roman" w:cs="Times New Roman"/>
          <w:b/>
          <w:u w:val="single"/>
          <w:vertAlign w:val="subscript"/>
          <w:lang w:val="bg-BG" w:eastAsia="zh-CN"/>
        </w:rPr>
        <w:t>)</w:t>
      </w:r>
      <w:r w:rsidR="00194763" w:rsidRPr="009601B7">
        <w:rPr>
          <w:rFonts w:ascii="Times New Roman" w:hAnsi="Times New Roman" w:cs="Times New Roman"/>
          <w:b/>
          <w:lang w:val="bg-BG" w:eastAsia="zh-CN"/>
        </w:rPr>
        <w:t xml:space="preserve"> x 60</w:t>
      </w:r>
    </w:p>
    <w:p w14:paraId="56F6E529" w14:textId="6F8D2E68" w:rsidR="00194763" w:rsidRPr="009601B7" w:rsidRDefault="00194763" w:rsidP="00194763">
      <w:pPr>
        <w:suppressAutoHyphens/>
        <w:jc w:val="both"/>
        <w:rPr>
          <w:rFonts w:ascii="Times New Roman" w:hAnsi="Times New Roman" w:cs="Times New Roman"/>
          <w:b/>
          <w:lang w:val="bg-BG" w:eastAsia="zh-CN"/>
        </w:rPr>
      </w:pPr>
      <w:r w:rsidRPr="009601B7">
        <w:rPr>
          <w:rFonts w:ascii="Times New Roman" w:hAnsi="Times New Roman" w:cs="Times New Roman"/>
          <w:b/>
          <w:lang w:val="bg-BG" w:eastAsia="zh-CN"/>
        </w:rPr>
        <w:t xml:space="preserve">                     Ц </w:t>
      </w:r>
      <w:r w:rsidRPr="009601B7">
        <w:rPr>
          <w:rFonts w:ascii="Times New Roman" w:hAnsi="Times New Roman" w:cs="Times New Roman"/>
          <w:b/>
          <w:vertAlign w:val="subscript"/>
          <w:lang w:val="bg-BG" w:eastAsia="zh-CN"/>
        </w:rPr>
        <w:t>(n)</w:t>
      </w:r>
    </w:p>
    <w:p w14:paraId="58C23B32" w14:textId="77777777" w:rsidR="00194763" w:rsidRPr="009601B7" w:rsidRDefault="00194763" w:rsidP="00194763">
      <w:pPr>
        <w:suppressAutoHyphens/>
        <w:jc w:val="both"/>
        <w:rPr>
          <w:rFonts w:ascii="Times New Roman" w:hAnsi="Times New Roman" w:cs="Times New Roman"/>
          <w:lang w:val="bg-BG" w:eastAsia="zh-CN"/>
        </w:rPr>
      </w:pPr>
    </w:p>
    <w:p w14:paraId="2E65DD2F" w14:textId="532566B1" w:rsidR="00194763" w:rsidRPr="009601B7" w:rsidRDefault="006A7DD0" w:rsidP="006A7DD0">
      <w:pPr>
        <w:suppressAutoHyphens/>
        <w:ind w:firstLine="720"/>
        <w:jc w:val="both"/>
        <w:rPr>
          <w:rFonts w:ascii="Times New Roman" w:hAnsi="Times New Roman" w:cs="Times New Roman"/>
          <w:lang w:val="bg-BG" w:eastAsia="zh-CN"/>
        </w:rPr>
      </w:pPr>
      <w:r w:rsidRPr="009601B7">
        <w:rPr>
          <w:rFonts w:ascii="Times New Roman" w:hAnsi="Times New Roman" w:cs="Times New Roman"/>
          <w:lang w:val="bg-BG" w:eastAsia="zh-CN"/>
        </w:rPr>
        <w:t>к</w:t>
      </w:r>
      <w:r w:rsidR="00194763" w:rsidRPr="009601B7">
        <w:rPr>
          <w:rFonts w:ascii="Times New Roman" w:hAnsi="Times New Roman" w:cs="Times New Roman"/>
          <w:lang w:val="bg-BG" w:eastAsia="zh-CN"/>
        </w:rPr>
        <w:t xml:space="preserve">ъдето </w:t>
      </w:r>
      <w:r w:rsidR="00194763" w:rsidRPr="009601B7">
        <w:rPr>
          <w:rFonts w:ascii="Times New Roman" w:hAnsi="Times New Roman" w:cs="Times New Roman"/>
          <w:b/>
          <w:lang w:val="bg-BG" w:eastAsia="zh-CN"/>
        </w:rPr>
        <w:t xml:space="preserve">Ц </w:t>
      </w:r>
      <w:r w:rsidR="00194763" w:rsidRPr="009601B7">
        <w:rPr>
          <w:rFonts w:ascii="Times New Roman" w:hAnsi="Times New Roman" w:cs="Times New Roman"/>
          <w:b/>
          <w:vertAlign w:val="subscript"/>
          <w:lang w:val="bg-BG" w:eastAsia="zh-CN"/>
        </w:rPr>
        <w:t>(</w:t>
      </w:r>
      <w:proofErr w:type="spellStart"/>
      <w:r w:rsidR="00194763" w:rsidRPr="009601B7">
        <w:rPr>
          <w:rFonts w:ascii="Times New Roman" w:hAnsi="Times New Roman" w:cs="Times New Roman"/>
          <w:b/>
          <w:vertAlign w:val="subscript"/>
          <w:lang w:val="bg-BG" w:eastAsia="zh-CN"/>
        </w:rPr>
        <w:t>min</w:t>
      </w:r>
      <w:proofErr w:type="spellEnd"/>
      <w:r w:rsidR="00194763" w:rsidRPr="009601B7">
        <w:rPr>
          <w:rFonts w:ascii="Times New Roman" w:hAnsi="Times New Roman" w:cs="Times New Roman"/>
          <w:b/>
          <w:vertAlign w:val="subscript"/>
          <w:lang w:val="bg-BG" w:eastAsia="zh-CN"/>
        </w:rPr>
        <w:t>)</w:t>
      </w:r>
      <w:r w:rsidR="00194763" w:rsidRPr="009601B7">
        <w:rPr>
          <w:rFonts w:ascii="Times New Roman" w:hAnsi="Times New Roman" w:cs="Times New Roman"/>
          <w:lang w:val="bg-BG" w:eastAsia="zh-CN"/>
        </w:rPr>
        <w:t xml:space="preserve"> е най-ниската предложена цена за изпълнение на предвидените дейности, а </w:t>
      </w:r>
      <w:r w:rsidR="00194763" w:rsidRPr="009601B7">
        <w:rPr>
          <w:rFonts w:ascii="Times New Roman" w:hAnsi="Times New Roman" w:cs="Times New Roman"/>
          <w:b/>
          <w:lang w:val="bg-BG" w:eastAsia="zh-CN"/>
        </w:rPr>
        <w:t xml:space="preserve">Ц </w:t>
      </w:r>
      <w:r w:rsidR="00194763" w:rsidRPr="009601B7">
        <w:rPr>
          <w:rFonts w:ascii="Times New Roman" w:hAnsi="Times New Roman" w:cs="Times New Roman"/>
          <w:b/>
          <w:vertAlign w:val="subscript"/>
          <w:lang w:val="bg-BG" w:eastAsia="zh-CN"/>
        </w:rPr>
        <w:t>(n)</w:t>
      </w:r>
      <w:r w:rsidR="00194763" w:rsidRPr="009601B7">
        <w:rPr>
          <w:rFonts w:ascii="Times New Roman" w:hAnsi="Times New Roman" w:cs="Times New Roman"/>
          <w:b/>
          <w:lang w:val="bg-BG" w:eastAsia="zh-CN"/>
        </w:rPr>
        <w:t xml:space="preserve"> </w:t>
      </w:r>
      <w:r w:rsidR="00194763" w:rsidRPr="009601B7">
        <w:rPr>
          <w:rFonts w:ascii="Times New Roman" w:hAnsi="Times New Roman" w:cs="Times New Roman"/>
          <w:lang w:val="bg-BG" w:eastAsia="zh-CN"/>
        </w:rPr>
        <w:t>е предложената цена на оценявания участник за изпълнение на предвидените дейности.</w:t>
      </w:r>
    </w:p>
    <w:p w14:paraId="7F0E36ED" w14:textId="77777777" w:rsidR="006A7DD0" w:rsidRPr="009601B7" w:rsidRDefault="006A7DD0" w:rsidP="006A7DD0">
      <w:pPr>
        <w:suppressAutoHyphens/>
        <w:ind w:firstLine="720"/>
        <w:jc w:val="both"/>
        <w:rPr>
          <w:rFonts w:ascii="Times New Roman" w:hAnsi="Times New Roman" w:cs="Times New Roman"/>
          <w:lang w:val="bg-BG" w:eastAsia="zh-CN"/>
        </w:rPr>
      </w:pPr>
      <w:r w:rsidRPr="009601B7">
        <w:rPr>
          <w:rFonts w:ascii="Times New Roman" w:hAnsi="Times New Roman" w:cs="Times New Roman"/>
          <w:lang w:val="bg-BG" w:eastAsia="zh-CN"/>
        </w:rPr>
        <w:t>Оценяват се само предложения, който са в допустимите стойности по показателя.</w:t>
      </w:r>
    </w:p>
    <w:p w14:paraId="5F5E2359" w14:textId="5CF9A452" w:rsidR="006A7DD0" w:rsidRPr="009601B7" w:rsidRDefault="001D7FC7" w:rsidP="006A7DD0">
      <w:pPr>
        <w:rPr>
          <w:rFonts w:ascii="Times New Roman" w:hAnsi="Times New Roman" w:cs="Times New Roman"/>
          <w:lang w:val="bg-BG"/>
        </w:rPr>
      </w:pPr>
      <w:r>
        <w:rPr>
          <w:rFonts w:ascii="Times New Roman" w:hAnsi="Times New Roman" w:cs="Times New Roman"/>
          <w:lang w:val="bg-BG"/>
        </w:rPr>
        <w:tab/>
        <w:t>Точките се закръгляват до втория знак след десетичната запетая.</w:t>
      </w:r>
    </w:p>
    <w:p w14:paraId="67D2F94B" w14:textId="77777777" w:rsidR="00194763" w:rsidRPr="009601B7" w:rsidRDefault="00194763" w:rsidP="006210DF">
      <w:pPr>
        <w:suppressAutoHyphens/>
        <w:ind w:firstLine="720"/>
        <w:jc w:val="both"/>
        <w:rPr>
          <w:rFonts w:ascii="Times New Roman" w:hAnsi="Times New Roman" w:cs="Times New Roman"/>
          <w:lang w:val="bg-BG" w:eastAsia="zh-CN"/>
        </w:rPr>
      </w:pPr>
      <w:r w:rsidRPr="009601B7">
        <w:rPr>
          <w:rFonts w:ascii="Times New Roman" w:hAnsi="Times New Roman" w:cs="Times New Roman"/>
          <w:lang w:val="bg-BG" w:eastAsia="zh-CN"/>
        </w:rPr>
        <w:t>Комплексната оценка на офертата се формира по следната формула:</w:t>
      </w:r>
    </w:p>
    <w:p w14:paraId="23B2A2A4" w14:textId="1760B493" w:rsidR="00194763" w:rsidRPr="009601B7" w:rsidRDefault="00194763" w:rsidP="006210DF">
      <w:pPr>
        <w:suppressAutoHyphens/>
        <w:ind w:firstLine="720"/>
        <w:jc w:val="both"/>
        <w:rPr>
          <w:rFonts w:ascii="Times New Roman" w:hAnsi="Times New Roman" w:cs="Times New Roman"/>
          <w:b/>
          <w:lang w:val="bg-BG" w:eastAsia="zh-CN"/>
        </w:rPr>
      </w:pPr>
      <w:r w:rsidRPr="009601B7">
        <w:rPr>
          <w:rFonts w:ascii="Times New Roman" w:hAnsi="Times New Roman" w:cs="Times New Roman"/>
          <w:b/>
          <w:lang w:val="bg-BG" w:eastAsia="zh-CN"/>
        </w:rPr>
        <w:t>К = К</w:t>
      </w:r>
      <w:r w:rsidRPr="009601B7">
        <w:rPr>
          <w:rFonts w:ascii="Times New Roman" w:hAnsi="Times New Roman" w:cs="Times New Roman"/>
          <w:b/>
          <w:vertAlign w:val="subscript"/>
          <w:lang w:val="bg-BG" w:eastAsia="zh-CN"/>
        </w:rPr>
        <w:t>1</w:t>
      </w:r>
      <w:r w:rsidRPr="009601B7">
        <w:rPr>
          <w:rFonts w:ascii="Times New Roman" w:hAnsi="Times New Roman" w:cs="Times New Roman"/>
          <w:b/>
          <w:lang w:val="bg-BG" w:eastAsia="zh-CN"/>
        </w:rPr>
        <w:t xml:space="preserve"> + К</w:t>
      </w:r>
      <w:r w:rsidRPr="009601B7">
        <w:rPr>
          <w:rFonts w:ascii="Times New Roman" w:hAnsi="Times New Roman" w:cs="Times New Roman"/>
          <w:b/>
          <w:vertAlign w:val="subscript"/>
          <w:lang w:val="bg-BG" w:eastAsia="zh-CN"/>
        </w:rPr>
        <w:t>2</w:t>
      </w:r>
      <w:r w:rsidRPr="009601B7">
        <w:rPr>
          <w:rFonts w:ascii="Times New Roman" w:hAnsi="Times New Roman" w:cs="Times New Roman"/>
          <w:b/>
          <w:lang w:val="bg-BG" w:eastAsia="zh-CN"/>
        </w:rPr>
        <w:t xml:space="preserve"> </w:t>
      </w:r>
    </w:p>
    <w:p w14:paraId="5CE16406" w14:textId="77777777" w:rsidR="006A7DD0" w:rsidRPr="009601B7" w:rsidRDefault="006A7DD0" w:rsidP="006210DF">
      <w:pPr>
        <w:suppressAutoHyphens/>
        <w:ind w:firstLine="720"/>
        <w:jc w:val="both"/>
        <w:rPr>
          <w:rFonts w:ascii="Times New Roman" w:hAnsi="Times New Roman" w:cs="Times New Roman"/>
          <w:lang w:val="bg-BG" w:eastAsia="zh-CN"/>
        </w:rPr>
      </w:pPr>
    </w:p>
    <w:p w14:paraId="171632BD" w14:textId="2B0B45F9" w:rsidR="00194763" w:rsidRPr="009601B7" w:rsidRDefault="006210DF" w:rsidP="006210DF">
      <w:pPr>
        <w:suppressAutoHyphens/>
        <w:ind w:firstLine="720"/>
        <w:jc w:val="both"/>
        <w:rPr>
          <w:rFonts w:ascii="Times New Roman" w:hAnsi="Times New Roman" w:cs="Times New Roman"/>
          <w:lang w:val="bg-BG" w:eastAsia="zh-CN"/>
        </w:rPr>
      </w:pPr>
      <w:r w:rsidRPr="009601B7">
        <w:rPr>
          <w:rFonts w:ascii="Times New Roman" w:hAnsi="Times New Roman" w:cs="Times New Roman"/>
          <w:lang w:val="bg-BG" w:eastAsia="zh-CN"/>
        </w:rPr>
        <w:t>к</w:t>
      </w:r>
      <w:r w:rsidR="00194763" w:rsidRPr="009601B7">
        <w:rPr>
          <w:rFonts w:ascii="Times New Roman" w:hAnsi="Times New Roman" w:cs="Times New Roman"/>
          <w:lang w:val="bg-BG" w:eastAsia="zh-CN"/>
        </w:rPr>
        <w:t xml:space="preserve">ъдето </w:t>
      </w:r>
      <w:r w:rsidR="00194763" w:rsidRPr="009601B7">
        <w:rPr>
          <w:rFonts w:ascii="Times New Roman" w:hAnsi="Times New Roman" w:cs="Times New Roman"/>
          <w:b/>
          <w:lang w:val="bg-BG" w:eastAsia="zh-CN"/>
        </w:rPr>
        <w:t>К</w:t>
      </w:r>
      <w:r w:rsidR="00194763" w:rsidRPr="009601B7">
        <w:rPr>
          <w:rFonts w:ascii="Times New Roman" w:hAnsi="Times New Roman" w:cs="Times New Roman"/>
          <w:lang w:val="bg-BG" w:eastAsia="zh-CN"/>
        </w:rPr>
        <w:t xml:space="preserve"> е комплексна оценка.</w:t>
      </w:r>
    </w:p>
    <w:p w14:paraId="49A5493D" w14:textId="77777777" w:rsidR="00194763" w:rsidRPr="009601B7" w:rsidRDefault="00194763" w:rsidP="00194763">
      <w:pPr>
        <w:jc w:val="both"/>
        <w:rPr>
          <w:rFonts w:ascii="Times New Roman" w:hAnsi="Times New Roman" w:cs="Times New Roman"/>
          <w:lang w:val="bg-BG"/>
        </w:rPr>
      </w:pPr>
    </w:p>
    <w:p w14:paraId="64F77510" w14:textId="77777777" w:rsidR="00194763" w:rsidRPr="009601B7" w:rsidRDefault="00194763" w:rsidP="00194763">
      <w:pPr>
        <w:suppressAutoHyphens/>
        <w:jc w:val="both"/>
        <w:rPr>
          <w:rFonts w:ascii="Times New Roman" w:hAnsi="Times New Roman" w:cs="Times New Roman"/>
          <w:lang w:val="bg-BG" w:eastAsia="zh-CN"/>
        </w:rPr>
      </w:pPr>
      <w:r w:rsidRPr="009601B7">
        <w:rPr>
          <w:rFonts w:ascii="Times New Roman" w:hAnsi="Times New Roman" w:cs="Times New Roman"/>
          <w:lang w:val="bg-BG" w:eastAsia="zh-CN"/>
        </w:rPr>
        <w:lastRenderedPageBreak/>
        <w:tab/>
        <w:t>Крайното класиране на участниците е в низходящ ред според получената комплексна оценка на офертите. На първо място се класира участникът с най-висока комплексна оценка.</w:t>
      </w:r>
    </w:p>
    <w:p w14:paraId="0452C0BB" w14:textId="77777777" w:rsidR="00194763" w:rsidRPr="009601B7" w:rsidRDefault="00194763" w:rsidP="00194763">
      <w:pPr>
        <w:rPr>
          <w:rFonts w:ascii="Times New Roman" w:hAnsi="Times New Roman" w:cs="Times New Roman"/>
          <w:lang w:val="bg-BG"/>
        </w:rPr>
      </w:pPr>
    </w:p>
    <w:p w14:paraId="75B87835" w14:textId="77777777" w:rsidR="00194763" w:rsidRPr="009601B7" w:rsidRDefault="00194763" w:rsidP="00194763">
      <w:pPr>
        <w:suppressAutoHyphens/>
        <w:jc w:val="both"/>
        <w:rPr>
          <w:rFonts w:ascii="Times New Roman" w:hAnsi="Times New Roman" w:cs="Times New Roman"/>
          <w:lang w:val="bg-BG" w:eastAsia="zh-CN"/>
        </w:rPr>
      </w:pPr>
      <w:r w:rsidRPr="009601B7">
        <w:rPr>
          <w:rFonts w:ascii="Times New Roman" w:hAnsi="Times New Roman" w:cs="Times New Roman"/>
          <w:lang w:val="bg-BG" w:eastAsia="zh-CN"/>
        </w:rPr>
        <w:tab/>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14:paraId="40E884E3" w14:textId="40E437B8" w:rsidR="00194763" w:rsidRPr="009601B7" w:rsidRDefault="00194763" w:rsidP="00FC18D5">
      <w:pPr>
        <w:numPr>
          <w:ilvl w:val="0"/>
          <w:numId w:val="6"/>
        </w:numPr>
        <w:tabs>
          <w:tab w:val="num" w:pos="284"/>
        </w:tabs>
        <w:suppressAutoHyphens/>
        <w:contextualSpacing/>
        <w:jc w:val="both"/>
        <w:rPr>
          <w:rFonts w:ascii="Times New Roman" w:hAnsi="Times New Roman" w:cs="Times New Roman"/>
          <w:lang w:val="bg-BG" w:eastAsia="zh-CN"/>
        </w:rPr>
      </w:pPr>
      <w:r w:rsidRPr="009601B7">
        <w:rPr>
          <w:rFonts w:ascii="Times New Roman" w:hAnsi="Times New Roman" w:cs="Times New Roman"/>
          <w:lang w:val="bg-BG" w:eastAsia="zh-CN"/>
        </w:rPr>
        <w:t>по-</w:t>
      </w:r>
      <w:r w:rsidR="006A7DD0" w:rsidRPr="009601B7">
        <w:rPr>
          <w:rFonts w:ascii="Times New Roman" w:hAnsi="Times New Roman" w:cs="Times New Roman"/>
          <w:lang w:val="bg-BG" w:eastAsia="zh-CN"/>
        </w:rPr>
        <w:t>кратък срок</w:t>
      </w:r>
      <w:r w:rsidRPr="009601B7">
        <w:rPr>
          <w:rFonts w:ascii="Times New Roman" w:hAnsi="Times New Roman" w:cs="Times New Roman"/>
          <w:lang w:val="bg-BG" w:eastAsia="zh-CN"/>
        </w:rPr>
        <w:t xml:space="preserve"> по показателя К</w:t>
      </w:r>
      <w:r w:rsidR="006A7DD0" w:rsidRPr="009601B7">
        <w:rPr>
          <w:rFonts w:ascii="Times New Roman" w:hAnsi="Times New Roman" w:cs="Times New Roman"/>
          <w:vertAlign w:val="subscript"/>
          <w:lang w:val="bg-BG" w:eastAsia="zh-CN"/>
        </w:rPr>
        <w:t>1</w:t>
      </w:r>
      <w:r w:rsidRPr="009601B7">
        <w:rPr>
          <w:rFonts w:ascii="Times New Roman" w:hAnsi="Times New Roman" w:cs="Times New Roman"/>
          <w:lang w:val="bg-BG" w:eastAsia="zh-CN"/>
        </w:rPr>
        <w:t xml:space="preserve"> “</w:t>
      </w:r>
      <w:r w:rsidR="006A7DD0" w:rsidRPr="009601B7">
        <w:rPr>
          <w:rFonts w:ascii="Times New Roman" w:hAnsi="Times New Roman" w:cs="Times New Roman"/>
          <w:lang w:val="bg-BG" w:eastAsia="zh-CN"/>
        </w:rPr>
        <w:t>Срок за изпълнение</w:t>
      </w:r>
      <w:r w:rsidRPr="009601B7">
        <w:rPr>
          <w:rFonts w:ascii="Times New Roman" w:hAnsi="Times New Roman" w:cs="Times New Roman"/>
          <w:lang w:val="bg-BG" w:eastAsia="zh-CN"/>
        </w:rPr>
        <w:t>”;</w:t>
      </w:r>
    </w:p>
    <w:p w14:paraId="333EC737" w14:textId="0E3A6DFB" w:rsidR="00194763" w:rsidRPr="009601B7" w:rsidRDefault="00194763" w:rsidP="00FC18D5">
      <w:pPr>
        <w:numPr>
          <w:ilvl w:val="0"/>
          <w:numId w:val="6"/>
        </w:numPr>
        <w:suppressAutoHyphens/>
        <w:contextualSpacing/>
        <w:jc w:val="both"/>
        <w:rPr>
          <w:rFonts w:ascii="Times New Roman" w:hAnsi="Times New Roman" w:cs="Times New Roman"/>
          <w:lang w:val="bg-BG" w:eastAsia="zh-CN"/>
        </w:rPr>
      </w:pPr>
      <w:r w:rsidRPr="009601B7">
        <w:rPr>
          <w:rFonts w:ascii="Times New Roman" w:hAnsi="Times New Roman" w:cs="Times New Roman"/>
          <w:lang w:val="bg-BG" w:eastAsia="zh-CN"/>
        </w:rPr>
        <w:t xml:space="preserve">по-ниска </w:t>
      </w:r>
      <w:r w:rsidR="006A7DD0" w:rsidRPr="009601B7">
        <w:rPr>
          <w:rFonts w:ascii="Times New Roman" w:hAnsi="Times New Roman" w:cs="Times New Roman"/>
          <w:lang w:val="bg-BG" w:eastAsia="zh-CN"/>
        </w:rPr>
        <w:t xml:space="preserve">цена </w:t>
      </w:r>
      <w:r w:rsidRPr="009601B7">
        <w:rPr>
          <w:rFonts w:ascii="Times New Roman" w:hAnsi="Times New Roman" w:cs="Times New Roman"/>
          <w:lang w:val="bg-BG" w:eastAsia="zh-CN"/>
        </w:rPr>
        <w:t>за изпълнение на СМР;</w:t>
      </w:r>
    </w:p>
    <w:p w14:paraId="0A6D5F27" w14:textId="77777777" w:rsidR="00194763" w:rsidRPr="009601B7" w:rsidRDefault="00194763" w:rsidP="00194763">
      <w:pPr>
        <w:jc w:val="both"/>
        <w:rPr>
          <w:rFonts w:ascii="Times New Roman" w:hAnsi="Times New Roman" w:cs="Times New Roman"/>
          <w:lang w:val="bg-BG"/>
        </w:rPr>
      </w:pPr>
    </w:p>
    <w:p w14:paraId="20E80A4D" w14:textId="77777777" w:rsidR="00194763" w:rsidRPr="009601B7" w:rsidRDefault="00194763" w:rsidP="00194763">
      <w:pPr>
        <w:jc w:val="both"/>
        <w:rPr>
          <w:rFonts w:ascii="Times New Roman" w:hAnsi="Times New Roman" w:cs="Times New Roman"/>
          <w:lang w:val="bg-BG"/>
        </w:rPr>
      </w:pPr>
      <w:r w:rsidRPr="009601B7">
        <w:rPr>
          <w:rFonts w:ascii="Times New Roman" w:hAnsi="Times New Roman" w:cs="Times New Roman"/>
          <w:lang w:val="bg-BG"/>
        </w:rPr>
        <w:tab/>
        <w:t>Комисията провежда публично жребий за определяне на изпълнител между класираните на първо място оферти, ако участниците не могат да бъдат класирани при прилагане на посочените по-горе правила.</w:t>
      </w:r>
    </w:p>
    <w:p w14:paraId="00DFE91E" w14:textId="77777777" w:rsidR="00194763" w:rsidRPr="009601B7" w:rsidRDefault="00194763" w:rsidP="00194763">
      <w:pPr>
        <w:jc w:val="both"/>
        <w:rPr>
          <w:rFonts w:ascii="Times New Roman" w:hAnsi="Times New Roman" w:cs="Times New Roman"/>
          <w:lang w:val="bg-BG"/>
        </w:rPr>
      </w:pPr>
    </w:p>
    <w:p w14:paraId="28FEDFC5" w14:textId="77777777" w:rsidR="00194763" w:rsidRPr="009601B7" w:rsidRDefault="00194763" w:rsidP="00194763">
      <w:pPr>
        <w:jc w:val="both"/>
        <w:rPr>
          <w:rFonts w:ascii="Times New Roman" w:hAnsi="Times New Roman" w:cs="Times New Roman"/>
          <w:lang w:val="bg-BG"/>
        </w:rPr>
      </w:pPr>
      <w:r w:rsidRPr="009601B7">
        <w:rPr>
          <w:rFonts w:ascii="Times New Roman" w:hAnsi="Times New Roman" w:cs="Times New Roman"/>
          <w:lang w:val="bg-BG"/>
        </w:rPr>
        <w:tab/>
        <w:t>Публичният жребий се провежда при следните правила:</w:t>
      </w:r>
    </w:p>
    <w:p w14:paraId="54DB4110" w14:textId="77777777" w:rsidR="00194763" w:rsidRPr="009601B7" w:rsidRDefault="00194763" w:rsidP="00FC18D5">
      <w:pPr>
        <w:numPr>
          <w:ilvl w:val="0"/>
          <w:numId w:val="7"/>
        </w:numPr>
        <w:tabs>
          <w:tab w:val="left" w:pos="1560"/>
        </w:tabs>
        <w:suppressAutoHyphens/>
        <w:autoSpaceDE w:val="0"/>
        <w:spacing w:before="2"/>
        <w:jc w:val="both"/>
        <w:rPr>
          <w:rFonts w:ascii="Times New Roman" w:eastAsia="Times New Roman" w:hAnsi="Times New Roman" w:cs="Times New Roman"/>
          <w:bCs/>
          <w:sz w:val="22"/>
          <w:szCs w:val="22"/>
          <w:lang w:val="bg-BG" w:eastAsia="ar-SA"/>
        </w:rPr>
      </w:pPr>
      <w:r w:rsidRPr="009601B7">
        <w:rPr>
          <w:rFonts w:ascii="Times New Roman" w:eastAsia="Times New Roman" w:hAnsi="Times New Roman" w:cs="Times New Roman"/>
          <w:b/>
          <w:bCs/>
          <w:sz w:val="22"/>
          <w:szCs w:val="22"/>
          <w:lang w:val="bg-BG" w:eastAsia="ar-SA"/>
        </w:rPr>
        <w:t xml:space="preserve">Мястото, датата и точният час на теглене на жребия се определят от председателя на комисията. </w:t>
      </w:r>
    </w:p>
    <w:p w14:paraId="7A5BE680" w14:textId="77777777" w:rsidR="00194763" w:rsidRPr="009601B7" w:rsidRDefault="00194763" w:rsidP="00FC18D5">
      <w:pPr>
        <w:numPr>
          <w:ilvl w:val="0"/>
          <w:numId w:val="7"/>
        </w:numPr>
        <w:tabs>
          <w:tab w:val="left" w:pos="1560"/>
        </w:tabs>
        <w:contextualSpacing/>
        <w:jc w:val="both"/>
        <w:rPr>
          <w:rFonts w:ascii="Times New Roman" w:hAnsi="Times New Roman" w:cs="Times New Roman"/>
          <w:lang w:val="bg-BG"/>
        </w:rPr>
      </w:pPr>
      <w:r w:rsidRPr="009601B7">
        <w:rPr>
          <w:rFonts w:ascii="Times New Roman" w:hAnsi="Times New Roman" w:cs="Times New Roman"/>
          <w:lang w:val="bg-BG"/>
        </w:rPr>
        <w:t xml:space="preserve">Не по-късно от два работни дни преди датата на публичния жребий комисията обявява най-малко чрез съобщение в профила на купувача датата, часа и мястото на провеждането му. </w:t>
      </w:r>
    </w:p>
    <w:p w14:paraId="32A6C35F" w14:textId="77777777" w:rsidR="00194763" w:rsidRPr="009601B7" w:rsidRDefault="00194763" w:rsidP="00FC18D5">
      <w:pPr>
        <w:numPr>
          <w:ilvl w:val="0"/>
          <w:numId w:val="7"/>
        </w:numPr>
        <w:tabs>
          <w:tab w:val="left" w:pos="1560"/>
        </w:tabs>
        <w:contextualSpacing/>
        <w:jc w:val="both"/>
        <w:rPr>
          <w:rFonts w:ascii="Times New Roman" w:hAnsi="Times New Roman" w:cs="Times New Roman"/>
          <w:lang w:val="bg-BG"/>
        </w:rPr>
      </w:pPr>
      <w:r w:rsidRPr="009601B7">
        <w:rPr>
          <w:rFonts w:ascii="Times New Roman" w:hAnsi="Times New Roman" w:cs="Times New Roman"/>
          <w:lang w:val="bg-BG"/>
        </w:rPr>
        <w:t xml:space="preserve">На публичния жребий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42A1EB8D" w14:textId="77777777" w:rsidR="00194763" w:rsidRPr="009601B7" w:rsidRDefault="00194763" w:rsidP="00FC18D5">
      <w:pPr>
        <w:numPr>
          <w:ilvl w:val="0"/>
          <w:numId w:val="7"/>
        </w:numPr>
        <w:tabs>
          <w:tab w:val="left" w:pos="1560"/>
        </w:tabs>
        <w:contextualSpacing/>
        <w:jc w:val="both"/>
        <w:rPr>
          <w:rFonts w:ascii="Times New Roman" w:hAnsi="Times New Roman" w:cs="Times New Roman"/>
          <w:lang w:val="bg-BG"/>
        </w:rPr>
      </w:pPr>
      <w:r w:rsidRPr="009601B7">
        <w:rPr>
          <w:rFonts w:ascii="Times New Roman" w:hAnsi="Times New Roman" w:cs="Times New Roman"/>
          <w:bCs/>
          <w:lang w:val="bg-BG"/>
        </w:rPr>
        <w:t>На часа, в деня и на мястото определено за теглене на жребий председателят на комисията саморъчно написва имената на участниците върху празни листи, подпечатани с печата на ДАБ и ги сгъва на четири.</w:t>
      </w:r>
    </w:p>
    <w:p w14:paraId="58D66A78" w14:textId="77777777" w:rsidR="00194763" w:rsidRPr="009601B7" w:rsidRDefault="00194763" w:rsidP="00FC18D5">
      <w:pPr>
        <w:numPr>
          <w:ilvl w:val="0"/>
          <w:numId w:val="7"/>
        </w:numPr>
        <w:tabs>
          <w:tab w:val="left" w:pos="1560"/>
        </w:tabs>
        <w:contextualSpacing/>
        <w:jc w:val="both"/>
        <w:rPr>
          <w:rFonts w:ascii="Times New Roman" w:hAnsi="Times New Roman" w:cs="Times New Roman"/>
          <w:lang w:val="bg-BG"/>
        </w:rPr>
      </w:pPr>
      <w:r w:rsidRPr="009601B7">
        <w:rPr>
          <w:rFonts w:ascii="Times New Roman" w:hAnsi="Times New Roman" w:cs="Times New Roman"/>
          <w:bCs/>
          <w:lang w:val="bg-BG"/>
        </w:rPr>
        <w:t>За теглене на жребия председателят на комисията подготвя подходяща, непрозрачна празна кутия. Преди поставянето на сгънатите листи празната кутия се показва на всички присъстващи.</w:t>
      </w:r>
    </w:p>
    <w:p w14:paraId="34BF6D2A" w14:textId="77777777" w:rsidR="00194763" w:rsidRPr="009601B7" w:rsidRDefault="00194763" w:rsidP="00FC18D5">
      <w:pPr>
        <w:numPr>
          <w:ilvl w:val="0"/>
          <w:numId w:val="7"/>
        </w:numPr>
        <w:tabs>
          <w:tab w:val="left" w:pos="1560"/>
        </w:tabs>
        <w:contextualSpacing/>
        <w:jc w:val="both"/>
        <w:rPr>
          <w:rFonts w:ascii="Times New Roman" w:hAnsi="Times New Roman" w:cs="Times New Roman"/>
          <w:lang w:val="bg-BG"/>
        </w:rPr>
      </w:pPr>
      <w:r w:rsidRPr="009601B7">
        <w:rPr>
          <w:rFonts w:ascii="Times New Roman" w:hAnsi="Times New Roman" w:cs="Times New Roman"/>
          <w:bCs/>
          <w:lang w:val="bg-BG"/>
        </w:rPr>
        <w:t>Председателят на комисията пуска сгънатите листи в празната кутия.</w:t>
      </w:r>
    </w:p>
    <w:p w14:paraId="2ECBA97E" w14:textId="77777777" w:rsidR="00194763" w:rsidRPr="009601B7" w:rsidRDefault="00194763" w:rsidP="00FC18D5">
      <w:pPr>
        <w:numPr>
          <w:ilvl w:val="0"/>
          <w:numId w:val="7"/>
        </w:numPr>
        <w:tabs>
          <w:tab w:val="left" w:pos="1560"/>
        </w:tabs>
        <w:contextualSpacing/>
        <w:jc w:val="both"/>
        <w:rPr>
          <w:rFonts w:ascii="Times New Roman" w:hAnsi="Times New Roman" w:cs="Times New Roman"/>
          <w:lang w:val="bg-BG"/>
        </w:rPr>
      </w:pPr>
      <w:r w:rsidRPr="009601B7">
        <w:rPr>
          <w:rFonts w:ascii="Times New Roman" w:hAnsi="Times New Roman" w:cs="Times New Roman"/>
          <w:bCs/>
          <w:lang w:val="bg-BG"/>
        </w:rPr>
        <w:t>Непосредствено преди тегленето на жребия председателят на комисията, определя член от състава й, който да изтегли един от листите.</w:t>
      </w:r>
    </w:p>
    <w:p w14:paraId="56321A51" w14:textId="77777777" w:rsidR="00194763" w:rsidRPr="009601B7" w:rsidRDefault="00194763" w:rsidP="00FC18D5">
      <w:pPr>
        <w:numPr>
          <w:ilvl w:val="0"/>
          <w:numId w:val="7"/>
        </w:numPr>
        <w:tabs>
          <w:tab w:val="left" w:pos="1560"/>
        </w:tabs>
        <w:contextualSpacing/>
        <w:jc w:val="both"/>
        <w:rPr>
          <w:rFonts w:ascii="Times New Roman" w:hAnsi="Times New Roman" w:cs="Times New Roman"/>
          <w:bCs/>
          <w:lang w:val="bg-BG"/>
        </w:rPr>
      </w:pPr>
      <w:r w:rsidRPr="009601B7">
        <w:rPr>
          <w:rFonts w:ascii="Times New Roman" w:hAnsi="Times New Roman" w:cs="Times New Roman"/>
          <w:bCs/>
          <w:lang w:val="bg-BG"/>
        </w:rPr>
        <w:t>Членът на комисията, който ще извърши тегленето на жребия, разбърква с ръка сгънатите листи и изтегля един от тях.</w:t>
      </w:r>
    </w:p>
    <w:p w14:paraId="5B288392" w14:textId="77777777" w:rsidR="00194763" w:rsidRPr="009601B7" w:rsidRDefault="00194763" w:rsidP="00FC18D5">
      <w:pPr>
        <w:numPr>
          <w:ilvl w:val="0"/>
          <w:numId w:val="7"/>
        </w:numPr>
        <w:tabs>
          <w:tab w:val="left" w:pos="1560"/>
        </w:tabs>
        <w:contextualSpacing/>
        <w:jc w:val="both"/>
        <w:rPr>
          <w:rFonts w:ascii="Times New Roman" w:hAnsi="Times New Roman" w:cs="Times New Roman"/>
          <w:bCs/>
          <w:lang w:val="bg-BG"/>
        </w:rPr>
      </w:pPr>
      <w:r w:rsidRPr="009601B7">
        <w:rPr>
          <w:rFonts w:ascii="Times New Roman" w:hAnsi="Times New Roman" w:cs="Times New Roman"/>
          <w:bCs/>
          <w:lang w:val="bg-BG"/>
        </w:rPr>
        <w:t>Името на изтегления участник се прочита от председателя на комисията.</w:t>
      </w:r>
    </w:p>
    <w:p w14:paraId="3C4C5254" w14:textId="77777777" w:rsidR="00194763" w:rsidRPr="009601B7" w:rsidRDefault="00194763" w:rsidP="00FC18D5">
      <w:pPr>
        <w:numPr>
          <w:ilvl w:val="0"/>
          <w:numId w:val="7"/>
        </w:numPr>
        <w:contextualSpacing/>
        <w:jc w:val="both"/>
        <w:rPr>
          <w:rFonts w:ascii="Times New Roman" w:hAnsi="Times New Roman" w:cs="Times New Roman"/>
          <w:bCs/>
          <w:lang w:val="bg-BG"/>
        </w:rPr>
      </w:pPr>
      <w:r w:rsidRPr="009601B7">
        <w:rPr>
          <w:rFonts w:ascii="Times New Roman" w:hAnsi="Times New Roman" w:cs="Times New Roman"/>
          <w:bCs/>
          <w:lang w:val="bg-BG"/>
        </w:rPr>
        <w:t>След извършване на жребия, председателят на комисията изважда от кутията последователно останалите листи и прочита съдържанието им.</w:t>
      </w:r>
    </w:p>
    <w:p w14:paraId="56FF35A2" w14:textId="77777777" w:rsidR="00194763" w:rsidRPr="009601B7" w:rsidRDefault="00194763" w:rsidP="00FC18D5">
      <w:pPr>
        <w:numPr>
          <w:ilvl w:val="0"/>
          <w:numId w:val="7"/>
        </w:numPr>
        <w:contextualSpacing/>
        <w:jc w:val="both"/>
        <w:rPr>
          <w:rFonts w:ascii="Times New Roman" w:hAnsi="Times New Roman" w:cs="Times New Roman"/>
          <w:bCs/>
          <w:lang w:val="bg-BG"/>
        </w:rPr>
      </w:pPr>
      <w:r w:rsidRPr="009601B7">
        <w:rPr>
          <w:rFonts w:ascii="Times New Roman" w:hAnsi="Times New Roman" w:cs="Times New Roman"/>
          <w:bCs/>
          <w:lang w:val="bg-BG"/>
        </w:rPr>
        <w:t>3а приключилия жребий, се съставя удостоверителен протокол, подписан от председателя на комисията и членовете от състава й, както и от представителите на присъстващите участници.</w:t>
      </w:r>
    </w:p>
    <w:p w14:paraId="7BF9BA9A" w14:textId="77777777" w:rsidR="00194763" w:rsidRPr="009601B7" w:rsidRDefault="00194763" w:rsidP="00194763">
      <w:pPr>
        <w:jc w:val="both"/>
        <w:rPr>
          <w:rFonts w:ascii="Times New Roman" w:hAnsi="Times New Roman" w:cs="Times New Roman"/>
          <w:lang w:val="bg-BG"/>
        </w:rPr>
      </w:pPr>
    </w:p>
    <w:p w14:paraId="66AFC83B" w14:textId="7F69763D" w:rsidR="00E35DFB" w:rsidRPr="009601B7" w:rsidRDefault="00507336" w:rsidP="00194763">
      <w:pPr>
        <w:jc w:val="both"/>
        <w:rPr>
          <w:rFonts w:ascii="Times New Roman" w:hAnsi="Times New Roman" w:cs="Times New Roman"/>
          <w:b/>
          <w:lang w:val="bg-BG"/>
        </w:rPr>
      </w:pPr>
      <w:r w:rsidRPr="009601B7">
        <w:rPr>
          <w:rFonts w:ascii="Times New Roman" w:hAnsi="Times New Roman" w:cs="Times New Roman"/>
          <w:b/>
          <w:lang w:val="bg-BG"/>
        </w:rPr>
        <w:t xml:space="preserve">V. </w:t>
      </w:r>
      <w:r w:rsidR="006A6CAD" w:rsidRPr="009601B7">
        <w:rPr>
          <w:rFonts w:ascii="Times New Roman" w:hAnsi="Times New Roman" w:cs="Times New Roman"/>
          <w:b/>
          <w:lang w:val="bg-BG"/>
        </w:rPr>
        <w:t>УКАЗАНИЯ ЗА</w:t>
      </w:r>
      <w:r w:rsidR="00E35DFB" w:rsidRPr="009601B7">
        <w:rPr>
          <w:rFonts w:ascii="Times New Roman" w:hAnsi="Times New Roman" w:cs="Times New Roman"/>
          <w:b/>
          <w:lang w:val="bg-BG"/>
        </w:rPr>
        <w:t xml:space="preserve"> </w:t>
      </w:r>
      <w:r w:rsidR="006A6CAD" w:rsidRPr="009601B7">
        <w:rPr>
          <w:rFonts w:ascii="Times New Roman" w:hAnsi="Times New Roman" w:cs="Times New Roman"/>
          <w:b/>
          <w:lang w:val="bg-BG"/>
        </w:rPr>
        <w:t>ПОДГОТОВКА</w:t>
      </w:r>
      <w:r w:rsidR="00E35DFB" w:rsidRPr="009601B7">
        <w:rPr>
          <w:rFonts w:ascii="Times New Roman" w:hAnsi="Times New Roman" w:cs="Times New Roman"/>
          <w:b/>
          <w:lang w:val="bg-BG"/>
        </w:rPr>
        <w:t xml:space="preserve"> И ПРЕДСТАВЯНЕ НА ОФЕРТИТЕ</w:t>
      </w:r>
      <w:bookmarkEnd w:id="25"/>
    </w:p>
    <w:p w14:paraId="7E03B519" w14:textId="41C404B1" w:rsidR="00746FAD" w:rsidRPr="009601B7" w:rsidRDefault="00746FAD" w:rsidP="00460A8C">
      <w:pPr>
        <w:pStyle w:val="2"/>
        <w:rPr>
          <w:rFonts w:ascii="Times New Roman" w:hAnsi="Times New Roman" w:cs="Times New Roman"/>
          <w:color w:val="auto"/>
          <w:sz w:val="24"/>
          <w:szCs w:val="24"/>
          <w:lang w:val="bg-BG"/>
        </w:rPr>
      </w:pPr>
      <w:bookmarkStart w:id="26" w:name="_Toc326410049"/>
      <w:r w:rsidRPr="009601B7">
        <w:rPr>
          <w:rFonts w:ascii="Times New Roman" w:hAnsi="Times New Roman" w:cs="Times New Roman"/>
          <w:color w:val="auto"/>
          <w:sz w:val="24"/>
          <w:szCs w:val="24"/>
          <w:lang w:val="bg-BG"/>
        </w:rPr>
        <w:t>Оферти</w:t>
      </w:r>
      <w:bookmarkEnd w:id="26"/>
    </w:p>
    <w:p w14:paraId="151DB656" w14:textId="2D98FD57" w:rsidR="009A2EA1" w:rsidRPr="009601B7" w:rsidRDefault="00746FAD"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bookmarkStart w:id="27" w:name="_Ref326928327"/>
      <w:r w:rsidRPr="009601B7">
        <w:rPr>
          <w:rFonts w:ascii="Times New Roman" w:hAnsi="Times New Roman" w:cs="Times New Roman"/>
          <w:lang w:val="bg-BG"/>
        </w:rPr>
        <w:t xml:space="preserve">При изготвяне на офертата всеки участник трябва да се придържа точно към обявените от възложителя условия. </w:t>
      </w:r>
      <w:r w:rsidR="00C37E1F" w:rsidRPr="009601B7">
        <w:rPr>
          <w:rFonts w:ascii="Times New Roman" w:hAnsi="Times New Roman" w:cs="Times New Roman"/>
          <w:lang w:val="bg-BG"/>
        </w:rPr>
        <w:t xml:space="preserve">Използването на образци № 1 - </w:t>
      </w:r>
      <w:r w:rsidR="00B935CC" w:rsidRPr="009601B7">
        <w:rPr>
          <w:rFonts w:ascii="Times New Roman" w:hAnsi="Times New Roman" w:cs="Times New Roman"/>
          <w:lang w:val="bg-BG"/>
        </w:rPr>
        <w:t>4</w:t>
      </w:r>
      <w:r w:rsidR="00C37E1F" w:rsidRPr="009601B7">
        <w:rPr>
          <w:rFonts w:ascii="Times New Roman" w:hAnsi="Times New Roman" w:cs="Times New Roman"/>
          <w:lang w:val="bg-BG"/>
        </w:rPr>
        <w:t>, приложени към настоящата документация е задължително. Използването на образец №</w:t>
      </w:r>
      <w:r w:rsidR="00B935CC" w:rsidRPr="009601B7">
        <w:rPr>
          <w:rFonts w:ascii="Times New Roman" w:hAnsi="Times New Roman" w:cs="Times New Roman"/>
          <w:lang w:val="bg-BG"/>
        </w:rPr>
        <w:t>5</w:t>
      </w:r>
      <w:r w:rsidR="00C1716D" w:rsidRPr="009601B7">
        <w:rPr>
          <w:rFonts w:ascii="Times New Roman" w:hAnsi="Times New Roman" w:cs="Times New Roman"/>
          <w:lang w:val="bg-BG"/>
        </w:rPr>
        <w:t xml:space="preserve"> е по преценка на участниците.</w:t>
      </w:r>
      <w:bookmarkEnd w:id="27"/>
      <w:r w:rsidR="00C1716D" w:rsidRPr="009601B7">
        <w:rPr>
          <w:rFonts w:ascii="Times New Roman" w:hAnsi="Times New Roman" w:cs="Times New Roman"/>
          <w:lang w:val="bg-BG"/>
        </w:rPr>
        <w:t xml:space="preserve"> </w:t>
      </w:r>
    </w:p>
    <w:p w14:paraId="71F8A641" w14:textId="7D7FD0E1" w:rsidR="009A2EA1" w:rsidRPr="009601B7" w:rsidRDefault="00746FAD" w:rsidP="00FC18D5">
      <w:pPr>
        <w:pStyle w:val="a3"/>
        <w:widowControl w:val="0"/>
        <w:numPr>
          <w:ilvl w:val="0"/>
          <w:numId w:val="2"/>
        </w:numPr>
        <w:autoSpaceDE w:val="0"/>
        <w:autoSpaceDN w:val="0"/>
        <w:adjustRightInd w:val="0"/>
        <w:spacing w:after="240"/>
        <w:ind w:left="0" w:firstLine="709"/>
        <w:rPr>
          <w:rFonts w:ascii="Times New Roman" w:hAnsi="Times New Roman" w:cs="Times New Roman"/>
          <w:lang w:val="bg-BG"/>
        </w:rPr>
      </w:pPr>
      <w:r w:rsidRPr="009601B7">
        <w:rPr>
          <w:rFonts w:ascii="Times New Roman" w:hAnsi="Times New Roman" w:cs="Times New Roman"/>
          <w:lang w:val="bg-BG"/>
        </w:rPr>
        <w:t>До изтичането на срока за подаване на офертите всеки кандидат или участник може да промени, да допълни или да оттегли офертата си.</w:t>
      </w:r>
    </w:p>
    <w:p w14:paraId="6C7B39C4" w14:textId="5D4D2F5E" w:rsidR="00746FAD" w:rsidRPr="009601B7" w:rsidRDefault="00746FAD" w:rsidP="00FC18D5">
      <w:pPr>
        <w:pStyle w:val="a3"/>
        <w:numPr>
          <w:ilvl w:val="0"/>
          <w:numId w:val="2"/>
        </w:numPr>
        <w:autoSpaceDE w:val="0"/>
        <w:autoSpaceDN w:val="0"/>
        <w:adjustRightInd w:val="0"/>
        <w:ind w:left="0" w:firstLine="709"/>
        <w:rPr>
          <w:rFonts w:ascii="Times New Roman" w:hAnsi="Times New Roman" w:cs="Times New Roman"/>
          <w:lang w:val="bg-BG"/>
        </w:rPr>
      </w:pPr>
      <w:r w:rsidRPr="009601B7">
        <w:rPr>
          <w:rFonts w:ascii="Times New Roman" w:hAnsi="Times New Roman" w:cs="Times New Roman"/>
          <w:lang w:val="bg-BG"/>
        </w:rPr>
        <w:t xml:space="preserve">Всеки участник може да представи само една оферта. </w:t>
      </w:r>
    </w:p>
    <w:p w14:paraId="6F4D58AA" w14:textId="0BCA3D30" w:rsidR="00746FAD" w:rsidRPr="009601B7" w:rsidRDefault="00746FAD"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9601B7">
        <w:rPr>
          <w:rFonts w:ascii="Times New Roman" w:hAnsi="Times New Roman" w:cs="Times New Roman"/>
          <w:lang w:val="bg-BG"/>
        </w:rPr>
        <w:t xml:space="preserve">Лице, което участва в обединение или е дало съгласие да бъде подизпълнител на участник, не може да подава самостоятелно оферта. </w:t>
      </w:r>
    </w:p>
    <w:p w14:paraId="054F5352" w14:textId="7F13172B" w:rsidR="00746FAD" w:rsidRPr="009601B7" w:rsidRDefault="00746FAD"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9601B7">
        <w:rPr>
          <w:rFonts w:ascii="Times New Roman" w:hAnsi="Times New Roman" w:cs="Times New Roman"/>
          <w:lang w:val="bg-BG"/>
        </w:rPr>
        <w:t xml:space="preserve">В процедурата за възлагане на обществена поръчка едно физическо или </w:t>
      </w:r>
      <w:r w:rsidRPr="009601B7">
        <w:rPr>
          <w:rFonts w:ascii="Times New Roman" w:hAnsi="Times New Roman" w:cs="Times New Roman"/>
          <w:lang w:val="bg-BG"/>
        </w:rPr>
        <w:lastRenderedPageBreak/>
        <w:t xml:space="preserve">юридическо лице може да участва само в едно обединение. </w:t>
      </w:r>
    </w:p>
    <w:p w14:paraId="2B7D526F" w14:textId="402B3D00" w:rsidR="009A2EA1" w:rsidRPr="009601B7" w:rsidRDefault="00746FAD"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9601B7">
        <w:rPr>
          <w:rFonts w:ascii="Times New Roman" w:hAnsi="Times New Roman" w:cs="Times New Roman"/>
          <w:lang w:val="bg-BG"/>
        </w:rPr>
        <w:t xml:space="preserve">Свързани лица не могат да бъдат самостоятелни участници в </w:t>
      </w:r>
      <w:r w:rsidR="006A6CAD" w:rsidRPr="009601B7">
        <w:rPr>
          <w:rFonts w:ascii="Times New Roman" w:hAnsi="Times New Roman" w:cs="Times New Roman"/>
          <w:lang w:val="bg-BG"/>
        </w:rPr>
        <w:t>процедурата</w:t>
      </w:r>
      <w:r w:rsidRPr="009601B7">
        <w:rPr>
          <w:rFonts w:ascii="Times New Roman" w:hAnsi="Times New Roman" w:cs="Times New Roman"/>
          <w:lang w:val="bg-BG"/>
        </w:rPr>
        <w:t xml:space="preserve">. </w:t>
      </w:r>
    </w:p>
    <w:p w14:paraId="7DF074F5" w14:textId="3FC44A69" w:rsidR="006A6CAD" w:rsidRPr="009601B7" w:rsidRDefault="00746FAD" w:rsidP="00FC18D5">
      <w:pPr>
        <w:pStyle w:val="a3"/>
        <w:widowControl w:val="0"/>
        <w:numPr>
          <w:ilvl w:val="0"/>
          <w:numId w:val="2"/>
        </w:numPr>
        <w:autoSpaceDE w:val="0"/>
        <w:autoSpaceDN w:val="0"/>
        <w:adjustRightInd w:val="0"/>
        <w:ind w:left="0" w:firstLine="709"/>
        <w:jc w:val="both"/>
        <w:rPr>
          <w:rFonts w:ascii="Times New Roman" w:hAnsi="Times New Roman" w:cs="Times New Roman"/>
          <w:lang w:val="bg-BG"/>
        </w:rPr>
      </w:pPr>
      <w:r w:rsidRPr="009601B7">
        <w:rPr>
          <w:rFonts w:ascii="Times New Roman" w:hAnsi="Times New Roman" w:cs="Times New Roman"/>
          <w:lang w:val="bg-BG"/>
        </w:rPr>
        <w:t>“Свързани лица” са тези по смисъла на § 1, т. 13 и 14 от допълнителните разпоредби на Закона за публич</w:t>
      </w:r>
      <w:r w:rsidR="00DA0553" w:rsidRPr="009601B7">
        <w:rPr>
          <w:rFonts w:ascii="Times New Roman" w:hAnsi="Times New Roman" w:cs="Times New Roman"/>
          <w:lang w:val="bg-BG"/>
        </w:rPr>
        <w:t>ното предлагане на ценни книжа:</w:t>
      </w:r>
    </w:p>
    <w:p w14:paraId="75AD206E" w14:textId="18F08BE5" w:rsidR="00DA0553" w:rsidRPr="009601B7" w:rsidRDefault="00DA0553" w:rsidP="00460A8C">
      <w:pPr>
        <w:widowControl w:val="0"/>
        <w:autoSpaceDE w:val="0"/>
        <w:autoSpaceDN w:val="0"/>
        <w:adjustRightInd w:val="0"/>
        <w:ind w:firstLine="709"/>
        <w:jc w:val="both"/>
        <w:rPr>
          <w:rFonts w:ascii="Times New Roman" w:hAnsi="Times New Roman" w:cs="Times New Roman"/>
          <w:lang w:val="bg-BG"/>
        </w:rPr>
      </w:pPr>
      <w:r w:rsidRPr="009601B7">
        <w:rPr>
          <w:rFonts w:ascii="Times New Roman" w:hAnsi="Times New Roman" w:cs="Times New Roman"/>
          <w:lang w:val="bg-BG"/>
        </w:rPr>
        <w:t>а) лицата, едното от които контролира другото лице или негово дъщерно дружество;</w:t>
      </w:r>
    </w:p>
    <w:p w14:paraId="0DC2029E" w14:textId="77777777" w:rsidR="00DA0553" w:rsidRPr="009601B7" w:rsidRDefault="00DA0553" w:rsidP="00460A8C">
      <w:pPr>
        <w:widowControl w:val="0"/>
        <w:autoSpaceDE w:val="0"/>
        <w:autoSpaceDN w:val="0"/>
        <w:adjustRightInd w:val="0"/>
        <w:ind w:firstLine="709"/>
        <w:jc w:val="both"/>
        <w:rPr>
          <w:rFonts w:ascii="Times New Roman" w:hAnsi="Times New Roman" w:cs="Times New Roman"/>
          <w:lang w:val="bg-BG"/>
        </w:rPr>
      </w:pPr>
      <w:r w:rsidRPr="009601B7">
        <w:rPr>
          <w:rFonts w:ascii="Times New Roman" w:hAnsi="Times New Roman" w:cs="Times New Roman"/>
          <w:lang w:val="bg-BG"/>
        </w:rPr>
        <w:t>б) лицата, чиято дейност се контролира от трето лице;</w:t>
      </w:r>
    </w:p>
    <w:p w14:paraId="66EB152D" w14:textId="77777777" w:rsidR="00DA0553" w:rsidRPr="009601B7" w:rsidRDefault="00DA0553" w:rsidP="00460A8C">
      <w:pPr>
        <w:widowControl w:val="0"/>
        <w:autoSpaceDE w:val="0"/>
        <w:autoSpaceDN w:val="0"/>
        <w:adjustRightInd w:val="0"/>
        <w:ind w:firstLine="709"/>
        <w:jc w:val="both"/>
        <w:rPr>
          <w:rFonts w:ascii="Times New Roman" w:hAnsi="Times New Roman" w:cs="Times New Roman"/>
          <w:lang w:val="bg-BG"/>
        </w:rPr>
      </w:pPr>
      <w:r w:rsidRPr="009601B7">
        <w:rPr>
          <w:rFonts w:ascii="Times New Roman" w:hAnsi="Times New Roman" w:cs="Times New Roman"/>
          <w:lang w:val="bg-BG"/>
        </w:rPr>
        <w:t>в) лицата, които съвместно контролират трето лице;</w:t>
      </w:r>
    </w:p>
    <w:p w14:paraId="467A7C7A" w14:textId="6805B66B" w:rsidR="00835D54" w:rsidRPr="009601B7" w:rsidRDefault="00DA0553" w:rsidP="00460A8C">
      <w:pPr>
        <w:widowControl w:val="0"/>
        <w:autoSpaceDE w:val="0"/>
        <w:autoSpaceDN w:val="0"/>
        <w:adjustRightInd w:val="0"/>
        <w:ind w:firstLine="709"/>
        <w:jc w:val="both"/>
        <w:rPr>
          <w:rFonts w:ascii="Times New Roman" w:hAnsi="Times New Roman" w:cs="Times New Roman"/>
          <w:lang w:val="bg-BG"/>
        </w:rPr>
      </w:pPr>
      <w:r w:rsidRPr="009601B7">
        <w:rPr>
          <w:rFonts w:ascii="Times New Roman" w:hAnsi="Times New Roman" w:cs="Times New Roman"/>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7F30B544" w14:textId="3309371F" w:rsidR="00DA0553" w:rsidRPr="009601B7" w:rsidRDefault="00DA0553" w:rsidP="00FC18D5">
      <w:pPr>
        <w:pStyle w:val="a3"/>
        <w:widowControl w:val="0"/>
        <w:numPr>
          <w:ilvl w:val="0"/>
          <w:numId w:val="2"/>
        </w:numPr>
        <w:autoSpaceDE w:val="0"/>
        <w:autoSpaceDN w:val="0"/>
        <w:adjustRightInd w:val="0"/>
        <w:ind w:left="0" w:firstLine="709"/>
        <w:jc w:val="both"/>
        <w:rPr>
          <w:rFonts w:ascii="Times New Roman" w:hAnsi="Times New Roman" w:cs="Times New Roman"/>
          <w:lang w:val="bg-BG"/>
        </w:rPr>
      </w:pPr>
      <w:bookmarkStart w:id="28" w:name="_Ref326928344"/>
      <w:r w:rsidRPr="009601B7">
        <w:rPr>
          <w:rFonts w:ascii="Times New Roman" w:hAnsi="Times New Roman" w:cs="Times New Roman"/>
          <w:lang w:val="bg-BG"/>
        </w:rPr>
        <w:t>“</w:t>
      </w:r>
      <w:proofErr w:type="spellStart"/>
      <w:r w:rsidRPr="009601B7">
        <w:rPr>
          <w:rFonts w:ascii="Times New Roman" w:hAnsi="Times New Roman" w:cs="Times New Roman"/>
          <w:lang w:val="bg-BG"/>
        </w:rPr>
        <w:t>Kонтрол</w:t>
      </w:r>
      <w:proofErr w:type="spellEnd"/>
      <w:r w:rsidRPr="009601B7">
        <w:rPr>
          <w:rFonts w:ascii="Times New Roman" w:hAnsi="Times New Roman" w:cs="Times New Roman"/>
          <w:lang w:val="bg-BG"/>
        </w:rPr>
        <w:t>” е налице, когато едно лице:</w:t>
      </w:r>
      <w:bookmarkEnd w:id="28"/>
    </w:p>
    <w:p w14:paraId="0AA6EE3D" w14:textId="77777777" w:rsidR="00DA0553" w:rsidRPr="009601B7" w:rsidRDefault="00DA0553" w:rsidP="00460A8C">
      <w:pPr>
        <w:widowControl w:val="0"/>
        <w:autoSpaceDE w:val="0"/>
        <w:autoSpaceDN w:val="0"/>
        <w:adjustRightInd w:val="0"/>
        <w:ind w:firstLine="709"/>
        <w:jc w:val="both"/>
        <w:rPr>
          <w:rFonts w:ascii="Times New Roman" w:hAnsi="Times New Roman" w:cs="Times New Roman"/>
          <w:lang w:val="bg-BG"/>
        </w:rPr>
      </w:pPr>
      <w:r w:rsidRPr="009601B7">
        <w:rPr>
          <w:rFonts w:ascii="Times New Roman" w:hAnsi="Times New Roman" w:cs="Times New Roman"/>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410E4971" w14:textId="3E3419D0" w:rsidR="00DA0553" w:rsidRPr="009601B7" w:rsidRDefault="00DA0553" w:rsidP="00460A8C">
      <w:pPr>
        <w:widowControl w:val="0"/>
        <w:autoSpaceDE w:val="0"/>
        <w:autoSpaceDN w:val="0"/>
        <w:adjustRightInd w:val="0"/>
        <w:ind w:firstLine="709"/>
        <w:jc w:val="both"/>
        <w:rPr>
          <w:rFonts w:ascii="Times New Roman" w:hAnsi="Times New Roman" w:cs="Times New Roman"/>
          <w:lang w:val="bg-BG"/>
        </w:rPr>
      </w:pPr>
      <w:r w:rsidRPr="009601B7">
        <w:rPr>
          <w:rFonts w:ascii="Times New Roman" w:hAnsi="Times New Roman" w:cs="Times New Roman"/>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6F914FFB" w14:textId="5C243F21" w:rsidR="00DA0553" w:rsidRPr="009601B7" w:rsidRDefault="00DA0553" w:rsidP="00460A8C">
      <w:pPr>
        <w:widowControl w:val="0"/>
        <w:autoSpaceDE w:val="0"/>
        <w:autoSpaceDN w:val="0"/>
        <w:adjustRightInd w:val="0"/>
        <w:ind w:firstLine="567"/>
        <w:jc w:val="both"/>
        <w:rPr>
          <w:rFonts w:ascii="Times New Roman" w:hAnsi="Times New Roman" w:cs="Times New Roman"/>
          <w:lang w:val="bg-BG"/>
        </w:rPr>
      </w:pPr>
      <w:r w:rsidRPr="009601B7">
        <w:rPr>
          <w:rFonts w:ascii="Times New Roman" w:hAnsi="Times New Roman" w:cs="Times New Roman"/>
          <w:lang w:val="bg-BG"/>
        </w:rPr>
        <w:t>в) може по друг начин да упражнява решаващо влияние върху вземането на решения във връзка с дейността на юридическо лице.</w:t>
      </w:r>
    </w:p>
    <w:p w14:paraId="652FE70E" w14:textId="2999C9E8" w:rsidR="00E35DFB" w:rsidRPr="009601B7" w:rsidRDefault="00FB6434" w:rsidP="00460A8C">
      <w:pPr>
        <w:pStyle w:val="2"/>
        <w:rPr>
          <w:rFonts w:ascii="Times New Roman" w:hAnsi="Times New Roman" w:cs="Times New Roman"/>
          <w:color w:val="auto"/>
          <w:lang w:val="bg-BG"/>
        </w:rPr>
      </w:pPr>
      <w:bookmarkStart w:id="29" w:name="_Toc326410050"/>
      <w:r w:rsidRPr="009601B7">
        <w:rPr>
          <w:rFonts w:ascii="Times New Roman" w:hAnsi="Times New Roman" w:cs="Times New Roman"/>
          <w:color w:val="auto"/>
          <w:lang w:val="bg-BG"/>
        </w:rPr>
        <w:t>Подаване на офертата</w:t>
      </w:r>
      <w:bookmarkEnd w:id="29"/>
    </w:p>
    <w:p w14:paraId="362F83E6" w14:textId="3A69146E" w:rsidR="009D1388" w:rsidRPr="009601B7" w:rsidRDefault="00FB6434" w:rsidP="00FC18D5">
      <w:pPr>
        <w:pStyle w:val="a3"/>
        <w:numPr>
          <w:ilvl w:val="0"/>
          <w:numId w:val="2"/>
        </w:numPr>
        <w:tabs>
          <w:tab w:val="left" w:pos="709"/>
          <w:tab w:val="left" w:pos="851"/>
        </w:tabs>
        <w:autoSpaceDE w:val="0"/>
        <w:autoSpaceDN w:val="0"/>
        <w:adjustRightInd w:val="0"/>
        <w:ind w:left="0" w:firstLine="426"/>
        <w:jc w:val="both"/>
        <w:rPr>
          <w:rFonts w:ascii="Times New Roman" w:hAnsi="Times New Roman" w:cs="Times New Roman"/>
          <w:lang w:val="bg-BG"/>
        </w:rPr>
      </w:pPr>
      <w:r w:rsidRPr="009601B7">
        <w:rPr>
          <w:rFonts w:ascii="Times New Roman" w:hAnsi="Times New Roman" w:cs="Times New Roman"/>
          <w:lang w:val="bg-BG"/>
        </w:rPr>
        <w:t>Офертата се подава от участника или от упълномощен от него представител</w:t>
      </w:r>
      <w:r w:rsidR="00F81527" w:rsidRPr="009601B7">
        <w:rPr>
          <w:rFonts w:ascii="Times New Roman" w:hAnsi="Times New Roman" w:cs="Times New Roman"/>
          <w:lang w:val="bg-BG"/>
        </w:rPr>
        <w:t xml:space="preserve"> </w:t>
      </w:r>
      <w:r w:rsidRPr="009601B7">
        <w:rPr>
          <w:rFonts w:ascii="Times New Roman" w:hAnsi="Times New Roman" w:cs="Times New Roman"/>
          <w:lang w:val="bg-BG"/>
        </w:rPr>
        <w:t xml:space="preserve">– лично или чрез пощенска или друга куриерска пратка са обратна разписка </w:t>
      </w:r>
      <w:r w:rsidR="009D1388" w:rsidRPr="009601B7">
        <w:rPr>
          <w:rFonts w:ascii="Times New Roman" w:hAnsi="Times New Roman" w:cs="Times New Roman"/>
          <w:lang w:val="bg-BG"/>
        </w:rPr>
        <w:t>на адреса, посочен в Обявлението за обществена поръчка.</w:t>
      </w:r>
      <w:bookmarkStart w:id="30" w:name="_Ref325381786"/>
    </w:p>
    <w:p w14:paraId="3BD226A8" w14:textId="77777777" w:rsidR="009D1388" w:rsidRPr="009601B7" w:rsidRDefault="00E35DFB" w:rsidP="00FC18D5">
      <w:pPr>
        <w:pStyle w:val="a3"/>
        <w:numPr>
          <w:ilvl w:val="0"/>
          <w:numId w:val="2"/>
        </w:numPr>
        <w:tabs>
          <w:tab w:val="left" w:pos="709"/>
          <w:tab w:val="left" w:pos="851"/>
        </w:tabs>
        <w:autoSpaceDE w:val="0"/>
        <w:autoSpaceDN w:val="0"/>
        <w:adjustRightInd w:val="0"/>
        <w:ind w:left="0" w:firstLine="426"/>
        <w:jc w:val="both"/>
        <w:rPr>
          <w:rFonts w:ascii="Times New Roman" w:hAnsi="Times New Roman" w:cs="Times New Roman"/>
          <w:lang w:val="bg-BG"/>
        </w:rPr>
      </w:pPr>
      <w:r w:rsidRPr="009601B7">
        <w:rPr>
          <w:rFonts w:ascii="Times New Roman" w:hAnsi="Times New Roman" w:cs="Times New Roman"/>
          <w:lang w:val="bg-BG"/>
        </w:rPr>
        <w:t>Ако участникът изпрати офертата си чрез пощенска или друга куриерска пратка са обратна разписка, разходите за изпращането, както и рискът от забава или загубване на офертата са за сметка на участника.</w:t>
      </w:r>
    </w:p>
    <w:p w14:paraId="3C8BF211" w14:textId="77777777" w:rsidR="009D1388" w:rsidRPr="009601B7" w:rsidRDefault="00E35DFB" w:rsidP="00FC18D5">
      <w:pPr>
        <w:pStyle w:val="a3"/>
        <w:numPr>
          <w:ilvl w:val="0"/>
          <w:numId w:val="2"/>
        </w:numPr>
        <w:tabs>
          <w:tab w:val="left" w:pos="709"/>
          <w:tab w:val="left" w:pos="851"/>
        </w:tabs>
        <w:autoSpaceDE w:val="0"/>
        <w:autoSpaceDN w:val="0"/>
        <w:adjustRightInd w:val="0"/>
        <w:ind w:left="0" w:firstLine="426"/>
        <w:jc w:val="both"/>
        <w:rPr>
          <w:rFonts w:ascii="Times New Roman" w:hAnsi="Times New Roman" w:cs="Times New Roman"/>
          <w:lang w:val="bg-BG"/>
        </w:rPr>
      </w:pPr>
      <w:r w:rsidRPr="009601B7">
        <w:rPr>
          <w:rFonts w:ascii="Times New Roman" w:hAnsi="Times New Roman" w:cs="Times New Roman"/>
          <w:lang w:val="bg-BG"/>
        </w:rPr>
        <w:t xml:space="preserve">Офертите могат да се подават всеки работен ден в срока, посочен в Обявлението за </w:t>
      </w:r>
      <w:r w:rsidR="009D1388" w:rsidRPr="009601B7">
        <w:rPr>
          <w:rFonts w:ascii="Times New Roman" w:hAnsi="Times New Roman" w:cs="Times New Roman"/>
          <w:lang w:val="bg-BG"/>
        </w:rPr>
        <w:t xml:space="preserve">обществената </w:t>
      </w:r>
      <w:r w:rsidRPr="009601B7">
        <w:rPr>
          <w:rFonts w:ascii="Times New Roman" w:hAnsi="Times New Roman" w:cs="Times New Roman"/>
          <w:lang w:val="bg-BG"/>
        </w:rPr>
        <w:t>поръчка.</w:t>
      </w:r>
    </w:p>
    <w:p w14:paraId="2D6A08F0" w14:textId="5FD24958" w:rsidR="00FB6434" w:rsidRPr="009601B7" w:rsidRDefault="00547077" w:rsidP="00FC18D5">
      <w:pPr>
        <w:pStyle w:val="a3"/>
        <w:numPr>
          <w:ilvl w:val="0"/>
          <w:numId w:val="2"/>
        </w:numPr>
        <w:tabs>
          <w:tab w:val="left" w:pos="709"/>
          <w:tab w:val="left" w:pos="851"/>
        </w:tabs>
        <w:autoSpaceDE w:val="0"/>
        <w:autoSpaceDN w:val="0"/>
        <w:adjustRightInd w:val="0"/>
        <w:ind w:left="0" w:firstLine="426"/>
        <w:jc w:val="both"/>
        <w:rPr>
          <w:rFonts w:ascii="Times New Roman" w:hAnsi="Times New Roman" w:cs="Times New Roman"/>
          <w:lang w:val="bg-BG"/>
        </w:rPr>
      </w:pPr>
      <w:r w:rsidRPr="009601B7">
        <w:rPr>
          <w:rFonts w:ascii="Times New Roman" w:hAnsi="Times New Roman" w:cs="Times New Roman"/>
          <w:lang w:val="bg-BG"/>
        </w:rPr>
        <w:t>Офертата се представя в запечатана непрозрачна опаковка върху която се посочва:</w:t>
      </w:r>
      <w:bookmarkEnd w:id="30"/>
    </w:p>
    <w:p w14:paraId="2154A6A3" w14:textId="77777777" w:rsidR="009D1388" w:rsidRPr="009601B7" w:rsidRDefault="009D1388" w:rsidP="00460A8C">
      <w:pPr>
        <w:autoSpaceDE w:val="0"/>
        <w:autoSpaceDN w:val="0"/>
        <w:adjustRightInd w:val="0"/>
        <w:ind w:firstLine="709"/>
        <w:jc w:val="both"/>
        <w:rPr>
          <w:rFonts w:ascii="Times New Roman" w:hAnsi="Times New Roman" w:cs="Times New Roman"/>
          <w:lang w:val="bg-BG"/>
        </w:rPr>
      </w:pPr>
    </w:p>
    <w:p w14:paraId="22CA7196" w14:textId="44299A02" w:rsidR="00C1716D" w:rsidRPr="009601B7" w:rsidRDefault="00C1716D" w:rsidP="00460A8C">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r w:rsidRPr="009601B7">
        <w:rPr>
          <w:rFonts w:ascii="Times New Roman" w:eastAsia="MS ??" w:hAnsi="Times New Roman" w:cs="Times New Roman"/>
          <w:lang w:val="bg-BG"/>
        </w:rPr>
        <w:t>ДО</w:t>
      </w:r>
    </w:p>
    <w:p w14:paraId="04053CE6" w14:textId="40439EC4" w:rsidR="00C1716D" w:rsidRPr="009601B7" w:rsidRDefault="00CF7D27" w:rsidP="00460A8C">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r w:rsidRPr="009601B7">
        <w:rPr>
          <w:rFonts w:ascii="Times New Roman" w:eastAsia="MS ??" w:hAnsi="Times New Roman" w:cs="Times New Roman"/>
          <w:lang w:val="bg-BG"/>
        </w:rPr>
        <w:t>Община Гоце Делчев</w:t>
      </w:r>
    </w:p>
    <w:p w14:paraId="56B08CF8" w14:textId="4E1CE3AE" w:rsidR="00CF7D27" w:rsidRPr="009601B7" w:rsidRDefault="00CF7D27" w:rsidP="00460A8C">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r w:rsidRPr="009601B7">
        <w:rPr>
          <w:rFonts w:ascii="Times New Roman" w:hAnsi="Times New Roman" w:cs="Times New Roman"/>
          <w:lang w:val="bg-BG"/>
        </w:rPr>
        <w:t>гр. Гоце Делчев, ул. “Царица Йоанна” № 2</w:t>
      </w:r>
    </w:p>
    <w:p w14:paraId="019009A3" w14:textId="77777777" w:rsidR="009D1388" w:rsidRPr="009601B7"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p>
    <w:p w14:paraId="4659FE3D" w14:textId="3C96F351" w:rsidR="00C6749C" w:rsidRPr="009601B7" w:rsidRDefault="00C6749C"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rFonts w:ascii="Times New Roman" w:hAnsi="Times New Roman" w:cs="Times New Roman"/>
          <w:lang w:val="bg-BG"/>
        </w:rPr>
      </w:pPr>
      <w:r w:rsidRPr="009601B7">
        <w:rPr>
          <w:rFonts w:ascii="Times New Roman" w:hAnsi="Times New Roman" w:cs="Times New Roman"/>
          <w:lang w:val="bg-BG"/>
        </w:rPr>
        <w:t>ОФЕРТА</w:t>
      </w:r>
    </w:p>
    <w:p w14:paraId="717EE657" w14:textId="5F5B9002" w:rsidR="00CF7D27" w:rsidRPr="009601B7" w:rsidRDefault="00C6749C"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rFonts w:ascii="Times New Roman" w:hAnsi="Times New Roman" w:cs="Times New Roman"/>
          <w:lang w:val="bg-BG"/>
        </w:rPr>
      </w:pPr>
      <w:r w:rsidRPr="009601B7">
        <w:rPr>
          <w:rFonts w:ascii="Times New Roman" w:hAnsi="Times New Roman" w:cs="Times New Roman"/>
          <w:lang w:val="bg-BG"/>
        </w:rPr>
        <w:t>ЗА ОБЩЕСТВЕНА ПОРЪЧКА</w:t>
      </w:r>
      <w:r w:rsidR="002D5F17" w:rsidRPr="009601B7">
        <w:rPr>
          <w:rFonts w:ascii="Times New Roman" w:hAnsi="Times New Roman" w:cs="Times New Roman"/>
          <w:lang w:val="bg-BG"/>
        </w:rPr>
        <w:t>:</w:t>
      </w:r>
    </w:p>
    <w:p w14:paraId="16CA93E0" w14:textId="5D7FEB91" w:rsidR="00194763" w:rsidRPr="009601B7" w:rsidRDefault="00194763" w:rsidP="00194763">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rFonts w:ascii="Times New Roman" w:hAnsi="Times New Roman" w:cs="Times New Roman"/>
          <w:lang w:val="bg-BG"/>
        </w:rPr>
      </w:pPr>
      <w:r w:rsidRPr="009601B7">
        <w:rPr>
          <w:rFonts w:ascii="Times New Roman" w:hAnsi="Times New Roman" w:cs="Times New Roman"/>
          <w:lang w:val="bg-BG"/>
        </w:rPr>
        <w:t xml:space="preserve">„Изпълнение на строеж – </w:t>
      </w:r>
      <w:r w:rsidR="006A7DD0" w:rsidRPr="009601B7">
        <w:rPr>
          <w:rFonts w:ascii="Times New Roman" w:hAnsi="Times New Roman" w:cs="Times New Roman"/>
          <w:lang w:val="bg-BG"/>
        </w:rPr>
        <w:t>ремонт на канализационен колектор</w:t>
      </w:r>
      <w:r w:rsidRPr="009601B7">
        <w:rPr>
          <w:rFonts w:ascii="Times New Roman" w:hAnsi="Times New Roman" w:cs="Times New Roman"/>
          <w:lang w:val="bg-BG"/>
        </w:rPr>
        <w:t xml:space="preserve"> с</w:t>
      </w:r>
      <w:r w:rsidR="006A7DD0" w:rsidRPr="009601B7">
        <w:rPr>
          <w:rFonts w:ascii="Times New Roman" w:hAnsi="Times New Roman" w:cs="Times New Roman"/>
          <w:lang w:val="bg-BG"/>
        </w:rPr>
        <w:t>ело Мусомища</w:t>
      </w:r>
      <w:r w:rsidRPr="009601B7">
        <w:rPr>
          <w:rFonts w:ascii="Times New Roman" w:hAnsi="Times New Roman" w:cs="Times New Roman"/>
          <w:lang w:val="bg-BG"/>
        </w:rPr>
        <w:t>, община Гоце Делчев“.</w:t>
      </w:r>
    </w:p>
    <w:p w14:paraId="40FDB609" w14:textId="7497ABFF" w:rsidR="009D1388" w:rsidRPr="009601B7"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r w:rsidRPr="009601B7">
        <w:rPr>
          <w:rFonts w:ascii="Times New Roman" w:hAnsi="Times New Roman" w:cs="Times New Roman"/>
          <w:lang w:val="bg-BG"/>
        </w:rPr>
        <w:t>Наименование на участника: ........................................................................</w:t>
      </w:r>
    </w:p>
    <w:p w14:paraId="2C2817B1" w14:textId="3A32927F" w:rsidR="009D1388" w:rsidRPr="009601B7"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r w:rsidRPr="009601B7">
        <w:rPr>
          <w:rFonts w:ascii="Times New Roman" w:hAnsi="Times New Roman" w:cs="Times New Roman"/>
          <w:lang w:val="bg-BG"/>
        </w:rPr>
        <w:t>Участници в обединението (когато е приложимо): ....................................</w:t>
      </w:r>
    </w:p>
    <w:p w14:paraId="603D5664" w14:textId="634637B4" w:rsidR="009D1388" w:rsidRPr="009601B7"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r w:rsidRPr="009601B7">
        <w:rPr>
          <w:rFonts w:ascii="Times New Roman" w:hAnsi="Times New Roman" w:cs="Times New Roman"/>
          <w:lang w:val="bg-BG"/>
        </w:rPr>
        <w:t>Адрес за кореспонденция, телефон:..............................................</w:t>
      </w:r>
    </w:p>
    <w:p w14:paraId="0A442110" w14:textId="77777777" w:rsidR="009D1388" w:rsidRPr="009601B7"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r w:rsidRPr="009601B7">
        <w:rPr>
          <w:rFonts w:ascii="Times New Roman" w:hAnsi="Times New Roman" w:cs="Times New Roman"/>
          <w:lang w:val="bg-BG"/>
        </w:rPr>
        <w:t>Факс и електронен адрес (по възможност): .................................</w:t>
      </w:r>
    </w:p>
    <w:p w14:paraId="29AEAF71" w14:textId="77777777" w:rsidR="009D1388" w:rsidRPr="009601B7" w:rsidRDefault="009D1388" w:rsidP="00460A8C">
      <w:pPr>
        <w:rPr>
          <w:rFonts w:ascii="Times New Roman" w:hAnsi="Times New Roman" w:cs="Times New Roman"/>
          <w:lang w:val="bg-BG"/>
        </w:rPr>
      </w:pPr>
      <w:bookmarkStart w:id="31" w:name="_Ref325383545"/>
    </w:p>
    <w:p w14:paraId="086A78FA" w14:textId="7A122AA8" w:rsidR="004E4238" w:rsidRPr="009601B7" w:rsidRDefault="004E4238" w:rsidP="006A7DD0">
      <w:pPr>
        <w:pStyle w:val="a3"/>
        <w:numPr>
          <w:ilvl w:val="0"/>
          <w:numId w:val="2"/>
        </w:numPr>
        <w:ind w:left="0" w:firstLine="851"/>
        <w:jc w:val="both"/>
        <w:rPr>
          <w:rFonts w:ascii="Times New Roman" w:hAnsi="Times New Roman" w:cs="Times New Roman"/>
          <w:lang w:val="bg-BG"/>
        </w:rPr>
      </w:pPr>
      <w:bookmarkStart w:id="32" w:name="_Ref326400926"/>
      <w:r w:rsidRPr="009601B7">
        <w:rPr>
          <w:rFonts w:ascii="Times New Roman" w:hAnsi="Times New Roman" w:cs="Times New Roman"/>
          <w:lang w:val="bg-BG"/>
        </w:rPr>
        <w:t>За получените оферти при възложителя се води регистър, в който се отбелязват:</w:t>
      </w:r>
      <w:bookmarkEnd w:id="31"/>
      <w:bookmarkEnd w:id="32"/>
    </w:p>
    <w:p w14:paraId="5C1DB0BD" w14:textId="3A939AC9" w:rsidR="004E4238" w:rsidRPr="009601B7" w:rsidRDefault="004E4238" w:rsidP="006A7DD0">
      <w:pPr>
        <w:pStyle w:val="a3"/>
        <w:numPr>
          <w:ilvl w:val="1"/>
          <w:numId w:val="2"/>
        </w:numPr>
        <w:ind w:left="0" w:firstLine="851"/>
        <w:jc w:val="both"/>
        <w:rPr>
          <w:rFonts w:ascii="Times New Roman" w:hAnsi="Times New Roman" w:cs="Times New Roman"/>
          <w:lang w:val="bg-BG"/>
        </w:rPr>
      </w:pPr>
      <w:r w:rsidRPr="009601B7">
        <w:rPr>
          <w:rFonts w:ascii="Times New Roman" w:hAnsi="Times New Roman" w:cs="Times New Roman"/>
          <w:lang w:val="bg-BG"/>
        </w:rPr>
        <w:t>подател на офертата;</w:t>
      </w:r>
    </w:p>
    <w:p w14:paraId="25FB73BB" w14:textId="359A7DD4" w:rsidR="004E4238" w:rsidRPr="009601B7" w:rsidRDefault="004E4238" w:rsidP="006A7DD0">
      <w:pPr>
        <w:pStyle w:val="a3"/>
        <w:numPr>
          <w:ilvl w:val="1"/>
          <w:numId w:val="2"/>
        </w:numPr>
        <w:ind w:left="0" w:firstLine="851"/>
        <w:jc w:val="both"/>
        <w:rPr>
          <w:rFonts w:ascii="Times New Roman" w:hAnsi="Times New Roman" w:cs="Times New Roman"/>
          <w:lang w:val="bg-BG"/>
        </w:rPr>
      </w:pPr>
      <w:r w:rsidRPr="009601B7">
        <w:rPr>
          <w:rFonts w:ascii="Times New Roman" w:hAnsi="Times New Roman" w:cs="Times New Roman"/>
          <w:lang w:val="bg-BG"/>
        </w:rPr>
        <w:t>номер, дата и час на получаване;</w:t>
      </w:r>
    </w:p>
    <w:p w14:paraId="02DA0D07" w14:textId="23D2ECDA" w:rsidR="004E4238" w:rsidRPr="009601B7" w:rsidRDefault="004E4238" w:rsidP="006A7DD0">
      <w:pPr>
        <w:pStyle w:val="a3"/>
        <w:numPr>
          <w:ilvl w:val="1"/>
          <w:numId w:val="2"/>
        </w:numPr>
        <w:ind w:left="0" w:firstLine="851"/>
        <w:jc w:val="both"/>
        <w:rPr>
          <w:rFonts w:ascii="Times New Roman" w:hAnsi="Times New Roman" w:cs="Times New Roman"/>
          <w:lang w:val="bg-BG"/>
        </w:rPr>
      </w:pPr>
      <w:r w:rsidRPr="009601B7">
        <w:rPr>
          <w:rFonts w:ascii="Times New Roman" w:hAnsi="Times New Roman" w:cs="Times New Roman"/>
          <w:lang w:val="bg-BG"/>
        </w:rPr>
        <w:t>причините за връщане на офертата, когато е приложимо.</w:t>
      </w:r>
    </w:p>
    <w:p w14:paraId="6DD51CEB" w14:textId="2B734646" w:rsidR="004E4238" w:rsidRPr="009601B7" w:rsidRDefault="004E4238" w:rsidP="006A7DD0">
      <w:pPr>
        <w:pStyle w:val="a3"/>
        <w:numPr>
          <w:ilvl w:val="0"/>
          <w:numId w:val="2"/>
        </w:numPr>
        <w:ind w:left="0" w:firstLine="851"/>
        <w:jc w:val="both"/>
        <w:rPr>
          <w:rFonts w:ascii="Times New Roman" w:hAnsi="Times New Roman" w:cs="Times New Roman"/>
          <w:lang w:val="bg-BG"/>
        </w:rPr>
      </w:pPr>
      <w:r w:rsidRPr="009601B7">
        <w:rPr>
          <w:rFonts w:ascii="Times New Roman" w:hAnsi="Times New Roman" w:cs="Times New Roman"/>
          <w:lang w:val="bg-BG"/>
        </w:rPr>
        <w:t xml:space="preserve">При получаване на офертата върху </w:t>
      </w:r>
      <w:r w:rsidR="00947086" w:rsidRPr="009601B7">
        <w:rPr>
          <w:rFonts w:ascii="Times New Roman" w:hAnsi="Times New Roman" w:cs="Times New Roman"/>
          <w:lang w:val="bg-BG"/>
        </w:rPr>
        <w:t xml:space="preserve">запечатаната непрозрачна опаковка </w:t>
      </w:r>
      <w:r w:rsidRPr="009601B7">
        <w:rPr>
          <w:rFonts w:ascii="Times New Roman" w:hAnsi="Times New Roman" w:cs="Times New Roman"/>
          <w:lang w:val="bg-BG"/>
        </w:rPr>
        <w:t>се отбелязва поредния номер,</w:t>
      </w:r>
      <w:r w:rsidR="00947086" w:rsidRPr="009601B7">
        <w:rPr>
          <w:rFonts w:ascii="Times New Roman" w:hAnsi="Times New Roman" w:cs="Times New Roman"/>
          <w:lang w:val="bg-BG"/>
        </w:rPr>
        <w:t xml:space="preserve"> датата и часът на получаването</w:t>
      </w:r>
      <w:r w:rsidRPr="009601B7">
        <w:rPr>
          <w:rFonts w:ascii="Times New Roman" w:hAnsi="Times New Roman" w:cs="Times New Roman"/>
          <w:lang w:val="bg-BG"/>
        </w:rPr>
        <w:t>, за което на приносителя се издава документ.</w:t>
      </w:r>
    </w:p>
    <w:p w14:paraId="4D7CB535" w14:textId="1380ED92" w:rsidR="004E4238" w:rsidRPr="009601B7" w:rsidRDefault="004E4238" w:rsidP="006A7DD0">
      <w:pPr>
        <w:pStyle w:val="a3"/>
        <w:numPr>
          <w:ilvl w:val="0"/>
          <w:numId w:val="2"/>
        </w:numPr>
        <w:ind w:left="0" w:firstLine="851"/>
        <w:jc w:val="both"/>
        <w:rPr>
          <w:rFonts w:ascii="Times New Roman" w:hAnsi="Times New Roman" w:cs="Times New Roman"/>
          <w:lang w:val="bg-BG"/>
        </w:rPr>
      </w:pPr>
      <w:r w:rsidRPr="009601B7">
        <w:rPr>
          <w:rFonts w:ascii="Times New Roman" w:hAnsi="Times New Roman" w:cs="Times New Roman"/>
          <w:lang w:val="bg-BG"/>
        </w:rPr>
        <w:lastRenderedPageBreak/>
        <w:t>Не се приемат оферти, които са представени след изтичане на крайния срок за получаване или са в незапечатана опаковка или в опаковка в нарушена цялост.</w:t>
      </w:r>
    </w:p>
    <w:p w14:paraId="7D2870EB" w14:textId="4A9A275D" w:rsidR="004E4238" w:rsidRPr="009601B7" w:rsidRDefault="004E4238" w:rsidP="00FC18D5">
      <w:pPr>
        <w:pStyle w:val="a3"/>
        <w:numPr>
          <w:ilvl w:val="0"/>
          <w:numId w:val="2"/>
        </w:numPr>
        <w:ind w:left="0" w:firstLine="851"/>
        <w:jc w:val="both"/>
        <w:rPr>
          <w:rFonts w:ascii="Times New Roman" w:hAnsi="Times New Roman" w:cs="Times New Roman"/>
          <w:lang w:val="bg-BG"/>
        </w:rPr>
      </w:pPr>
      <w:r w:rsidRPr="009601B7">
        <w:rPr>
          <w:rFonts w:ascii="Times New Roman" w:hAnsi="Times New Roman" w:cs="Times New Roman"/>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получените оферти. В тези случаи не се допуска приемане на оферти от лица, които не са включени в списъка.</w:t>
      </w:r>
    </w:p>
    <w:p w14:paraId="259B693F" w14:textId="77777777" w:rsidR="00547077" w:rsidRPr="009601B7" w:rsidRDefault="00547077" w:rsidP="00460A8C">
      <w:pPr>
        <w:rPr>
          <w:rFonts w:ascii="Times New Roman" w:hAnsi="Times New Roman" w:cs="Times New Roman"/>
          <w:lang w:val="bg-BG"/>
        </w:rPr>
      </w:pPr>
    </w:p>
    <w:p w14:paraId="3FA85F04" w14:textId="4E9FD7D9" w:rsidR="00E35DFB" w:rsidRPr="009601B7" w:rsidRDefault="00547077" w:rsidP="00460A8C">
      <w:pPr>
        <w:rPr>
          <w:rFonts w:ascii="Times New Roman" w:hAnsi="Times New Roman" w:cs="Times New Roman"/>
          <w:b/>
          <w:lang w:val="bg-BG"/>
        </w:rPr>
      </w:pPr>
      <w:r w:rsidRPr="009601B7">
        <w:rPr>
          <w:rFonts w:ascii="Times New Roman" w:hAnsi="Times New Roman" w:cs="Times New Roman"/>
          <w:b/>
          <w:lang w:val="bg-BG"/>
        </w:rPr>
        <w:t>Съдържание на офертата</w:t>
      </w:r>
    </w:p>
    <w:p w14:paraId="77AAF088" w14:textId="77777777" w:rsidR="00AA59BA" w:rsidRPr="009601B7" w:rsidRDefault="00947086" w:rsidP="00FC18D5">
      <w:pPr>
        <w:pStyle w:val="a3"/>
        <w:numPr>
          <w:ilvl w:val="0"/>
          <w:numId w:val="2"/>
        </w:numPr>
        <w:autoSpaceDE w:val="0"/>
        <w:autoSpaceDN w:val="0"/>
        <w:adjustRightInd w:val="0"/>
        <w:ind w:left="0" w:firstLine="851"/>
        <w:jc w:val="both"/>
        <w:rPr>
          <w:rFonts w:ascii="Times New Roman" w:hAnsi="Times New Roman" w:cs="Times New Roman"/>
          <w:lang w:val="bg-BG" w:eastAsia="en-GB"/>
        </w:rPr>
      </w:pPr>
      <w:r w:rsidRPr="009601B7">
        <w:rPr>
          <w:rFonts w:ascii="Times New Roman" w:hAnsi="Times New Roman" w:cs="Times New Roman"/>
          <w:lang w:val="bg-BG" w:eastAsia="en-GB"/>
        </w:rPr>
        <w:t>З</w:t>
      </w:r>
      <w:r w:rsidR="003E2E16" w:rsidRPr="009601B7">
        <w:rPr>
          <w:rFonts w:ascii="Times New Roman" w:hAnsi="Times New Roman" w:cs="Times New Roman"/>
          <w:lang w:val="bg-BG" w:eastAsia="en-GB"/>
        </w:rPr>
        <w:t>апечатаната непрозрачна опаковка</w:t>
      </w:r>
      <w:r w:rsidR="00E35DFB" w:rsidRPr="009601B7">
        <w:rPr>
          <w:rFonts w:ascii="Times New Roman" w:hAnsi="Times New Roman" w:cs="Times New Roman"/>
          <w:lang w:val="bg-BG" w:eastAsia="en-GB"/>
        </w:rPr>
        <w:t xml:space="preserve"> задължително трябва да съдържат:</w:t>
      </w:r>
    </w:p>
    <w:p w14:paraId="4D37B56B" w14:textId="73DA7775" w:rsidR="003E2E16" w:rsidRPr="009601B7" w:rsidRDefault="003E2E16" w:rsidP="00FC18D5">
      <w:pPr>
        <w:pStyle w:val="a3"/>
        <w:numPr>
          <w:ilvl w:val="1"/>
          <w:numId w:val="2"/>
        </w:numPr>
        <w:autoSpaceDE w:val="0"/>
        <w:autoSpaceDN w:val="0"/>
        <w:adjustRightInd w:val="0"/>
        <w:ind w:firstLine="626"/>
        <w:jc w:val="both"/>
        <w:rPr>
          <w:rFonts w:ascii="Times New Roman" w:hAnsi="Times New Roman" w:cs="Times New Roman"/>
          <w:lang w:val="bg-BG" w:eastAsia="en-GB"/>
        </w:rPr>
      </w:pPr>
      <w:r w:rsidRPr="009601B7">
        <w:rPr>
          <w:rFonts w:ascii="Times New Roman" w:hAnsi="Times New Roman" w:cs="Times New Roman"/>
          <w:lang w:val="bg-BG" w:eastAsia="en-GB"/>
        </w:rPr>
        <w:t>Информация и документи относно личното състояние на участниците и критериите за подбор;</w:t>
      </w:r>
    </w:p>
    <w:p w14:paraId="1FA7E15D" w14:textId="77777777" w:rsidR="00407D4D" w:rsidRPr="009601B7" w:rsidRDefault="003E2E16" w:rsidP="00FC18D5">
      <w:pPr>
        <w:pStyle w:val="a3"/>
        <w:numPr>
          <w:ilvl w:val="1"/>
          <w:numId w:val="2"/>
        </w:numPr>
        <w:autoSpaceDE w:val="0"/>
        <w:autoSpaceDN w:val="0"/>
        <w:adjustRightInd w:val="0"/>
        <w:ind w:left="0" w:firstLine="1418"/>
        <w:jc w:val="both"/>
        <w:rPr>
          <w:rFonts w:ascii="Times New Roman" w:hAnsi="Times New Roman" w:cs="Times New Roman"/>
          <w:lang w:val="bg-BG" w:eastAsia="en-GB"/>
        </w:rPr>
      </w:pPr>
      <w:r w:rsidRPr="009601B7">
        <w:rPr>
          <w:rFonts w:ascii="Times New Roman" w:hAnsi="Times New Roman" w:cs="Times New Roman"/>
          <w:lang w:val="bg-BG" w:eastAsia="en-GB"/>
        </w:rPr>
        <w:t>Оферта, която включва</w:t>
      </w:r>
      <w:r w:rsidR="00C6749C" w:rsidRPr="009601B7">
        <w:rPr>
          <w:rFonts w:ascii="Times New Roman" w:hAnsi="Times New Roman" w:cs="Times New Roman"/>
          <w:lang w:val="bg-BG" w:eastAsia="en-GB"/>
        </w:rPr>
        <w:t>:</w:t>
      </w:r>
    </w:p>
    <w:p w14:paraId="0CDB29F9" w14:textId="77777777" w:rsidR="00407D4D" w:rsidRPr="009601B7" w:rsidRDefault="00407D4D" w:rsidP="00460A8C">
      <w:pPr>
        <w:autoSpaceDE w:val="0"/>
        <w:autoSpaceDN w:val="0"/>
        <w:adjustRightInd w:val="0"/>
        <w:ind w:left="851"/>
        <w:jc w:val="both"/>
        <w:rPr>
          <w:rFonts w:ascii="Times New Roman" w:hAnsi="Times New Roman" w:cs="Times New Roman"/>
          <w:lang w:val="bg-BG" w:eastAsia="en-GB"/>
        </w:rPr>
      </w:pPr>
      <w:r w:rsidRPr="009601B7">
        <w:rPr>
          <w:rFonts w:ascii="Times New Roman" w:hAnsi="Times New Roman" w:cs="Times New Roman"/>
          <w:lang w:val="bg-BG" w:eastAsia="en-GB"/>
        </w:rPr>
        <w:t xml:space="preserve">А). </w:t>
      </w:r>
      <w:r w:rsidR="00C6749C" w:rsidRPr="009601B7">
        <w:rPr>
          <w:rFonts w:ascii="Times New Roman" w:hAnsi="Times New Roman" w:cs="Times New Roman"/>
          <w:lang w:val="bg-BG" w:eastAsia="en-GB"/>
        </w:rPr>
        <w:t>Т</w:t>
      </w:r>
      <w:r w:rsidR="003E2E16" w:rsidRPr="009601B7">
        <w:rPr>
          <w:rFonts w:ascii="Times New Roman" w:hAnsi="Times New Roman" w:cs="Times New Roman"/>
          <w:lang w:val="bg-BG" w:eastAsia="en-GB"/>
        </w:rPr>
        <w:t>ехническо предложение</w:t>
      </w:r>
      <w:r w:rsidR="00C6749C" w:rsidRPr="009601B7">
        <w:rPr>
          <w:rFonts w:ascii="Times New Roman" w:hAnsi="Times New Roman" w:cs="Times New Roman"/>
          <w:lang w:val="bg-BG" w:eastAsia="en-GB"/>
        </w:rPr>
        <w:t>;</w:t>
      </w:r>
      <w:r w:rsidRPr="009601B7">
        <w:rPr>
          <w:rFonts w:ascii="Times New Roman" w:hAnsi="Times New Roman" w:cs="Times New Roman"/>
          <w:lang w:val="bg-BG" w:eastAsia="en-GB"/>
        </w:rPr>
        <w:t xml:space="preserve"> и</w:t>
      </w:r>
    </w:p>
    <w:p w14:paraId="0CB66013" w14:textId="2174931D" w:rsidR="003E2E16" w:rsidRPr="009601B7" w:rsidRDefault="00407D4D" w:rsidP="00460A8C">
      <w:pPr>
        <w:autoSpaceDE w:val="0"/>
        <w:autoSpaceDN w:val="0"/>
        <w:adjustRightInd w:val="0"/>
        <w:ind w:left="851"/>
        <w:jc w:val="both"/>
        <w:rPr>
          <w:rFonts w:ascii="Times New Roman" w:hAnsi="Times New Roman" w:cs="Times New Roman"/>
          <w:lang w:val="bg-BG" w:eastAsia="en-GB"/>
        </w:rPr>
      </w:pPr>
      <w:r w:rsidRPr="009601B7">
        <w:rPr>
          <w:rFonts w:ascii="Times New Roman" w:hAnsi="Times New Roman" w:cs="Times New Roman"/>
          <w:lang w:val="bg-BG" w:eastAsia="en-GB"/>
        </w:rPr>
        <w:t xml:space="preserve">Б).  </w:t>
      </w:r>
      <w:r w:rsidR="00C6749C" w:rsidRPr="009601B7">
        <w:rPr>
          <w:rFonts w:ascii="Times New Roman" w:hAnsi="Times New Roman" w:cs="Times New Roman"/>
          <w:lang w:val="bg-BG" w:eastAsia="en-GB"/>
        </w:rPr>
        <w:t>Ц</w:t>
      </w:r>
      <w:r w:rsidR="003E2E16" w:rsidRPr="009601B7">
        <w:rPr>
          <w:rFonts w:ascii="Times New Roman" w:hAnsi="Times New Roman" w:cs="Times New Roman"/>
          <w:lang w:val="bg-BG" w:eastAsia="en-GB"/>
        </w:rPr>
        <w:t>еново предложение</w:t>
      </w:r>
      <w:r w:rsidR="00C6749C" w:rsidRPr="009601B7">
        <w:rPr>
          <w:rFonts w:ascii="Times New Roman" w:hAnsi="Times New Roman" w:cs="Times New Roman"/>
          <w:lang w:val="bg-BG" w:eastAsia="en-GB"/>
        </w:rPr>
        <w:t xml:space="preserve"> -  в отделен запечатан непрозрачен плик</w:t>
      </w:r>
      <w:r w:rsidR="003E2E16" w:rsidRPr="009601B7">
        <w:rPr>
          <w:rFonts w:ascii="Times New Roman" w:hAnsi="Times New Roman" w:cs="Times New Roman"/>
          <w:lang w:val="bg-BG" w:eastAsia="en-GB"/>
        </w:rPr>
        <w:t>.</w:t>
      </w:r>
    </w:p>
    <w:p w14:paraId="25622556" w14:textId="77777777" w:rsidR="00E35DFB" w:rsidRPr="009601B7" w:rsidRDefault="00E35DFB" w:rsidP="00460A8C">
      <w:pPr>
        <w:autoSpaceDE w:val="0"/>
        <w:autoSpaceDN w:val="0"/>
        <w:adjustRightInd w:val="0"/>
        <w:ind w:firstLine="851"/>
        <w:rPr>
          <w:rFonts w:ascii="Times New Roman" w:hAnsi="Times New Roman" w:cs="Times New Roman"/>
          <w:lang w:val="bg-BG" w:eastAsia="en-GB"/>
        </w:rPr>
      </w:pPr>
    </w:p>
    <w:p w14:paraId="589D68B6" w14:textId="7A65A7E3" w:rsidR="00547077" w:rsidRPr="009601B7" w:rsidRDefault="00E35DFB" w:rsidP="00FC18D5">
      <w:pPr>
        <w:pStyle w:val="a3"/>
        <w:numPr>
          <w:ilvl w:val="0"/>
          <w:numId w:val="2"/>
        </w:numPr>
        <w:ind w:left="0" w:firstLine="851"/>
        <w:rPr>
          <w:rFonts w:ascii="Times New Roman" w:hAnsi="Times New Roman" w:cs="Times New Roman"/>
          <w:lang w:val="bg-BG"/>
        </w:rPr>
      </w:pPr>
      <w:r w:rsidRPr="009601B7">
        <w:rPr>
          <w:rFonts w:ascii="Times New Roman" w:hAnsi="Times New Roman" w:cs="Times New Roman"/>
          <w:lang w:val="bg-BG"/>
        </w:rPr>
        <w:t>В</w:t>
      </w:r>
      <w:r w:rsidR="00547077" w:rsidRPr="009601B7">
        <w:rPr>
          <w:rFonts w:ascii="Times New Roman" w:hAnsi="Times New Roman" w:cs="Times New Roman"/>
          <w:lang w:val="bg-BG"/>
        </w:rPr>
        <w:t xml:space="preserve"> запеча</w:t>
      </w:r>
      <w:r w:rsidR="005656AB" w:rsidRPr="009601B7">
        <w:rPr>
          <w:rFonts w:ascii="Times New Roman" w:hAnsi="Times New Roman" w:cs="Times New Roman"/>
          <w:lang w:val="bg-BG"/>
        </w:rPr>
        <w:t xml:space="preserve">таната непрозрачна опаковка се </w:t>
      </w:r>
      <w:r w:rsidR="00547077" w:rsidRPr="009601B7">
        <w:rPr>
          <w:rFonts w:ascii="Times New Roman" w:hAnsi="Times New Roman" w:cs="Times New Roman"/>
          <w:lang w:val="bg-BG"/>
        </w:rPr>
        <w:t>поставят:</w:t>
      </w:r>
    </w:p>
    <w:p w14:paraId="29C6F2BF" w14:textId="4EB4BB30" w:rsidR="00547077" w:rsidRPr="009601B7" w:rsidRDefault="00EA58A2" w:rsidP="00FC18D5">
      <w:pPr>
        <w:pStyle w:val="a3"/>
        <w:numPr>
          <w:ilvl w:val="1"/>
          <w:numId w:val="2"/>
        </w:numPr>
        <w:ind w:left="1560" w:hanging="709"/>
        <w:rPr>
          <w:rFonts w:ascii="Times New Roman" w:hAnsi="Times New Roman" w:cs="Times New Roman"/>
          <w:lang w:val="bg-BG"/>
        </w:rPr>
      </w:pPr>
      <w:r w:rsidRPr="009601B7">
        <w:rPr>
          <w:rFonts w:ascii="Times New Roman" w:hAnsi="Times New Roman" w:cs="Times New Roman"/>
          <w:lang w:val="bg-BG"/>
        </w:rPr>
        <w:t>Опис на представените документи</w:t>
      </w:r>
      <w:r w:rsidR="00F81527" w:rsidRPr="009601B7">
        <w:rPr>
          <w:rFonts w:ascii="Times New Roman" w:hAnsi="Times New Roman" w:cs="Times New Roman"/>
          <w:lang w:val="bg-BG"/>
        </w:rPr>
        <w:t xml:space="preserve"> – съгласно образец № 1.</w:t>
      </w:r>
    </w:p>
    <w:p w14:paraId="3E59EE24" w14:textId="3BEAE667" w:rsidR="00CD337F" w:rsidRPr="009601B7" w:rsidRDefault="00EA58A2" w:rsidP="00FC18D5">
      <w:pPr>
        <w:pStyle w:val="a3"/>
        <w:numPr>
          <w:ilvl w:val="1"/>
          <w:numId w:val="2"/>
        </w:numPr>
        <w:ind w:left="1560" w:hanging="709"/>
        <w:rPr>
          <w:rFonts w:ascii="Times New Roman" w:hAnsi="Times New Roman" w:cs="Times New Roman"/>
          <w:lang w:val="bg-BG"/>
        </w:rPr>
      </w:pPr>
      <w:r w:rsidRPr="009601B7">
        <w:rPr>
          <w:rFonts w:ascii="Times New Roman" w:hAnsi="Times New Roman" w:cs="Times New Roman"/>
          <w:lang w:val="bg-BG"/>
        </w:rPr>
        <w:t>Попълнен и подписан Единен европейски документ за обществени поръчки</w:t>
      </w:r>
      <w:r w:rsidR="00F81527" w:rsidRPr="009601B7">
        <w:rPr>
          <w:rFonts w:ascii="Times New Roman" w:hAnsi="Times New Roman" w:cs="Times New Roman"/>
          <w:lang w:val="bg-BG"/>
        </w:rPr>
        <w:t xml:space="preserve"> </w:t>
      </w:r>
      <w:r w:rsidRPr="009601B7">
        <w:rPr>
          <w:rFonts w:ascii="Times New Roman" w:hAnsi="Times New Roman" w:cs="Times New Roman"/>
          <w:lang w:val="bg-BG"/>
        </w:rPr>
        <w:t>(ЕЕДОП)</w:t>
      </w:r>
      <w:r w:rsidR="00B935CC" w:rsidRPr="009601B7">
        <w:rPr>
          <w:rFonts w:ascii="Times New Roman" w:hAnsi="Times New Roman" w:cs="Times New Roman"/>
          <w:lang w:val="bg-BG"/>
        </w:rPr>
        <w:t xml:space="preserve"> (Образец № 2)</w:t>
      </w:r>
      <w:r w:rsidR="00CD337F" w:rsidRPr="009601B7">
        <w:rPr>
          <w:rFonts w:ascii="Times New Roman" w:hAnsi="Times New Roman" w:cs="Times New Roman"/>
          <w:lang w:val="bg-BG"/>
        </w:rPr>
        <w:t>;</w:t>
      </w:r>
    </w:p>
    <w:p w14:paraId="30B8B970" w14:textId="77777777" w:rsidR="00876C68" w:rsidRPr="009601B7" w:rsidRDefault="00950099" w:rsidP="007C476B">
      <w:pPr>
        <w:widowControl w:val="0"/>
        <w:autoSpaceDE w:val="0"/>
        <w:autoSpaceDN w:val="0"/>
        <w:adjustRightInd w:val="0"/>
        <w:ind w:firstLine="720"/>
        <w:jc w:val="both"/>
        <w:rPr>
          <w:rFonts w:ascii="Times New Roman" w:hAnsi="Times New Roman" w:cs="Times New Roman"/>
          <w:lang w:val="bg-BG"/>
        </w:rPr>
      </w:pPr>
      <w:r w:rsidRPr="009601B7">
        <w:rPr>
          <w:rFonts w:ascii="Times New Roman" w:hAnsi="Times New Roman" w:cs="Times New Roman"/>
          <w:lang w:val="bg-BG"/>
        </w:rPr>
        <w:t>Когато изискванията по</w:t>
      </w:r>
      <w:r w:rsidR="00876C68" w:rsidRPr="009601B7">
        <w:rPr>
          <w:rFonts w:ascii="Times New Roman" w:hAnsi="Times New Roman" w:cs="Times New Roman"/>
          <w:lang w:val="bg-BG"/>
        </w:rPr>
        <w:t xml:space="preserve"> чл. 54, ал.1, т. 1, 2 и 7 и чл. 55, ал.1, т. 5 от ЗОП </w:t>
      </w:r>
      <w:r w:rsidRPr="009601B7">
        <w:rPr>
          <w:rFonts w:ascii="Times New Roman" w:hAnsi="Times New Roman" w:cs="Times New Roman"/>
          <w:lang w:val="bg-BG"/>
        </w:rPr>
        <w:t xml:space="preserve">се отнасят за повече от едно лице, всички лица подписват един и същ ЕЕДОП. </w:t>
      </w:r>
    </w:p>
    <w:p w14:paraId="24E9BA23" w14:textId="441231FF" w:rsidR="00950099" w:rsidRPr="009601B7" w:rsidRDefault="00950099" w:rsidP="007C476B">
      <w:pPr>
        <w:widowControl w:val="0"/>
        <w:autoSpaceDE w:val="0"/>
        <w:autoSpaceDN w:val="0"/>
        <w:adjustRightInd w:val="0"/>
        <w:ind w:firstLine="720"/>
        <w:jc w:val="both"/>
        <w:rPr>
          <w:rFonts w:ascii="Times New Roman" w:hAnsi="Times New Roman" w:cs="Times New Roman"/>
          <w:lang w:val="bg-BG"/>
        </w:rPr>
      </w:pPr>
      <w:r w:rsidRPr="009601B7">
        <w:rPr>
          <w:rFonts w:ascii="Times New Roman" w:hAnsi="Times New Roman" w:cs="Times New Roman"/>
          <w:lang w:val="bg-BG"/>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w:t>
      </w:r>
      <w:r w:rsidR="00876C68" w:rsidRPr="009601B7">
        <w:rPr>
          <w:rFonts w:ascii="Times New Roman" w:hAnsi="Times New Roman" w:cs="Times New Roman"/>
          <w:lang w:val="bg-BG"/>
        </w:rPr>
        <w:t xml:space="preserve">по чл. 54, ал.1, т. 1, 2 и 7 и чл. 55, ал.1, т. 5 от ЗОП </w:t>
      </w:r>
      <w:r w:rsidRPr="009601B7">
        <w:rPr>
          <w:rFonts w:ascii="Times New Roman" w:hAnsi="Times New Roman" w:cs="Times New Roman"/>
          <w:lang w:val="bg-BG"/>
        </w:rPr>
        <w:t xml:space="preserve">се попълва в отделен ЕЕДОП за всяко лице или за някои от лицата. В </w:t>
      </w:r>
      <w:r w:rsidR="00876C68" w:rsidRPr="009601B7">
        <w:rPr>
          <w:rFonts w:ascii="Times New Roman" w:hAnsi="Times New Roman" w:cs="Times New Roman"/>
          <w:lang w:val="bg-BG"/>
        </w:rPr>
        <w:t>този случай</w:t>
      </w:r>
      <w:r w:rsidRPr="009601B7">
        <w:rPr>
          <w:rFonts w:ascii="Times New Roman" w:hAnsi="Times New Roman" w:cs="Times New Roman"/>
          <w:lang w:val="bg-BG"/>
        </w:rPr>
        <w:t>,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2D0111FA" w14:textId="1D1B744C" w:rsidR="00C93CAE" w:rsidRPr="009601B7" w:rsidRDefault="00C93CAE" w:rsidP="007C476B">
      <w:pPr>
        <w:ind w:firstLine="720"/>
        <w:jc w:val="both"/>
        <w:rPr>
          <w:rFonts w:ascii="Times New Roman" w:hAnsi="Times New Roman" w:cs="Times New Roman"/>
          <w:i/>
          <w:lang w:val="bg-BG"/>
        </w:rPr>
      </w:pPr>
      <w:r w:rsidRPr="009601B7">
        <w:rPr>
          <w:rFonts w:ascii="Times New Roman" w:hAnsi="Times New Roman" w:cs="Times New Roman"/>
          <w:i/>
          <w:lang w:val="bg-BG"/>
        </w:rPr>
        <w:t>Забележка:</w:t>
      </w:r>
    </w:p>
    <w:p w14:paraId="1A166350" w14:textId="0053E190" w:rsidR="00C93CAE" w:rsidRPr="009601B7" w:rsidRDefault="00C93CAE" w:rsidP="007C476B">
      <w:pPr>
        <w:ind w:firstLine="720"/>
        <w:jc w:val="both"/>
        <w:rPr>
          <w:rFonts w:ascii="Times New Roman" w:hAnsi="Times New Roman" w:cs="Times New Roman"/>
          <w:i/>
          <w:lang w:val="bg-BG"/>
        </w:rPr>
      </w:pPr>
      <w:r w:rsidRPr="009601B7">
        <w:rPr>
          <w:rFonts w:ascii="Times New Roman" w:hAnsi="Times New Roman" w:cs="Times New Roman"/>
          <w:i/>
          <w:lang w:val="bg-BG"/>
        </w:rPr>
        <w:t>Участникът може да използва ЕЕДОП, който вече е бил използван при предходна процедура за обществена поръчка, когато този ЕЕДОП е подписан електронно и до него е осигурен пряк и неограничен достъп.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7CAE9C1B" w14:textId="77777777" w:rsidR="00F81527" w:rsidRPr="009601B7" w:rsidRDefault="00EA58A2" w:rsidP="00FC18D5">
      <w:pPr>
        <w:pStyle w:val="a3"/>
        <w:numPr>
          <w:ilvl w:val="1"/>
          <w:numId w:val="2"/>
        </w:numPr>
        <w:ind w:left="1560" w:hanging="709"/>
        <w:rPr>
          <w:rFonts w:ascii="Times New Roman" w:hAnsi="Times New Roman" w:cs="Times New Roman"/>
          <w:lang w:val="bg-BG"/>
        </w:rPr>
      </w:pPr>
      <w:r w:rsidRPr="009601B7">
        <w:rPr>
          <w:rFonts w:ascii="Times New Roman" w:hAnsi="Times New Roman" w:cs="Times New Roman"/>
          <w:lang w:val="bg-BG"/>
        </w:rPr>
        <w:t>ЕЕДОП се представя и</w:t>
      </w:r>
      <w:r w:rsidR="00F81527" w:rsidRPr="009601B7">
        <w:rPr>
          <w:rFonts w:ascii="Times New Roman" w:hAnsi="Times New Roman" w:cs="Times New Roman"/>
          <w:lang w:val="bg-BG"/>
        </w:rPr>
        <w:t xml:space="preserve"> за</w:t>
      </w:r>
      <w:r w:rsidRPr="009601B7">
        <w:rPr>
          <w:rFonts w:ascii="Times New Roman" w:hAnsi="Times New Roman" w:cs="Times New Roman"/>
          <w:lang w:val="bg-BG"/>
        </w:rPr>
        <w:t xml:space="preserve">: </w:t>
      </w:r>
    </w:p>
    <w:p w14:paraId="12234896" w14:textId="149C7AA9" w:rsidR="00EA58A2" w:rsidRPr="009601B7" w:rsidRDefault="00EA58A2" w:rsidP="00FC18D5">
      <w:pPr>
        <w:pStyle w:val="a3"/>
        <w:numPr>
          <w:ilvl w:val="2"/>
          <w:numId w:val="2"/>
        </w:numPr>
        <w:ind w:left="2268" w:hanging="708"/>
        <w:rPr>
          <w:rFonts w:ascii="Times New Roman" w:hAnsi="Times New Roman" w:cs="Times New Roman"/>
          <w:lang w:val="bg-BG"/>
        </w:rPr>
      </w:pPr>
      <w:r w:rsidRPr="009601B7">
        <w:rPr>
          <w:rFonts w:ascii="Times New Roman" w:hAnsi="Times New Roman" w:cs="Times New Roman"/>
          <w:lang w:val="bg-BG"/>
        </w:rPr>
        <w:t>всеки от участниците в обединението, когато участникът в процедурата е обединение, което не е юридическо лице;</w:t>
      </w:r>
    </w:p>
    <w:p w14:paraId="2FB7629F" w14:textId="1282C8B1" w:rsidR="00DA1310" w:rsidRPr="009601B7" w:rsidRDefault="00EA58A2" w:rsidP="00FC18D5">
      <w:pPr>
        <w:pStyle w:val="a3"/>
        <w:numPr>
          <w:ilvl w:val="2"/>
          <w:numId w:val="2"/>
        </w:numPr>
        <w:ind w:left="2268" w:hanging="708"/>
        <w:rPr>
          <w:rFonts w:ascii="Times New Roman" w:hAnsi="Times New Roman" w:cs="Times New Roman"/>
          <w:lang w:val="bg-BG"/>
        </w:rPr>
      </w:pPr>
      <w:r w:rsidRPr="009601B7">
        <w:rPr>
          <w:rFonts w:ascii="Times New Roman" w:hAnsi="Times New Roman" w:cs="Times New Roman"/>
          <w:lang w:val="bg-BG"/>
        </w:rPr>
        <w:t>всеки от подизпълнителите и за всяко лице, чиито ресурси ще бъдат ангажирани в изпълнението на поръчката.</w:t>
      </w:r>
    </w:p>
    <w:p w14:paraId="2585101D" w14:textId="56B62657" w:rsidR="00950099" w:rsidRPr="009601B7" w:rsidRDefault="00EA58A2" w:rsidP="00FC18D5">
      <w:pPr>
        <w:pStyle w:val="a3"/>
        <w:numPr>
          <w:ilvl w:val="1"/>
          <w:numId w:val="2"/>
        </w:numPr>
        <w:ind w:left="1560" w:hanging="709"/>
        <w:jc w:val="both"/>
        <w:rPr>
          <w:rFonts w:ascii="Times New Roman" w:hAnsi="Times New Roman" w:cs="Times New Roman"/>
          <w:lang w:val="bg-BG"/>
        </w:rPr>
      </w:pPr>
      <w:r w:rsidRPr="009601B7">
        <w:rPr>
          <w:rFonts w:ascii="Times New Roman" w:hAnsi="Times New Roman" w:cs="Times New Roman"/>
          <w:lang w:val="bg-BG"/>
        </w:rPr>
        <w:t>Документи за доказване на предприети мерки за надеждност, когато е приложимо;</w:t>
      </w:r>
    </w:p>
    <w:p w14:paraId="56ABD590" w14:textId="77777777" w:rsidR="00EA58A2" w:rsidRPr="009601B7" w:rsidRDefault="00EA58A2" w:rsidP="00FC18D5">
      <w:pPr>
        <w:pStyle w:val="a3"/>
        <w:numPr>
          <w:ilvl w:val="1"/>
          <w:numId w:val="2"/>
        </w:numPr>
        <w:ind w:left="1560" w:hanging="709"/>
        <w:rPr>
          <w:rFonts w:ascii="Times New Roman" w:hAnsi="Times New Roman" w:cs="Times New Roman"/>
          <w:lang w:val="bg-BG"/>
        </w:rPr>
      </w:pPr>
      <w:r w:rsidRPr="009601B7">
        <w:rPr>
          <w:rFonts w:ascii="Times New Roman" w:hAnsi="Times New Roman" w:cs="Times New Roman"/>
          <w:lang w:val="bg-BG"/>
        </w:rPr>
        <w:t>Участник – обединение, което не е юридическо лице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14:paraId="192CD42D" w14:textId="77777777" w:rsidR="00BA5954" w:rsidRPr="009601B7" w:rsidRDefault="00BA5954" w:rsidP="00FC18D5">
      <w:pPr>
        <w:pStyle w:val="a3"/>
        <w:numPr>
          <w:ilvl w:val="2"/>
          <w:numId w:val="2"/>
        </w:numPr>
        <w:ind w:left="2127" w:hanging="567"/>
        <w:rPr>
          <w:rFonts w:ascii="Times New Roman" w:hAnsi="Times New Roman" w:cs="Times New Roman"/>
          <w:lang w:val="bg-BG"/>
        </w:rPr>
      </w:pPr>
      <w:r w:rsidRPr="009601B7">
        <w:rPr>
          <w:rFonts w:ascii="Times New Roman" w:hAnsi="Times New Roman" w:cs="Times New Roman"/>
          <w:lang w:val="bg-BG"/>
        </w:rPr>
        <w:t>участник (партньор) в обединението, който е определен да представлява обединението за целите на настоящата поръчка;</w:t>
      </w:r>
    </w:p>
    <w:p w14:paraId="67D4742C" w14:textId="77777777" w:rsidR="00EA58A2" w:rsidRPr="009601B7" w:rsidRDefault="00EA58A2" w:rsidP="00FC18D5">
      <w:pPr>
        <w:pStyle w:val="a3"/>
        <w:numPr>
          <w:ilvl w:val="2"/>
          <w:numId w:val="2"/>
        </w:numPr>
        <w:ind w:left="2127" w:hanging="567"/>
        <w:rPr>
          <w:rFonts w:ascii="Times New Roman" w:hAnsi="Times New Roman" w:cs="Times New Roman"/>
          <w:lang w:val="bg-BG"/>
        </w:rPr>
      </w:pPr>
      <w:r w:rsidRPr="009601B7">
        <w:rPr>
          <w:rFonts w:ascii="Times New Roman" w:hAnsi="Times New Roman" w:cs="Times New Roman"/>
          <w:lang w:val="bg-BG"/>
        </w:rPr>
        <w:t xml:space="preserve">правата и задълженията на </w:t>
      </w:r>
      <w:proofErr w:type="spellStart"/>
      <w:r w:rsidRPr="009601B7">
        <w:rPr>
          <w:rFonts w:ascii="Times New Roman" w:hAnsi="Times New Roman" w:cs="Times New Roman"/>
          <w:lang w:val="bg-BG"/>
        </w:rPr>
        <w:t>участницте</w:t>
      </w:r>
      <w:proofErr w:type="spellEnd"/>
      <w:r w:rsidRPr="009601B7">
        <w:rPr>
          <w:rFonts w:ascii="Times New Roman" w:hAnsi="Times New Roman" w:cs="Times New Roman"/>
          <w:lang w:val="bg-BG"/>
        </w:rPr>
        <w:t xml:space="preserve"> в обединението;</w:t>
      </w:r>
    </w:p>
    <w:p w14:paraId="5C79B42B" w14:textId="77777777" w:rsidR="00EA58A2" w:rsidRPr="009601B7" w:rsidRDefault="00EA58A2" w:rsidP="00FC18D5">
      <w:pPr>
        <w:pStyle w:val="a3"/>
        <w:numPr>
          <w:ilvl w:val="2"/>
          <w:numId w:val="2"/>
        </w:numPr>
        <w:ind w:left="2127" w:hanging="567"/>
        <w:rPr>
          <w:rFonts w:ascii="Times New Roman" w:hAnsi="Times New Roman" w:cs="Times New Roman"/>
          <w:lang w:val="bg-BG"/>
        </w:rPr>
      </w:pPr>
      <w:r w:rsidRPr="009601B7">
        <w:rPr>
          <w:rFonts w:ascii="Times New Roman" w:hAnsi="Times New Roman" w:cs="Times New Roman"/>
          <w:lang w:val="bg-BG"/>
        </w:rPr>
        <w:t>разпределението на отговорностите в обединението;</w:t>
      </w:r>
    </w:p>
    <w:p w14:paraId="75EC1F83" w14:textId="77777777" w:rsidR="00B935CC" w:rsidRPr="009601B7" w:rsidRDefault="00EA58A2" w:rsidP="00FC18D5">
      <w:pPr>
        <w:pStyle w:val="a3"/>
        <w:numPr>
          <w:ilvl w:val="2"/>
          <w:numId w:val="2"/>
        </w:numPr>
        <w:ind w:left="2127" w:hanging="567"/>
        <w:rPr>
          <w:rFonts w:ascii="Times New Roman" w:hAnsi="Times New Roman" w:cs="Times New Roman"/>
          <w:lang w:val="bg-BG"/>
        </w:rPr>
      </w:pPr>
      <w:r w:rsidRPr="009601B7">
        <w:rPr>
          <w:rFonts w:ascii="Times New Roman" w:hAnsi="Times New Roman" w:cs="Times New Roman"/>
          <w:lang w:val="bg-BG"/>
        </w:rPr>
        <w:t>дейностите, които ще изпълнява всеки член на обединението</w:t>
      </w:r>
      <w:r w:rsidR="00BA5954" w:rsidRPr="009601B7">
        <w:rPr>
          <w:rFonts w:ascii="Times New Roman" w:hAnsi="Times New Roman" w:cs="Times New Roman"/>
          <w:lang w:val="bg-BG"/>
        </w:rPr>
        <w:t>;</w:t>
      </w:r>
    </w:p>
    <w:p w14:paraId="11BA7C43" w14:textId="7E81D222" w:rsidR="00EA58A2" w:rsidRPr="009601B7" w:rsidRDefault="00BA5954" w:rsidP="00FC18D5">
      <w:pPr>
        <w:pStyle w:val="a3"/>
        <w:numPr>
          <w:ilvl w:val="2"/>
          <w:numId w:val="2"/>
        </w:numPr>
        <w:ind w:left="2127" w:hanging="567"/>
        <w:rPr>
          <w:rFonts w:ascii="Times New Roman" w:hAnsi="Times New Roman" w:cs="Times New Roman"/>
          <w:lang w:val="bg-BG"/>
        </w:rPr>
      </w:pPr>
      <w:r w:rsidRPr="009601B7">
        <w:rPr>
          <w:rFonts w:ascii="Times New Roman" w:hAnsi="Times New Roman" w:cs="Times New Roman"/>
          <w:lang w:val="bg-BG"/>
        </w:rPr>
        <w:lastRenderedPageBreak/>
        <w:t>уговаряне на солидарна отговорност на участниците в обединението, когато такава не е предвидена съгласно приложимото законодателство</w:t>
      </w:r>
      <w:r w:rsidR="00EA58A2" w:rsidRPr="009601B7">
        <w:rPr>
          <w:rFonts w:ascii="Times New Roman" w:hAnsi="Times New Roman" w:cs="Times New Roman"/>
          <w:lang w:val="bg-BG"/>
        </w:rPr>
        <w:t>.</w:t>
      </w:r>
    </w:p>
    <w:p w14:paraId="2BC93999" w14:textId="0CC7E514" w:rsidR="007E58B4" w:rsidRPr="009601B7" w:rsidRDefault="00C37E1F" w:rsidP="00FC18D5">
      <w:pPr>
        <w:pStyle w:val="a3"/>
        <w:numPr>
          <w:ilvl w:val="1"/>
          <w:numId w:val="2"/>
        </w:numPr>
        <w:ind w:left="709" w:firstLine="142"/>
        <w:jc w:val="both"/>
        <w:rPr>
          <w:rFonts w:ascii="Times New Roman" w:hAnsi="Times New Roman" w:cs="Times New Roman"/>
          <w:lang w:val="bg-BG"/>
        </w:rPr>
      </w:pPr>
      <w:r w:rsidRPr="009601B7">
        <w:rPr>
          <w:rFonts w:ascii="Times New Roman" w:hAnsi="Times New Roman" w:cs="Times New Roman"/>
          <w:lang w:val="bg-BG"/>
        </w:rPr>
        <w:t>Доказателства за поетите от подиз</w:t>
      </w:r>
      <w:r w:rsidR="003269A6" w:rsidRPr="009601B7">
        <w:rPr>
          <w:rFonts w:ascii="Times New Roman" w:hAnsi="Times New Roman" w:cs="Times New Roman"/>
          <w:lang w:val="bg-BG"/>
        </w:rPr>
        <w:t>п</w:t>
      </w:r>
      <w:r w:rsidRPr="009601B7">
        <w:rPr>
          <w:rFonts w:ascii="Times New Roman" w:hAnsi="Times New Roman" w:cs="Times New Roman"/>
          <w:lang w:val="bg-BG"/>
        </w:rPr>
        <w:t xml:space="preserve">ълнителите задължения, когато участникът възнамерява да използва такива. </w:t>
      </w:r>
    </w:p>
    <w:p w14:paraId="536E6E00" w14:textId="61B3639E" w:rsidR="00C37E1F" w:rsidRPr="009601B7" w:rsidRDefault="00C37E1F" w:rsidP="00460A8C">
      <w:pPr>
        <w:ind w:firstLine="709"/>
        <w:jc w:val="both"/>
        <w:rPr>
          <w:rFonts w:ascii="Times New Roman" w:hAnsi="Times New Roman" w:cs="Times New Roman"/>
          <w:lang w:val="bg-BG"/>
        </w:rPr>
      </w:pPr>
      <w:r w:rsidRPr="009601B7">
        <w:rPr>
          <w:rFonts w:ascii="Times New Roman" w:hAnsi="Times New Roman" w:cs="Times New Roman"/>
          <w:lang w:val="bg-BG"/>
        </w:rPr>
        <w:t xml:space="preserve">Доказателствата могат да бъдат под формата на Декларация – Образец № </w:t>
      </w:r>
      <w:r w:rsidR="007E58B4" w:rsidRPr="009601B7">
        <w:rPr>
          <w:rFonts w:ascii="Times New Roman" w:hAnsi="Times New Roman" w:cs="Times New Roman"/>
          <w:lang w:val="bg-BG"/>
        </w:rPr>
        <w:t>5</w:t>
      </w:r>
      <w:r w:rsidRPr="009601B7">
        <w:rPr>
          <w:rFonts w:ascii="Times New Roman" w:hAnsi="Times New Roman" w:cs="Times New Roman"/>
          <w:lang w:val="bg-BG"/>
        </w:rPr>
        <w:t xml:space="preserve"> или друг документ, от който да са видни поетите тях задължения, включително и вида и дела от поръчката, която ще използват.</w:t>
      </w:r>
    </w:p>
    <w:p w14:paraId="5D534F4C" w14:textId="77777777" w:rsidR="00EF74E4" w:rsidRPr="009601B7" w:rsidRDefault="00EF74E4" w:rsidP="00FC18D5">
      <w:pPr>
        <w:pStyle w:val="a3"/>
        <w:numPr>
          <w:ilvl w:val="1"/>
          <w:numId w:val="2"/>
        </w:numPr>
        <w:ind w:left="0" w:firstLine="851"/>
        <w:jc w:val="both"/>
        <w:rPr>
          <w:rFonts w:ascii="Times New Roman" w:hAnsi="Times New Roman" w:cs="Times New Roman"/>
          <w:lang w:val="bg-BG"/>
        </w:rPr>
      </w:pPr>
      <w:r w:rsidRPr="009601B7">
        <w:rPr>
          <w:rFonts w:ascii="Times New Roman" w:hAnsi="Times New Roman" w:cs="Times New Roman"/>
          <w:lang w:val="bg-BG"/>
        </w:rPr>
        <w:t xml:space="preserve">Доказателства за това, че участникът ще разполага с ресурса на третите лица и за поетите от тях задължения, когато участникът се позовава на капацитета на трети лица. </w:t>
      </w:r>
    </w:p>
    <w:p w14:paraId="3A3DE2D8" w14:textId="77777777" w:rsidR="005656AB" w:rsidRPr="009601B7" w:rsidRDefault="005656AB" w:rsidP="007C476B">
      <w:pPr>
        <w:pStyle w:val="a3"/>
        <w:numPr>
          <w:ilvl w:val="1"/>
          <w:numId w:val="2"/>
        </w:numPr>
        <w:ind w:left="851" w:firstLine="59"/>
        <w:jc w:val="both"/>
        <w:rPr>
          <w:rFonts w:ascii="Times New Roman" w:hAnsi="Times New Roman" w:cs="Times New Roman"/>
          <w:lang w:val="bg-BG"/>
        </w:rPr>
      </w:pPr>
      <w:r w:rsidRPr="009601B7">
        <w:rPr>
          <w:rFonts w:ascii="Times New Roman" w:hAnsi="Times New Roman" w:cs="Times New Roman"/>
          <w:b/>
          <w:lang w:val="bg-BG"/>
        </w:rPr>
        <w:t>Оферта</w:t>
      </w:r>
      <w:r w:rsidRPr="009601B7">
        <w:rPr>
          <w:rFonts w:ascii="Times New Roman" w:hAnsi="Times New Roman" w:cs="Times New Roman"/>
          <w:lang w:val="bg-BG"/>
        </w:rPr>
        <w:t>, която включва:</w:t>
      </w:r>
    </w:p>
    <w:p w14:paraId="73343D66" w14:textId="264E09C2" w:rsidR="00BA5954" w:rsidRPr="009601B7" w:rsidRDefault="005656AB" w:rsidP="007C476B">
      <w:pPr>
        <w:pStyle w:val="a3"/>
        <w:numPr>
          <w:ilvl w:val="3"/>
          <w:numId w:val="2"/>
        </w:numPr>
        <w:ind w:left="993" w:firstLine="0"/>
        <w:jc w:val="both"/>
        <w:rPr>
          <w:rFonts w:ascii="Times New Roman" w:hAnsi="Times New Roman" w:cs="Times New Roman"/>
          <w:lang w:val="bg-BG"/>
        </w:rPr>
      </w:pPr>
      <w:r w:rsidRPr="009601B7">
        <w:rPr>
          <w:rFonts w:ascii="Times New Roman" w:hAnsi="Times New Roman" w:cs="Times New Roman"/>
          <w:b/>
          <w:lang w:val="bg-BG"/>
        </w:rPr>
        <w:t>Техническо предложение</w:t>
      </w:r>
      <w:r w:rsidRPr="009601B7">
        <w:rPr>
          <w:rFonts w:ascii="Times New Roman" w:hAnsi="Times New Roman" w:cs="Times New Roman"/>
          <w:lang w:val="bg-BG"/>
        </w:rPr>
        <w:t xml:space="preserve"> – изготвя се съгласно Образец № </w:t>
      </w:r>
      <w:r w:rsidR="007E58B4" w:rsidRPr="009601B7">
        <w:rPr>
          <w:rFonts w:ascii="Times New Roman" w:hAnsi="Times New Roman" w:cs="Times New Roman"/>
          <w:lang w:val="bg-BG"/>
        </w:rPr>
        <w:t>3</w:t>
      </w:r>
      <w:r w:rsidRPr="009601B7">
        <w:rPr>
          <w:rFonts w:ascii="Times New Roman" w:hAnsi="Times New Roman" w:cs="Times New Roman"/>
          <w:lang w:val="bg-BG"/>
        </w:rPr>
        <w:t xml:space="preserve"> и съдържа:</w:t>
      </w:r>
    </w:p>
    <w:p w14:paraId="36247674" w14:textId="77777777" w:rsidR="005656AB" w:rsidRPr="009601B7" w:rsidRDefault="005656AB" w:rsidP="007C476B">
      <w:pPr>
        <w:pStyle w:val="a3"/>
        <w:numPr>
          <w:ilvl w:val="3"/>
          <w:numId w:val="2"/>
        </w:numPr>
        <w:jc w:val="both"/>
        <w:rPr>
          <w:rFonts w:ascii="Times New Roman" w:hAnsi="Times New Roman" w:cs="Times New Roman"/>
          <w:lang w:val="bg-BG"/>
        </w:rPr>
      </w:pPr>
      <w:r w:rsidRPr="009601B7">
        <w:rPr>
          <w:rFonts w:ascii="Times New Roman" w:hAnsi="Times New Roman" w:cs="Times New Roman"/>
          <w:lang w:val="bg-BG"/>
        </w:rPr>
        <w:t>документ за упълномощаване, когато лицето, което подава офертата не е законният представител на възложителя;</w:t>
      </w:r>
    </w:p>
    <w:p w14:paraId="2FE1187B" w14:textId="4A16B7AD" w:rsidR="005656AB" w:rsidRPr="009601B7" w:rsidRDefault="005656AB" w:rsidP="007C476B">
      <w:pPr>
        <w:pStyle w:val="a3"/>
        <w:numPr>
          <w:ilvl w:val="3"/>
          <w:numId w:val="2"/>
        </w:numPr>
        <w:jc w:val="both"/>
        <w:rPr>
          <w:rFonts w:ascii="Times New Roman" w:hAnsi="Times New Roman" w:cs="Times New Roman"/>
          <w:lang w:val="bg-BG"/>
        </w:rPr>
      </w:pPr>
      <w:r w:rsidRPr="009601B7">
        <w:rPr>
          <w:rFonts w:ascii="Times New Roman" w:hAnsi="Times New Roman" w:cs="Times New Roman"/>
          <w:lang w:val="bg-BG"/>
        </w:rPr>
        <w:t>предложение за изпълнение на поръчката в съответствие с техническите спецификаци</w:t>
      </w:r>
      <w:r w:rsidR="00F81527" w:rsidRPr="009601B7">
        <w:rPr>
          <w:rFonts w:ascii="Times New Roman" w:hAnsi="Times New Roman" w:cs="Times New Roman"/>
          <w:lang w:val="bg-BG"/>
        </w:rPr>
        <w:t>и и изискванията на възложителя</w:t>
      </w:r>
      <w:r w:rsidR="00EF74E4" w:rsidRPr="009601B7">
        <w:rPr>
          <w:rFonts w:ascii="Times New Roman" w:hAnsi="Times New Roman" w:cs="Times New Roman"/>
          <w:lang w:val="bg-BG"/>
        </w:rPr>
        <w:t>;</w:t>
      </w:r>
    </w:p>
    <w:p w14:paraId="649155D7" w14:textId="77777777" w:rsidR="00EF74E4" w:rsidRPr="009601B7" w:rsidRDefault="00EF74E4" w:rsidP="007C476B">
      <w:pPr>
        <w:pStyle w:val="a3"/>
        <w:numPr>
          <w:ilvl w:val="3"/>
          <w:numId w:val="2"/>
        </w:numPr>
        <w:jc w:val="both"/>
        <w:rPr>
          <w:rFonts w:ascii="Times New Roman" w:hAnsi="Times New Roman" w:cs="Times New Roman"/>
          <w:lang w:val="bg-BG"/>
        </w:rPr>
      </w:pPr>
      <w:r w:rsidRPr="009601B7">
        <w:rPr>
          <w:rFonts w:ascii="Times New Roman" w:hAnsi="Times New Roman" w:cs="Times New Roman"/>
          <w:lang w:val="bg-BG"/>
        </w:rPr>
        <w:t>Декларации, че:</w:t>
      </w:r>
    </w:p>
    <w:p w14:paraId="36970BD2" w14:textId="77777777" w:rsidR="00EF74E4" w:rsidRPr="009601B7" w:rsidRDefault="00EF74E4" w:rsidP="007C476B">
      <w:pPr>
        <w:pStyle w:val="af9"/>
        <w:numPr>
          <w:ilvl w:val="0"/>
          <w:numId w:val="8"/>
        </w:numPr>
        <w:spacing w:before="0" w:beforeAutospacing="0" w:after="0" w:afterAutospacing="0"/>
        <w:jc w:val="both"/>
      </w:pPr>
      <w:r w:rsidRPr="009601B7">
        <w:t>декларация за съгласие с клаузите на приложения проект на договор;</w:t>
      </w:r>
    </w:p>
    <w:p w14:paraId="5BAD54A6" w14:textId="77777777" w:rsidR="00EF74E4" w:rsidRPr="009601B7" w:rsidRDefault="00EF74E4" w:rsidP="007C476B">
      <w:pPr>
        <w:pStyle w:val="af9"/>
        <w:numPr>
          <w:ilvl w:val="0"/>
          <w:numId w:val="8"/>
        </w:numPr>
        <w:spacing w:before="0" w:beforeAutospacing="0" w:after="0" w:afterAutospacing="0"/>
        <w:jc w:val="both"/>
      </w:pPr>
      <w:r w:rsidRPr="009601B7">
        <w:t>декларация за срока на валидност на офертата;</w:t>
      </w:r>
    </w:p>
    <w:p w14:paraId="23954A95" w14:textId="77777777" w:rsidR="00EF74E4" w:rsidRPr="009601B7" w:rsidRDefault="00EF74E4" w:rsidP="007C476B">
      <w:pPr>
        <w:pStyle w:val="af9"/>
        <w:numPr>
          <w:ilvl w:val="0"/>
          <w:numId w:val="8"/>
        </w:numPr>
        <w:spacing w:before="0" w:beforeAutospacing="0" w:after="0" w:afterAutospacing="0"/>
        <w:jc w:val="both"/>
      </w:pPr>
      <w:r w:rsidRPr="009601B7">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14:paraId="315B0DA5" w14:textId="77777777" w:rsidR="00EF74E4" w:rsidRPr="009601B7" w:rsidRDefault="00EF74E4" w:rsidP="007C476B">
      <w:pPr>
        <w:ind w:left="1080"/>
        <w:jc w:val="both"/>
        <w:rPr>
          <w:rFonts w:ascii="Times New Roman" w:hAnsi="Times New Roman" w:cs="Times New Roman"/>
          <w:i/>
          <w:lang w:val="bg-BG"/>
        </w:rPr>
      </w:pPr>
      <w:r w:rsidRPr="009601B7">
        <w:rPr>
          <w:rFonts w:ascii="Times New Roman" w:hAnsi="Times New Roman" w:cs="Times New Roman"/>
          <w:i/>
          <w:lang w:val="bg-BG"/>
        </w:rPr>
        <w:t>(Декларациите са включени в образеца на Техническо предложение).</w:t>
      </w:r>
    </w:p>
    <w:p w14:paraId="1D925F6B" w14:textId="77777777" w:rsidR="001D4579" w:rsidRPr="009601B7" w:rsidRDefault="001D4579" w:rsidP="00460A8C">
      <w:pPr>
        <w:ind w:left="2520"/>
        <w:rPr>
          <w:rFonts w:ascii="Times New Roman" w:hAnsi="Times New Roman" w:cs="Times New Roman"/>
          <w:lang w:val="bg-BG"/>
        </w:rPr>
      </w:pPr>
    </w:p>
    <w:p w14:paraId="08DDAE3D" w14:textId="4539EEFA" w:rsidR="005656AB" w:rsidRPr="009601B7" w:rsidRDefault="005656AB" w:rsidP="00FC18D5">
      <w:pPr>
        <w:pStyle w:val="a3"/>
        <w:numPr>
          <w:ilvl w:val="2"/>
          <w:numId w:val="2"/>
        </w:numPr>
        <w:rPr>
          <w:rFonts w:ascii="Times New Roman" w:hAnsi="Times New Roman" w:cs="Times New Roman"/>
          <w:lang w:val="bg-BG"/>
        </w:rPr>
      </w:pPr>
      <w:r w:rsidRPr="009601B7">
        <w:rPr>
          <w:rFonts w:ascii="Times New Roman" w:hAnsi="Times New Roman" w:cs="Times New Roman"/>
          <w:b/>
          <w:lang w:val="bg-BG"/>
        </w:rPr>
        <w:t>Ценово предложение</w:t>
      </w:r>
      <w:r w:rsidRPr="009601B7">
        <w:rPr>
          <w:rFonts w:ascii="Times New Roman" w:hAnsi="Times New Roman" w:cs="Times New Roman"/>
          <w:lang w:val="bg-BG"/>
        </w:rPr>
        <w:t xml:space="preserve"> – изготвя се съгласно Образец № </w:t>
      </w:r>
      <w:r w:rsidR="007E58B4" w:rsidRPr="009601B7">
        <w:rPr>
          <w:rFonts w:ascii="Times New Roman" w:hAnsi="Times New Roman" w:cs="Times New Roman"/>
          <w:lang w:val="bg-BG"/>
        </w:rPr>
        <w:t>4.</w:t>
      </w:r>
    </w:p>
    <w:p w14:paraId="6F221EC4" w14:textId="31A99422" w:rsidR="002520B0" w:rsidRPr="009601B7" w:rsidRDefault="002520B0" w:rsidP="007C476B">
      <w:pPr>
        <w:ind w:firstLine="720"/>
        <w:jc w:val="both"/>
        <w:rPr>
          <w:rFonts w:ascii="Times New Roman" w:hAnsi="Times New Roman" w:cs="Times New Roman"/>
          <w:lang w:val="bg-BG"/>
        </w:rPr>
      </w:pPr>
      <w:r w:rsidRPr="009601B7">
        <w:rPr>
          <w:rFonts w:ascii="Times New Roman" w:hAnsi="Times New Roman" w:cs="Times New Roman"/>
          <w:lang w:val="bg-BG"/>
        </w:rPr>
        <w:t xml:space="preserve">Ценовото предложение се поставя в отделен запечатан непрозрачен плик с надпис “Предлагани ценови параметри” </w:t>
      </w:r>
      <w:r w:rsidR="00530B40" w:rsidRPr="009601B7">
        <w:rPr>
          <w:rFonts w:ascii="Times New Roman" w:hAnsi="Times New Roman" w:cs="Times New Roman"/>
          <w:lang w:val="bg-BG"/>
        </w:rPr>
        <w:t>.</w:t>
      </w:r>
    </w:p>
    <w:p w14:paraId="41E82BFF" w14:textId="77777777" w:rsidR="001F0E4B" w:rsidRPr="009601B7" w:rsidRDefault="001F0E4B" w:rsidP="00460A8C">
      <w:pPr>
        <w:autoSpaceDE w:val="0"/>
        <w:autoSpaceDN w:val="0"/>
        <w:adjustRightInd w:val="0"/>
        <w:ind w:firstLine="720"/>
        <w:jc w:val="both"/>
        <w:rPr>
          <w:rFonts w:ascii="Times New Roman" w:hAnsi="Times New Roman" w:cs="Times New Roman"/>
          <w:lang w:val="bg-BG"/>
        </w:rPr>
      </w:pPr>
    </w:p>
    <w:p w14:paraId="63222F5A" w14:textId="77777777" w:rsidR="00407D4D" w:rsidRPr="009601B7" w:rsidRDefault="00407D4D" w:rsidP="00FC18D5">
      <w:pPr>
        <w:pStyle w:val="a3"/>
        <w:widowControl w:val="0"/>
        <w:numPr>
          <w:ilvl w:val="0"/>
          <w:numId w:val="2"/>
        </w:numPr>
        <w:autoSpaceDE w:val="0"/>
        <w:autoSpaceDN w:val="0"/>
        <w:adjustRightInd w:val="0"/>
        <w:spacing w:after="240"/>
        <w:ind w:left="0" w:firstLine="720"/>
        <w:jc w:val="both"/>
        <w:rPr>
          <w:rFonts w:ascii="Times New Roman" w:hAnsi="Times New Roman" w:cs="Times New Roman"/>
          <w:lang w:val="bg-BG"/>
        </w:rPr>
      </w:pPr>
      <w:proofErr w:type="spellStart"/>
      <w:r w:rsidRPr="009601B7">
        <w:rPr>
          <w:rFonts w:ascii="Times New Roman" w:hAnsi="Times New Roman" w:cs="Times New Roman"/>
          <w:lang w:val="bg-BG" w:eastAsia="en-GB"/>
        </w:rPr>
        <w:t>Oфертата</w:t>
      </w:r>
      <w:proofErr w:type="spellEnd"/>
      <w:r w:rsidRPr="009601B7">
        <w:rPr>
          <w:rFonts w:ascii="Times New Roman" w:hAnsi="Times New Roman" w:cs="Times New Roman"/>
          <w:lang w:val="bg-BG" w:eastAsia="en-GB"/>
        </w:rPr>
        <w:t xml:space="preserve"> се подава на български език. </w:t>
      </w:r>
      <w:r w:rsidRPr="009601B7">
        <w:rPr>
          <w:rFonts w:ascii="Times New Roman" w:hAnsi="Times New Roman" w:cs="Times New Roman"/>
          <w:lang w:val="bg-BG"/>
        </w:rPr>
        <w:t xml:space="preserve">Всички документи, които се представят в процедурата и не са на български език, се представят и в превод. </w:t>
      </w:r>
    </w:p>
    <w:p w14:paraId="553C2747" w14:textId="77777777" w:rsidR="00407D4D" w:rsidRPr="009601B7" w:rsidRDefault="00407D4D" w:rsidP="00FC18D5">
      <w:pPr>
        <w:pStyle w:val="a3"/>
        <w:numPr>
          <w:ilvl w:val="0"/>
          <w:numId w:val="2"/>
        </w:numPr>
        <w:autoSpaceDE w:val="0"/>
        <w:autoSpaceDN w:val="0"/>
        <w:adjustRightInd w:val="0"/>
        <w:ind w:left="0" w:firstLine="720"/>
        <w:jc w:val="both"/>
        <w:rPr>
          <w:rFonts w:ascii="Times New Roman" w:hAnsi="Times New Roman" w:cs="Times New Roman"/>
          <w:lang w:val="bg-BG" w:eastAsia="en-GB"/>
        </w:rPr>
      </w:pPr>
      <w:r w:rsidRPr="009601B7">
        <w:rPr>
          <w:rFonts w:ascii="Times New Roman" w:hAnsi="Times New Roman" w:cs="Times New Roman"/>
          <w:lang w:val="bg-BG"/>
        </w:rPr>
        <w:t>Единният европейски документ за обществени поръчки,</w:t>
      </w:r>
      <w:r w:rsidRPr="009601B7">
        <w:rPr>
          <w:rFonts w:ascii="Times New Roman" w:hAnsi="Times New Roman" w:cs="Times New Roman"/>
          <w:lang w:val="bg-BG" w:eastAsia="en-GB"/>
        </w:rPr>
        <w:t xml:space="preserve"> офертата и приложенията към нея се изготвят по представените в документацията образци и се представят в оригинал. </w:t>
      </w:r>
    </w:p>
    <w:p w14:paraId="51843D38" w14:textId="77777777" w:rsidR="00407D4D" w:rsidRPr="009601B7" w:rsidRDefault="00407D4D" w:rsidP="00FC18D5">
      <w:pPr>
        <w:pStyle w:val="a3"/>
        <w:numPr>
          <w:ilvl w:val="0"/>
          <w:numId w:val="2"/>
        </w:numPr>
        <w:autoSpaceDE w:val="0"/>
        <w:autoSpaceDN w:val="0"/>
        <w:adjustRightInd w:val="0"/>
        <w:ind w:left="0" w:firstLine="720"/>
        <w:jc w:val="both"/>
        <w:rPr>
          <w:rFonts w:ascii="Times New Roman" w:hAnsi="Times New Roman" w:cs="Times New Roman"/>
          <w:lang w:val="bg-BG" w:eastAsia="en-GB"/>
        </w:rPr>
      </w:pPr>
      <w:r w:rsidRPr="009601B7">
        <w:rPr>
          <w:rFonts w:ascii="Times New Roman" w:hAnsi="Times New Roman" w:cs="Times New Roman"/>
          <w:lang w:val="bg-BG" w:eastAsia="en-GB"/>
        </w:rPr>
        <w:t xml:space="preserve">Когато представителната власт се упражнява съвместно от две или повече лица, офертата се подписва от всяко от тях. </w:t>
      </w:r>
    </w:p>
    <w:p w14:paraId="51467772" w14:textId="592D5C3E" w:rsidR="00E51EFE" w:rsidRPr="009601B7" w:rsidRDefault="00E51EFE" w:rsidP="00FC18D5">
      <w:pPr>
        <w:pStyle w:val="a3"/>
        <w:numPr>
          <w:ilvl w:val="0"/>
          <w:numId w:val="2"/>
        </w:numPr>
        <w:autoSpaceDE w:val="0"/>
        <w:autoSpaceDN w:val="0"/>
        <w:adjustRightInd w:val="0"/>
        <w:ind w:left="0" w:firstLine="720"/>
        <w:jc w:val="both"/>
        <w:rPr>
          <w:rFonts w:ascii="Times New Roman" w:hAnsi="Times New Roman" w:cs="Times New Roman"/>
          <w:lang w:val="bg-BG" w:eastAsia="en-GB"/>
        </w:rPr>
      </w:pPr>
      <w:r w:rsidRPr="009601B7">
        <w:rPr>
          <w:rFonts w:ascii="Times New Roman" w:hAnsi="Times New Roman" w:cs="Times New Roman"/>
          <w:lang w:val="bg-BG"/>
        </w:rPr>
        <w:t>Документи, за които в настоящата документация не се изисква да бъдат представени в оригинал или нотариално заверено копие, следва да се представят под формата на копие, заверено на всяка страница от участника с „Вярно с оригинала” и подписано от лицето, представляващо участника.</w:t>
      </w:r>
    </w:p>
    <w:p w14:paraId="02FBF0A9" w14:textId="2E8D78BE" w:rsidR="003E2E16" w:rsidRPr="009601B7" w:rsidRDefault="00507336" w:rsidP="00460A8C">
      <w:pPr>
        <w:pStyle w:val="1"/>
        <w:rPr>
          <w:rFonts w:ascii="Times New Roman" w:hAnsi="Times New Roman" w:cs="Times New Roman"/>
          <w:color w:val="auto"/>
        </w:rPr>
      </w:pPr>
      <w:bookmarkStart w:id="33" w:name="_Toc326410051"/>
      <w:r w:rsidRPr="009601B7">
        <w:rPr>
          <w:rFonts w:ascii="Times New Roman" w:hAnsi="Times New Roman" w:cs="Times New Roman"/>
          <w:color w:val="auto"/>
        </w:rPr>
        <w:t xml:space="preserve">VI. </w:t>
      </w:r>
      <w:r w:rsidR="003E2E16" w:rsidRPr="009601B7">
        <w:rPr>
          <w:rFonts w:ascii="Times New Roman" w:hAnsi="Times New Roman" w:cs="Times New Roman"/>
          <w:color w:val="auto"/>
        </w:rPr>
        <w:t>РАЗЯСНЕНИЯ И СРЕДСТВА ЗА КОМУНИКАЦИЯ</w:t>
      </w:r>
      <w:bookmarkEnd w:id="33"/>
    </w:p>
    <w:p w14:paraId="164C47A8" w14:textId="1B8789AD" w:rsidR="003E2E16" w:rsidRPr="009601B7" w:rsidRDefault="003E2E16" w:rsidP="00460A8C">
      <w:pPr>
        <w:pStyle w:val="2"/>
        <w:rPr>
          <w:rFonts w:ascii="Times New Roman" w:hAnsi="Times New Roman" w:cs="Times New Roman"/>
          <w:color w:val="auto"/>
          <w:lang w:val="bg-BG"/>
        </w:rPr>
      </w:pPr>
      <w:bookmarkStart w:id="34" w:name="_Toc326410052"/>
      <w:r w:rsidRPr="009601B7">
        <w:rPr>
          <w:rFonts w:ascii="Times New Roman" w:hAnsi="Times New Roman" w:cs="Times New Roman"/>
          <w:color w:val="auto"/>
          <w:lang w:val="bg-BG"/>
        </w:rPr>
        <w:t>Разяснения:</w:t>
      </w:r>
      <w:bookmarkEnd w:id="34"/>
    </w:p>
    <w:p w14:paraId="2E980DBA" w14:textId="258CA73D" w:rsidR="003E2E16" w:rsidRPr="009601B7" w:rsidRDefault="006334B8" w:rsidP="00FC18D5">
      <w:pPr>
        <w:pStyle w:val="a3"/>
        <w:numPr>
          <w:ilvl w:val="0"/>
          <w:numId w:val="2"/>
        </w:numPr>
        <w:autoSpaceDE w:val="0"/>
        <w:autoSpaceDN w:val="0"/>
        <w:adjustRightInd w:val="0"/>
        <w:ind w:left="0" w:firstLine="709"/>
        <w:contextualSpacing w:val="0"/>
        <w:jc w:val="both"/>
        <w:rPr>
          <w:rFonts w:ascii="Times New Roman" w:hAnsi="Times New Roman" w:cs="Times New Roman"/>
          <w:lang w:val="bg-BG"/>
        </w:rPr>
      </w:pPr>
      <w:bookmarkStart w:id="35" w:name="_Ref326400737"/>
      <w:r w:rsidRPr="009601B7">
        <w:rPr>
          <w:rFonts w:ascii="Times New Roman" w:hAnsi="Times New Roman" w:cs="Times New Roman"/>
          <w:lang w:val="bg-BG"/>
        </w:rPr>
        <w:t xml:space="preserve">Участниците могат да правят писмени </w:t>
      </w:r>
      <w:r w:rsidR="00DA2E78" w:rsidRPr="009601B7">
        <w:rPr>
          <w:rFonts w:ascii="Times New Roman" w:hAnsi="Times New Roman" w:cs="Times New Roman"/>
          <w:lang w:val="bg-BG"/>
        </w:rPr>
        <w:t>искан</w:t>
      </w:r>
      <w:r w:rsidRPr="009601B7">
        <w:rPr>
          <w:rFonts w:ascii="Times New Roman" w:hAnsi="Times New Roman" w:cs="Times New Roman"/>
          <w:lang w:val="bg-BG"/>
        </w:rPr>
        <w:t>ия</w:t>
      </w:r>
      <w:r w:rsidR="00DA2E78" w:rsidRPr="009601B7">
        <w:rPr>
          <w:rFonts w:ascii="Times New Roman" w:hAnsi="Times New Roman" w:cs="Times New Roman"/>
          <w:lang w:val="bg-BG"/>
        </w:rPr>
        <w:t xml:space="preserve"> за разяснения по условията на обще</w:t>
      </w:r>
      <w:r w:rsidR="00596DB6" w:rsidRPr="009601B7">
        <w:rPr>
          <w:rFonts w:ascii="Times New Roman" w:hAnsi="Times New Roman" w:cs="Times New Roman"/>
          <w:lang w:val="bg-BG"/>
        </w:rPr>
        <w:t>ствената поръчка</w:t>
      </w:r>
      <w:r w:rsidRPr="009601B7">
        <w:rPr>
          <w:rFonts w:ascii="Times New Roman" w:hAnsi="Times New Roman" w:cs="Times New Roman"/>
          <w:lang w:val="bg-BG"/>
        </w:rPr>
        <w:t xml:space="preserve"> до </w:t>
      </w:r>
      <w:r w:rsidR="00DA2E78" w:rsidRPr="009601B7">
        <w:rPr>
          <w:rFonts w:ascii="Times New Roman" w:hAnsi="Times New Roman" w:cs="Times New Roman"/>
          <w:lang w:val="bg-BG"/>
        </w:rPr>
        <w:t>7 дни, преди изтичането на срока за получаване на оферти</w:t>
      </w:r>
      <w:r w:rsidRPr="009601B7">
        <w:rPr>
          <w:rFonts w:ascii="Times New Roman" w:hAnsi="Times New Roman" w:cs="Times New Roman"/>
          <w:lang w:val="bg-BG"/>
        </w:rPr>
        <w:t>.</w:t>
      </w:r>
      <w:r w:rsidR="00DA2E78" w:rsidRPr="009601B7">
        <w:rPr>
          <w:rFonts w:ascii="Times New Roman" w:hAnsi="Times New Roman" w:cs="Times New Roman"/>
          <w:lang w:val="bg-BG"/>
        </w:rPr>
        <w:t xml:space="preserve"> </w:t>
      </w:r>
      <w:bookmarkEnd w:id="35"/>
    </w:p>
    <w:p w14:paraId="006604B2" w14:textId="019A2DD0" w:rsidR="00DA2E78" w:rsidRPr="009601B7" w:rsidRDefault="006334B8" w:rsidP="00FC18D5">
      <w:pPr>
        <w:pStyle w:val="a3"/>
        <w:numPr>
          <w:ilvl w:val="0"/>
          <w:numId w:val="2"/>
        </w:numPr>
        <w:autoSpaceDE w:val="0"/>
        <w:autoSpaceDN w:val="0"/>
        <w:adjustRightInd w:val="0"/>
        <w:ind w:left="0" w:firstLine="709"/>
        <w:contextualSpacing w:val="0"/>
        <w:jc w:val="both"/>
        <w:rPr>
          <w:rFonts w:ascii="Times New Roman" w:hAnsi="Times New Roman" w:cs="Times New Roman"/>
          <w:lang w:val="bg-BG"/>
        </w:rPr>
      </w:pPr>
      <w:r w:rsidRPr="009601B7">
        <w:rPr>
          <w:rFonts w:ascii="Times New Roman" w:hAnsi="Times New Roman" w:cs="Times New Roman"/>
          <w:lang w:val="bg-BG"/>
        </w:rPr>
        <w:t>В</w:t>
      </w:r>
      <w:r w:rsidR="00DA2E78" w:rsidRPr="009601B7">
        <w:rPr>
          <w:rFonts w:ascii="Times New Roman" w:hAnsi="Times New Roman" w:cs="Times New Roman"/>
          <w:lang w:val="bg-BG"/>
        </w:rPr>
        <w:t>ъзложителят публикува в профила на купувача писмени разяснения в срок до три дни от получаване на искането и в тях не се посочва лицето, направило запитването.</w:t>
      </w:r>
    </w:p>
    <w:p w14:paraId="3F371D95" w14:textId="3F814BD4" w:rsidR="00116780" w:rsidRPr="009601B7" w:rsidRDefault="003E2E16" w:rsidP="00460A8C">
      <w:pPr>
        <w:pStyle w:val="2"/>
        <w:rPr>
          <w:rFonts w:ascii="Times New Roman" w:hAnsi="Times New Roman" w:cs="Times New Roman"/>
          <w:color w:val="auto"/>
          <w:lang w:val="bg-BG"/>
        </w:rPr>
      </w:pPr>
      <w:bookmarkStart w:id="36" w:name="_Toc326410053"/>
      <w:r w:rsidRPr="009601B7">
        <w:rPr>
          <w:rFonts w:ascii="Times New Roman" w:hAnsi="Times New Roman" w:cs="Times New Roman"/>
          <w:color w:val="auto"/>
          <w:lang w:val="bg-BG"/>
        </w:rPr>
        <w:lastRenderedPageBreak/>
        <w:t>Средства за комуникация:</w:t>
      </w:r>
      <w:bookmarkEnd w:id="36"/>
    </w:p>
    <w:p w14:paraId="32C73EBF" w14:textId="203008FC" w:rsidR="003E2E16" w:rsidRPr="009601B7" w:rsidRDefault="003E2E16" w:rsidP="00FC18D5">
      <w:pPr>
        <w:pStyle w:val="a3"/>
        <w:numPr>
          <w:ilvl w:val="0"/>
          <w:numId w:val="2"/>
        </w:numPr>
        <w:autoSpaceDE w:val="0"/>
        <w:autoSpaceDN w:val="0"/>
        <w:adjustRightInd w:val="0"/>
        <w:ind w:left="0" w:firstLine="709"/>
        <w:jc w:val="both"/>
        <w:rPr>
          <w:rFonts w:ascii="Times New Roman" w:hAnsi="Times New Roman" w:cs="Times New Roman"/>
          <w:lang w:val="bg-BG"/>
        </w:rPr>
      </w:pPr>
      <w:r w:rsidRPr="009601B7">
        <w:rPr>
          <w:rFonts w:ascii="Times New Roman" w:hAnsi="Times New Roman" w:cs="Times New Roman"/>
          <w:lang w:val="bg-BG"/>
        </w:rPr>
        <w:t>Всички комуникации между Възложителя и участниците, свързани с настоящата процедура, са на български език и в писмен вид. Обменът на информация между Възложителя и участника може да се извършва по един от следните начини: ли</w:t>
      </w:r>
      <w:r w:rsidR="001F0CA0" w:rsidRPr="009601B7">
        <w:rPr>
          <w:rFonts w:ascii="Times New Roman" w:hAnsi="Times New Roman" w:cs="Times New Roman"/>
          <w:lang w:val="bg-BG"/>
        </w:rPr>
        <w:t>чно</w:t>
      </w:r>
      <w:r w:rsidR="006334B8" w:rsidRPr="009601B7">
        <w:rPr>
          <w:rFonts w:ascii="Times New Roman" w:hAnsi="Times New Roman" w:cs="Times New Roman"/>
          <w:lang w:val="bg-BG"/>
        </w:rPr>
        <w:t xml:space="preserve">, </w:t>
      </w:r>
      <w:r w:rsidR="001F0CA0" w:rsidRPr="009601B7">
        <w:rPr>
          <w:rFonts w:ascii="Times New Roman" w:hAnsi="Times New Roman" w:cs="Times New Roman"/>
          <w:lang w:val="bg-BG"/>
        </w:rPr>
        <w:t>чрез пощенска или кур</w:t>
      </w:r>
      <w:r w:rsidR="00116780" w:rsidRPr="009601B7">
        <w:rPr>
          <w:rFonts w:ascii="Times New Roman" w:hAnsi="Times New Roman" w:cs="Times New Roman"/>
          <w:lang w:val="bg-BG"/>
        </w:rPr>
        <w:t>иерска услуга с препоръчана прат</w:t>
      </w:r>
      <w:r w:rsidR="001F0CA0" w:rsidRPr="009601B7">
        <w:rPr>
          <w:rFonts w:ascii="Times New Roman" w:hAnsi="Times New Roman" w:cs="Times New Roman"/>
          <w:lang w:val="bg-BG"/>
        </w:rPr>
        <w:t>к</w:t>
      </w:r>
      <w:r w:rsidR="00116780" w:rsidRPr="009601B7">
        <w:rPr>
          <w:rFonts w:ascii="Times New Roman" w:hAnsi="Times New Roman" w:cs="Times New Roman"/>
          <w:lang w:val="bg-BG"/>
        </w:rPr>
        <w:t>а с обратна разписка</w:t>
      </w:r>
      <w:r w:rsidRPr="009601B7">
        <w:rPr>
          <w:rFonts w:ascii="Times New Roman" w:hAnsi="Times New Roman" w:cs="Times New Roman"/>
          <w:lang w:val="bg-BG"/>
        </w:rPr>
        <w:t>, по факс или по електронен път</w:t>
      </w:r>
      <w:r w:rsidR="00116780" w:rsidRPr="009601B7">
        <w:rPr>
          <w:rFonts w:ascii="Times New Roman" w:hAnsi="Times New Roman" w:cs="Times New Roman"/>
          <w:lang w:val="bg-BG"/>
        </w:rPr>
        <w:t xml:space="preserve"> – на електронна поща, като съобщението се подписва с електронен подпис</w:t>
      </w:r>
      <w:r w:rsidRPr="009601B7">
        <w:rPr>
          <w:rFonts w:ascii="Times New Roman" w:hAnsi="Times New Roman" w:cs="Times New Roman"/>
          <w:lang w:val="bg-BG"/>
        </w:rPr>
        <w:t xml:space="preserve">. За получено ще се счита уведомление, което е получено лично, на посочения от участника адрес за кореспонденция, номер на факс или електронен адрес. </w:t>
      </w:r>
    </w:p>
    <w:p w14:paraId="20BEFCE8" w14:textId="5D1C1A55" w:rsidR="003E2E16" w:rsidRPr="009601B7" w:rsidRDefault="003E2E16" w:rsidP="00FC18D5">
      <w:pPr>
        <w:pStyle w:val="a3"/>
        <w:numPr>
          <w:ilvl w:val="0"/>
          <w:numId w:val="2"/>
        </w:numPr>
        <w:autoSpaceDE w:val="0"/>
        <w:autoSpaceDN w:val="0"/>
        <w:adjustRightInd w:val="0"/>
        <w:ind w:left="0" w:firstLine="709"/>
        <w:jc w:val="both"/>
        <w:rPr>
          <w:rFonts w:ascii="Times New Roman" w:hAnsi="Times New Roman" w:cs="Times New Roman"/>
          <w:lang w:val="bg-BG"/>
        </w:rPr>
      </w:pPr>
      <w:r w:rsidRPr="009601B7">
        <w:rPr>
          <w:rFonts w:ascii="Times New Roman" w:hAnsi="Times New Roman" w:cs="Times New Roman"/>
          <w:lang w:val="bg-BG"/>
        </w:rPr>
        <w:t>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14:paraId="41F7F0CD" w14:textId="1843879D" w:rsidR="003E2E16" w:rsidRPr="009601B7" w:rsidRDefault="003E2E16" w:rsidP="00FC18D5">
      <w:pPr>
        <w:pStyle w:val="a3"/>
        <w:numPr>
          <w:ilvl w:val="0"/>
          <w:numId w:val="2"/>
        </w:numPr>
        <w:autoSpaceDE w:val="0"/>
        <w:autoSpaceDN w:val="0"/>
        <w:adjustRightInd w:val="0"/>
        <w:ind w:left="0" w:firstLine="709"/>
        <w:jc w:val="both"/>
        <w:rPr>
          <w:rFonts w:ascii="Times New Roman" w:hAnsi="Times New Roman" w:cs="Times New Roman"/>
          <w:lang w:val="bg-BG"/>
        </w:rPr>
      </w:pPr>
      <w:r w:rsidRPr="009601B7">
        <w:rPr>
          <w:rFonts w:ascii="Times New Roman" w:hAnsi="Times New Roman" w:cs="Times New Roman"/>
          <w:lang w:val="bg-BG"/>
        </w:rPr>
        <w:t>Когато адресатът е сменил своя адрес/факс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14:paraId="6CC2A9E0" w14:textId="2D721F5D" w:rsidR="003E2E16" w:rsidRPr="009601B7" w:rsidRDefault="00B9151E" w:rsidP="00FC18D5">
      <w:pPr>
        <w:pStyle w:val="a3"/>
        <w:numPr>
          <w:ilvl w:val="0"/>
          <w:numId w:val="2"/>
        </w:numPr>
        <w:autoSpaceDE w:val="0"/>
        <w:autoSpaceDN w:val="0"/>
        <w:adjustRightInd w:val="0"/>
        <w:ind w:left="0" w:firstLine="709"/>
        <w:jc w:val="both"/>
        <w:rPr>
          <w:rFonts w:ascii="Times New Roman" w:hAnsi="Times New Roman" w:cs="Times New Roman"/>
          <w:lang w:val="bg-BG"/>
        </w:rPr>
      </w:pPr>
      <w:r w:rsidRPr="009601B7">
        <w:rPr>
          <w:rFonts w:ascii="Times New Roman" w:hAnsi="Times New Roman" w:cs="Times New Roman"/>
          <w:lang w:val="bg-BG"/>
        </w:rPr>
        <w:t>Когато решението не е получено от кандидата или участника по някой от начините, посочени в чл.43, ал.2 от ЗОП, възложителят публикува съобщение до него в профила на купувача. Решението се смята за връчено от датата на публикуване на съобщението.</w:t>
      </w:r>
    </w:p>
    <w:p w14:paraId="79F6DD05" w14:textId="045DCDCB" w:rsidR="00116780" w:rsidRPr="009601B7" w:rsidRDefault="00507336" w:rsidP="00596DB6">
      <w:pPr>
        <w:pStyle w:val="1"/>
        <w:spacing w:before="120"/>
        <w:jc w:val="both"/>
        <w:rPr>
          <w:rFonts w:ascii="Times New Roman" w:hAnsi="Times New Roman" w:cs="Times New Roman"/>
          <w:color w:val="auto"/>
        </w:rPr>
      </w:pPr>
      <w:bookmarkStart w:id="37" w:name="_Toc326410054"/>
      <w:r w:rsidRPr="009601B7">
        <w:rPr>
          <w:rFonts w:ascii="Times New Roman" w:hAnsi="Times New Roman" w:cs="Times New Roman"/>
          <w:color w:val="auto"/>
        </w:rPr>
        <w:t xml:space="preserve">VII. </w:t>
      </w:r>
      <w:r w:rsidR="00116780" w:rsidRPr="009601B7">
        <w:rPr>
          <w:rFonts w:ascii="Times New Roman" w:hAnsi="Times New Roman" w:cs="Times New Roman"/>
          <w:color w:val="auto"/>
        </w:rPr>
        <w:t>ОТВАРЯНЕ, РАЗГЛЕЖДАНЕ, ОЦЕНКА И КЛАСИРАНЕ НА ОФЕРТИТЕ</w:t>
      </w:r>
      <w:bookmarkEnd w:id="37"/>
    </w:p>
    <w:p w14:paraId="5F6B10B7" w14:textId="7B82D8B9" w:rsidR="00116780" w:rsidRPr="009601B7" w:rsidRDefault="00116780" w:rsidP="00FC18D5">
      <w:pPr>
        <w:pStyle w:val="a3"/>
        <w:numPr>
          <w:ilvl w:val="0"/>
          <w:numId w:val="2"/>
        </w:numPr>
        <w:ind w:left="0" w:firstLine="567"/>
        <w:jc w:val="both"/>
        <w:rPr>
          <w:rFonts w:ascii="Times New Roman" w:hAnsi="Times New Roman" w:cs="Times New Roman"/>
          <w:lang w:val="bg-BG"/>
        </w:rPr>
      </w:pPr>
      <w:r w:rsidRPr="009601B7">
        <w:rPr>
          <w:rFonts w:ascii="Times New Roman" w:hAnsi="Times New Roman" w:cs="Times New Roman"/>
          <w:lang w:val="bg-BG"/>
        </w:rPr>
        <w:t xml:space="preserve">След изтичане на срока за получаване на оферти, възложителят назначава комисия за разглеждане, оценяване и класиране на офертите. </w:t>
      </w:r>
    </w:p>
    <w:p w14:paraId="296D1785" w14:textId="600B5717" w:rsidR="00116780" w:rsidRPr="009601B7" w:rsidRDefault="00116780" w:rsidP="00FC18D5">
      <w:pPr>
        <w:pStyle w:val="a3"/>
        <w:numPr>
          <w:ilvl w:val="0"/>
          <w:numId w:val="2"/>
        </w:numPr>
        <w:ind w:left="0" w:firstLine="567"/>
        <w:jc w:val="both"/>
        <w:rPr>
          <w:rFonts w:ascii="Times New Roman" w:hAnsi="Times New Roman" w:cs="Times New Roman"/>
          <w:lang w:val="bg-BG"/>
        </w:rPr>
      </w:pPr>
      <w:bookmarkStart w:id="38" w:name="_Ref326400951"/>
      <w:r w:rsidRPr="009601B7">
        <w:rPr>
          <w:rFonts w:ascii="Times New Roman" w:hAnsi="Times New Roman" w:cs="Times New Roman"/>
          <w:lang w:val="bg-BG"/>
        </w:rPr>
        <w:t>Получените оферти се предават на председателя на комисията, за което се съставя протокол с данните по т.</w:t>
      </w:r>
      <w:r w:rsidR="00407D4D" w:rsidRPr="009601B7">
        <w:rPr>
          <w:rFonts w:ascii="Times New Roman" w:hAnsi="Times New Roman" w:cs="Times New Roman"/>
          <w:lang w:val="bg-BG"/>
        </w:rPr>
        <w:fldChar w:fldCharType="begin"/>
      </w:r>
      <w:r w:rsidR="00407D4D" w:rsidRPr="009601B7">
        <w:rPr>
          <w:rFonts w:ascii="Times New Roman" w:hAnsi="Times New Roman" w:cs="Times New Roman"/>
          <w:lang w:val="bg-BG"/>
        </w:rPr>
        <w:instrText xml:space="preserve"> REF _Ref326400926 \r \h </w:instrText>
      </w:r>
      <w:r w:rsidR="00EB312E" w:rsidRPr="009601B7">
        <w:rPr>
          <w:rFonts w:ascii="Times New Roman" w:hAnsi="Times New Roman" w:cs="Times New Roman"/>
          <w:lang w:val="bg-BG"/>
        </w:rPr>
        <w:instrText xml:space="preserve"> \* MERGEFORMAT </w:instrText>
      </w:r>
      <w:r w:rsidR="00407D4D" w:rsidRPr="009601B7">
        <w:rPr>
          <w:rFonts w:ascii="Times New Roman" w:hAnsi="Times New Roman" w:cs="Times New Roman"/>
          <w:lang w:val="bg-BG"/>
        </w:rPr>
      </w:r>
      <w:r w:rsidR="00407D4D" w:rsidRPr="009601B7">
        <w:rPr>
          <w:rFonts w:ascii="Times New Roman" w:hAnsi="Times New Roman" w:cs="Times New Roman"/>
          <w:lang w:val="bg-BG"/>
        </w:rPr>
        <w:fldChar w:fldCharType="separate"/>
      </w:r>
      <w:r w:rsidR="00B9151E" w:rsidRPr="009601B7">
        <w:rPr>
          <w:rFonts w:ascii="Times New Roman" w:hAnsi="Times New Roman" w:cs="Times New Roman"/>
          <w:lang w:val="bg-BG"/>
        </w:rPr>
        <w:t>40</w:t>
      </w:r>
      <w:r w:rsidR="00407D4D" w:rsidRPr="009601B7">
        <w:rPr>
          <w:rFonts w:ascii="Times New Roman" w:hAnsi="Times New Roman" w:cs="Times New Roman"/>
          <w:lang w:val="bg-BG"/>
        </w:rPr>
        <w:fldChar w:fldCharType="end"/>
      </w:r>
      <w:r w:rsidRPr="009601B7">
        <w:rPr>
          <w:rFonts w:ascii="Times New Roman" w:hAnsi="Times New Roman" w:cs="Times New Roman"/>
          <w:lang w:val="bg-BG"/>
        </w:rPr>
        <w:t>. Протоколът се подписва от предаващото лице и от председателя на комисията.</w:t>
      </w:r>
      <w:bookmarkEnd w:id="38"/>
    </w:p>
    <w:p w14:paraId="592C1764" w14:textId="2E19011F" w:rsidR="00116780" w:rsidRPr="009601B7" w:rsidRDefault="00116780" w:rsidP="00FC18D5">
      <w:pPr>
        <w:pStyle w:val="a3"/>
        <w:numPr>
          <w:ilvl w:val="0"/>
          <w:numId w:val="2"/>
        </w:numPr>
        <w:ind w:left="0" w:firstLine="567"/>
        <w:jc w:val="both"/>
        <w:rPr>
          <w:rFonts w:ascii="Times New Roman" w:hAnsi="Times New Roman" w:cs="Times New Roman"/>
          <w:lang w:val="bg-BG"/>
        </w:rPr>
      </w:pPr>
      <w:r w:rsidRPr="009601B7">
        <w:rPr>
          <w:rFonts w:ascii="Times New Roman" w:hAnsi="Times New Roman" w:cs="Times New Roman"/>
          <w:lang w:val="bg-BG"/>
        </w:rPr>
        <w:t>Комисията започва работа след получаване на представените оферти и протокола по т.</w:t>
      </w:r>
      <w:r w:rsidR="00407D4D" w:rsidRPr="009601B7">
        <w:rPr>
          <w:rFonts w:ascii="Times New Roman" w:hAnsi="Times New Roman" w:cs="Times New Roman"/>
          <w:lang w:val="bg-BG"/>
        </w:rPr>
        <w:t xml:space="preserve"> </w:t>
      </w:r>
      <w:r w:rsidR="00407D4D" w:rsidRPr="009601B7">
        <w:rPr>
          <w:rFonts w:ascii="Times New Roman" w:hAnsi="Times New Roman" w:cs="Times New Roman"/>
          <w:lang w:val="bg-BG"/>
        </w:rPr>
        <w:fldChar w:fldCharType="begin"/>
      </w:r>
      <w:r w:rsidR="00407D4D" w:rsidRPr="009601B7">
        <w:rPr>
          <w:rFonts w:ascii="Times New Roman" w:hAnsi="Times New Roman" w:cs="Times New Roman"/>
          <w:lang w:val="bg-BG"/>
        </w:rPr>
        <w:instrText xml:space="preserve"> REF _Ref326400951 \r \h </w:instrText>
      </w:r>
      <w:r w:rsidR="00EB312E" w:rsidRPr="009601B7">
        <w:rPr>
          <w:rFonts w:ascii="Times New Roman" w:hAnsi="Times New Roman" w:cs="Times New Roman"/>
          <w:lang w:val="bg-BG"/>
        </w:rPr>
        <w:instrText xml:space="preserve"> \* MERGEFORMAT </w:instrText>
      </w:r>
      <w:r w:rsidR="00407D4D" w:rsidRPr="009601B7">
        <w:rPr>
          <w:rFonts w:ascii="Times New Roman" w:hAnsi="Times New Roman" w:cs="Times New Roman"/>
          <w:lang w:val="bg-BG"/>
        </w:rPr>
      </w:r>
      <w:r w:rsidR="00407D4D" w:rsidRPr="009601B7">
        <w:rPr>
          <w:rFonts w:ascii="Times New Roman" w:hAnsi="Times New Roman" w:cs="Times New Roman"/>
          <w:lang w:val="bg-BG"/>
        </w:rPr>
        <w:fldChar w:fldCharType="separate"/>
      </w:r>
      <w:r w:rsidR="00B9151E" w:rsidRPr="009601B7">
        <w:rPr>
          <w:rFonts w:ascii="Times New Roman" w:hAnsi="Times New Roman" w:cs="Times New Roman"/>
          <w:lang w:val="bg-BG"/>
        </w:rPr>
        <w:t>58</w:t>
      </w:r>
      <w:r w:rsidR="00407D4D" w:rsidRPr="009601B7">
        <w:rPr>
          <w:rFonts w:ascii="Times New Roman" w:hAnsi="Times New Roman" w:cs="Times New Roman"/>
          <w:lang w:val="bg-BG"/>
        </w:rPr>
        <w:fldChar w:fldCharType="end"/>
      </w:r>
      <w:r w:rsidRPr="009601B7">
        <w:rPr>
          <w:rFonts w:ascii="Times New Roman" w:hAnsi="Times New Roman" w:cs="Times New Roman"/>
          <w:lang w:val="bg-BG"/>
        </w:rPr>
        <w:t xml:space="preserve">. </w:t>
      </w:r>
    </w:p>
    <w:p w14:paraId="5FD0DED7" w14:textId="085B168A" w:rsidR="00116780" w:rsidRPr="009601B7" w:rsidRDefault="00116780" w:rsidP="00FC18D5">
      <w:pPr>
        <w:pStyle w:val="a3"/>
        <w:numPr>
          <w:ilvl w:val="0"/>
          <w:numId w:val="2"/>
        </w:numPr>
        <w:autoSpaceDE w:val="0"/>
        <w:autoSpaceDN w:val="0"/>
        <w:adjustRightInd w:val="0"/>
        <w:ind w:left="0" w:firstLine="567"/>
        <w:rPr>
          <w:rFonts w:ascii="Times New Roman" w:hAnsi="Times New Roman" w:cs="Times New Roman"/>
          <w:lang w:val="bg-BG"/>
        </w:rPr>
      </w:pPr>
      <w:r w:rsidRPr="009601B7">
        <w:rPr>
          <w:rFonts w:ascii="Times New Roman" w:hAnsi="Times New Roman" w:cs="Times New Roman"/>
          <w:lang w:val="bg-BG"/>
        </w:rPr>
        <w:t>Отварянето на офертите ще се извърши в часа, на датата и мястото, посочени в обявлението за обществена поръчка.</w:t>
      </w:r>
    </w:p>
    <w:p w14:paraId="742C89CA" w14:textId="3F277F1F" w:rsidR="00160CD4" w:rsidRPr="009601B7" w:rsidRDefault="00160CD4" w:rsidP="00FC18D5">
      <w:pPr>
        <w:pStyle w:val="a3"/>
        <w:numPr>
          <w:ilvl w:val="0"/>
          <w:numId w:val="2"/>
        </w:numPr>
        <w:ind w:left="0" w:firstLine="567"/>
        <w:jc w:val="both"/>
        <w:rPr>
          <w:rFonts w:ascii="Times New Roman" w:hAnsi="Times New Roman" w:cs="Times New Roman"/>
          <w:lang w:val="bg-BG"/>
        </w:rPr>
      </w:pPr>
      <w:r w:rsidRPr="009601B7">
        <w:rPr>
          <w:rFonts w:ascii="Times New Roman" w:hAnsi="Times New Roman" w:cs="Times New Roman"/>
          <w:lang w:val="bg-BG"/>
        </w:rPr>
        <w:t>При промяна на датата, часа или мястото за отваряне на офертите, участниците се уведомяват от възложителя чрез профила на купувача най-малко 48 часа преди определения час.</w:t>
      </w:r>
    </w:p>
    <w:p w14:paraId="6944A8C4" w14:textId="0E3DB25C" w:rsidR="00160CD4" w:rsidRPr="009601B7" w:rsidRDefault="00160CD4" w:rsidP="00FC18D5">
      <w:pPr>
        <w:pStyle w:val="a3"/>
        <w:numPr>
          <w:ilvl w:val="0"/>
          <w:numId w:val="2"/>
        </w:numPr>
        <w:ind w:left="0" w:firstLine="567"/>
        <w:jc w:val="both"/>
        <w:rPr>
          <w:rFonts w:ascii="Times New Roman" w:hAnsi="Times New Roman" w:cs="Times New Roman"/>
          <w:lang w:val="bg-BG"/>
        </w:rPr>
      </w:pPr>
      <w:bookmarkStart w:id="39" w:name="_Ref325384058"/>
      <w:r w:rsidRPr="009601B7">
        <w:rPr>
          <w:rFonts w:ascii="Times New Roman" w:hAnsi="Times New Roman" w:cs="Times New Roman"/>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bookmarkEnd w:id="39"/>
    </w:p>
    <w:p w14:paraId="24DE491F" w14:textId="3864E382" w:rsidR="001920EC" w:rsidRPr="009601B7" w:rsidRDefault="001920EC" w:rsidP="00FC18D5">
      <w:pPr>
        <w:pStyle w:val="a3"/>
        <w:numPr>
          <w:ilvl w:val="0"/>
          <w:numId w:val="2"/>
        </w:numPr>
        <w:ind w:left="0" w:firstLine="567"/>
        <w:jc w:val="both"/>
        <w:rPr>
          <w:rFonts w:ascii="Times New Roman" w:hAnsi="Times New Roman" w:cs="Times New Roman"/>
          <w:lang w:val="bg-BG"/>
        </w:rPr>
      </w:pPr>
      <w:r w:rsidRPr="009601B7">
        <w:rPr>
          <w:rFonts w:ascii="Times New Roman" w:hAnsi="Times New Roman" w:cs="Times New Roman"/>
          <w:lang w:val="bg-BG"/>
        </w:rPr>
        <w:t>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14:paraId="428EF87F" w14:textId="21254BE2" w:rsidR="001920EC" w:rsidRPr="009601B7" w:rsidRDefault="001920EC" w:rsidP="00FC18D5">
      <w:pPr>
        <w:pStyle w:val="a3"/>
        <w:numPr>
          <w:ilvl w:val="0"/>
          <w:numId w:val="2"/>
        </w:numPr>
        <w:ind w:left="0" w:firstLine="567"/>
        <w:jc w:val="both"/>
        <w:rPr>
          <w:rFonts w:ascii="Times New Roman" w:hAnsi="Times New Roman" w:cs="Times New Roman"/>
          <w:lang w:val="bg-BG"/>
        </w:rPr>
      </w:pPr>
      <w:r w:rsidRPr="009601B7">
        <w:rPr>
          <w:rFonts w:ascii="Times New Roman" w:hAnsi="Times New Roman" w:cs="Times New Roman"/>
          <w:lang w:val="bg-BG"/>
        </w:rPr>
        <w:t>Най-малко трима от членовете на комисията подписват техническото предложение и плика с надпис “Предлагани ценови параметри”.</w:t>
      </w:r>
    </w:p>
    <w:p w14:paraId="2073447F" w14:textId="607F4216" w:rsidR="001920EC" w:rsidRPr="009601B7" w:rsidRDefault="001920EC" w:rsidP="00FC18D5">
      <w:pPr>
        <w:pStyle w:val="a3"/>
        <w:numPr>
          <w:ilvl w:val="0"/>
          <w:numId w:val="2"/>
        </w:numPr>
        <w:ind w:left="0" w:firstLine="567"/>
        <w:jc w:val="both"/>
        <w:rPr>
          <w:rFonts w:ascii="Times New Roman" w:hAnsi="Times New Roman" w:cs="Times New Roman"/>
          <w:lang w:val="bg-BG"/>
        </w:rPr>
      </w:pPr>
      <w:bookmarkStart w:id="40" w:name="_Ref325384074"/>
      <w:r w:rsidRPr="009601B7">
        <w:rPr>
          <w:rFonts w:ascii="Times New Roman" w:hAnsi="Times New Roman" w:cs="Times New Roman"/>
          <w:lang w:val="bg-BG"/>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bookmarkEnd w:id="40"/>
    </w:p>
    <w:p w14:paraId="7F6D2A3C" w14:textId="6D8B1B4C" w:rsidR="001920EC" w:rsidRPr="009601B7" w:rsidRDefault="001920EC" w:rsidP="00FC18D5">
      <w:pPr>
        <w:pStyle w:val="a3"/>
        <w:numPr>
          <w:ilvl w:val="0"/>
          <w:numId w:val="2"/>
        </w:numPr>
        <w:ind w:left="0" w:firstLine="567"/>
        <w:jc w:val="both"/>
        <w:rPr>
          <w:rFonts w:ascii="Times New Roman" w:hAnsi="Times New Roman" w:cs="Times New Roman"/>
          <w:lang w:val="bg-BG"/>
        </w:rPr>
      </w:pPr>
      <w:r w:rsidRPr="009601B7">
        <w:rPr>
          <w:rFonts w:ascii="Times New Roman" w:hAnsi="Times New Roman" w:cs="Times New Roman"/>
          <w:lang w:val="bg-BG"/>
        </w:rPr>
        <w:t xml:space="preserve">Публичната част от заседанието на комисията приключва след извършването на действията по т. </w:t>
      </w:r>
      <w:r w:rsidRPr="009601B7">
        <w:rPr>
          <w:rFonts w:ascii="Times New Roman" w:hAnsi="Times New Roman" w:cs="Times New Roman"/>
          <w:lang w:val="bg-BG"/>
        </w:rPr>
        <w:fldChar w:fldCharType="begin"/>
      </w:r>
      <w:r w:rsidRPr="009601B7">
        <w:rPr>
          <w:rFonts w:ascii="Times New Roman" w:hAnsi="Times New Roman" w:cs="Times New Roman"/>
          <w:lang w:val="bg-BG"/>
        </w:rPr>
        <w:instrText xml:space="preserve"> REF _Ref325384058 \r \h </w:instrText>
      </w:r>
      <w:r w:rsidR="00EB312E" w:rsidRPr="009601B7">
        <w:rPr>
          <w:rFonts w:ascii="Times New Roman" w:hAnsi="Times New Roman" w:cs="Times New Roman"/>
          <w:lang w:val="bg-BG"/>
        </w:rPr>
        <w:instrText xml:space="preserve"> \* MERGEFORMAT </w:instrText>
      </w:r>
      <w:r w:rsidRPr="009601B7">
        <w:rPr>
          <w:rFonts w:ascii="Times New Roman" w:hAnsi="Times New Roman" w:cs="Times New Roman"/>
          <w:lang w:val="bg-BG"/>
        </w:rPr>
      </w:r>
      <w:r w:rsidRPr="009601B7">
        <w:rPr>
          <w:rFonts w:ascii="Times New Roman" w:hAnsi="Times New Roman" w:cs="Times New Roman"/>
          <w:lang w:val="bg-BG"/>
        </w:rPr>
        <w:fldChar w:fldCharType="separate"/>
      </w:r>
      <w:r w:rsidR="00B9151E" w:rsidRPr="009601B7">
        <w:rPr>
          <w:rFonts w:ascii="Times New Roman" w:hAnsi="Times New Roman" w:cs="Times New Roman"/>
          <w:lang w:val="bg-BG"/>
        </w:rPr>
        <w:t>62</w:t>
      </w:r>
      <w:r w:rsidRPr="009601B7">
        <w:rPr>
          <w:rFonts w:ascii="Times New Roman" w:hAnsi="Times New Roman" w:cs="Times New Roman"/>
          <w:lang w:val="bg-BG"/>
        </w:rPr>
        <w:fldChar w:fldCharType="end"/>
      </w:r>
      <w:r w:rsidRPr="009601B7">
        <w:rPr>
          <w:rFonts w:ascii="Times New Roman" w:hAnsi="Times New Roman" w:cs="Times New Roman"/>
          <w:lang w:val="bg-BG"/>
        </w:rPr>
        <w:t xml:space="preserve"> - </w:t>
      </w:r>
      <w:r w:rsidRPr="009601B7">
        <w:rPr>
          <w:rFonts w:ascii="Times New Roman" w:hAnsi="Times New Roman" w:cs="Times New Roman"/>
          <w:lang w:val="bg-BG"/>
        </w:rPr>
        <w:fldChar w:fldCharType="begin"/>
      </w:r>
      <w:r w:rsidRPr="009601B7">
        <w:rPr>
          <w:rFonts w:ascii="Times New Roman" w:hAnsi="Times New Roman" w:cs="Times New Roman"/>
          <w:lang w:val="bg-BG"/>
        </w:rPr>
        <w:instrText xml:space="preserve"> REF _Ref325384074 \r \h </w:instrText>
      </w:r>
      <w:r w:rsidR="00EB312E" w:rsidRPr="009601B7">
        <w:rPr>
          <w:rFonts w:ascii="Times New Roman" w:hAnsi="Times New Roman" w:cs="Times New Roman"/>
          <w:lang w:val="bg-BG"/>
        </w:rPr>
        <w:instrText xml:space="preserve"> \* MERGEFORMAT </w:instrText>
      </w:r>
      <w:r w:rsidRPr="009601B7">
        <w:rPr>
          <w:rFonts w:ascii="Times New Roman" w:hAnsi="Times New Roman" w:cs="Times New Roman"/>
          <w:lang w:val="bg-BG"/>
        </w:rPr>
      </w:r>
      <w:r w:rsidRPr="009601B7">
        <w:rPr>
          <w:rFonts w:ascii="Times New Roman" w:hAnsi="Times New Roman" w:cs="Times New Roman"/>
          <w:lang w:val="bg-BG"/>
        </w:rPr>
        <w:fldChar w:fldCharType="separate"/>
      </w:r>
      <w:r w:rsidR="00B9151E" w:rsidRPr="009601B7">
        <w:rPr>
          <w:rFonts w:ascii="Times New Roman" w:hAnsi="Times New Roman" w:cs="Times New Roman"/>
          <w:lang w:val="bg-BG"/>
        </w:rPr>
        <w:t>65</w:t>
      </w:r>
      <w:r w:rsidRPr="009601B7">
        <w:rPr>
          <w:rFonts w:ascii="Times New Roman" w:hAnsi="Times New Roman" w:cs="Times New Roman"/>
          <w:lang w:val="bg-BG"/>
        </w:rPr>
        <w:fldChar w:fldCharType="end"/>
      </w:r>
      <w:r w:rsidRPr="009601B7">
        <w:rPr>
          <w:rFonts w:ascii="Times New Roman" w:hAnsi="Times New Roman" w:cs="Times New Roman"/>
          <w:lang w:val="bg-BG"/>
        </w:rPr>
        <w:t>.</w:t>
      </w:r>
    </w:p>
    <w:p w14:paraId="0D172CF2" w14:textId="1410F8F9" w:rsidR="001920EC" w:rsidRPr="009601B7" w:rsidRDefault="001920EC" w:rsidP="00FC18D5">
      <w:pPr>
        <w:pStyle w:val="a3"/>
        <w:numPr>
          <w:ilvl w:val="0"/>
          <w:numId w:val="2"/>
        </w:numPr>
        <w:ind w:left="0" w:firstLine="567"/>
        <w:jc w:val="both"/>
        <w:rPr>
          <w:rFonts w:ascii="Times New Roman" w:hAnsi="Times New Roman" w:cs="Times New Roman"/>
          <w:lang w:val="bg-BG"/>
        </w:rPr>
      </w:pPr>
      <w:r w:rsidRPr="009601B7">
        <w:rPr>
          <w:rFonts w:ascii="Times New Roman" w:hAnsi="Times New Roman" w:cs="Times New Roman"/>
          <w:lang w:val="bg-BG"/>
        </w:rPr>
        <w:t>Комисията разглежда документите за подбор за съответствие с изискванията към личното състояние и критериите за подбор, поставени от възложителя, и съставя протокол.</w:t>
      </w:r>
    </w:p>
    <w:p w14:paraId="024E5E38" w14:textId="2BE5DAF0" w:rsidR="001920EC" w:rsidRPr="009601B7" w:rsidRDefault="001920EC" w:rsidP="00FC18D5">
      <w:pPr>
        <w:pStyle w:val="a3"/>
        <w:numPr>
          <w:ilvl w:val="0"/>
          <w:numId w:val="2"/>
        </w:numPr>
        <w:ind w:left="0" w:firstLine="709"/>
        <w:jc w:val="both"/>
        <w:rPr>
          <w:rFonts w:ascii="Times New Roman" w:hAnsi="Times New Roman" w:cs="Times New Roman"/>
          <w:lang w:val="bg-BG"/>
        </w:rPr>
      </w:pPr>
      <w:r w:rsidRPr="009601B7">
        <w:rPr>
          <w:rFonts w:ascii="Times New Roman" w:hAnsi="Times New Roman" w:cs="Times New Roman"/>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w:t>
      </w:r>
      <w:r w:rsidRPr="009601B7">
        <w:rPr>
          <w:rFonts w:ascii="Times New Roman" w:hAnsi="Times New Roman" w:cs="Times New Roman"/>
          <w:lang w:val="bg-BG"/>
        </w:rPr>
        <w:lastRenderedPageBreak/>
        <w:t>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11E73C62" w14:textId="1497C940" w:rsidR="00C93CAE" w:rsidRPr="009601B7" w:rsidRDefault="00C93CAE" w:rsidP="00FC18D5">
      <w:pPr>
        <w:pStyle w:val="a3"/>
        <w:numPr>
          <w:ilvl w:val="0"/>
          <w:numId w:val="2"/>
        </w:numPr>
        <w:ind w:left="0" w:firstLine="709"/>
        <w:jc w:val="both"/>
        <w:rPr>
          <w:rFonts w:ascii="Times New Roman" w:hAnsi="Times New Roman" w:cs="Times New Roman"/>
          <w:lang w:val="bg-BG"/>
        </w:rPr>
      </w:pPr>
      <w:r w:rsidRPr="009601B7">
        <w:rPr>
          <w:rFonts w:ascii="Times New Roman" w:hAnsi="Times New Roman" w:cs="Times New Roman"/>
          <w:lang w:val="bg-BG"/>
        </w:rPr>
        <w:t xml:space="preserve">Комисията може да поиска и съответно </w:t>
      </w:r>
      <w:r w:rsidR="006334B8" w:rsidRPr="009601B7">
        <w:rPr>
          <w:rFonts w:ascii="Times New Roman" w:hAnsi="Times New Roman" w:cs="Times New Roman"/>
          <w:lang w:val="bg-BG"/>
        </w:rPr>
        <w:t>участниците</w:t>
      </w:r>
      <w:r w:rsidRPr="009601B7">
        <w:rPr>
          <w:rFonts w:ascii="Times New Roman" w:hAnsi="Times New Roman" w:cs="Times New Roman"/>
          <w:lang w:val="bg-BG"/>
        </w:rPr>
        <w:t xml:space="preserve">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и чл. 55, ал. 3 от ЗОП, независимо от наименованието на органите, в които участват, или длъжностите, които заемат.</w:t>
      </w:r>
    </w:p>
    <w:p w14:paraId="3A992DF2" w14:textId="0CA335BD" w:rsidR="00612D68" w:rsidRPr="009601B7" w:rsidRDefault="00612D68" w:rsidP="00FC18D5">
      <w:pPr>
        <w:pStyle w:val="a3"/>
        <w:numPr>
          <w:ilvl w:val="0"/>
          <w:numId w:val="2"/>
        </w:numPr>
        <w:ind w:left="0" w:firstLine="709"/>
        <w:jc w:val="both"/>
        <w:rPr>
          <w:rFonts w:ascii="Times New Roman" w:hAnsi="Times New Roman" w:cs="Times New Roman"/>
          <w:lang w:val="bg-BG"/>
        </w:rPr>
      </w:pPr>
      <w:r w:rsidRPr="009601B7">
        <w:rPr>
          <w:rFonts w:ascii="Times New Roman" w:hAnsi="Times New Roman" w:cs="Times New Roman"/>
          <w:lang w:val="bg-BG"/>
        </w:rPr>
        <w:t xml:space="preserve">Комисията може да изисква </w:t>
      </w:r>
      <w:r w:rsidR="00507336" w:rsidRPr="009601B7">
        <w:rPr>
          <w:rFonts w:ascii="Times New Roman" w:hAnsi="Times New Roman" w:cs="Times New Roman"/>
          <w:lang w:val="bg-BG"/>
        </w:rPr>
        <w:t xml:space="preserve">от участниците по всяко време да представят всички или част от документите по т. </w:t>
      </w:r>
      <w:r w:rsidR="00507336" w:rsidRPr="009601B7">
        <w:rPr>
          <w:rFonts w:ascii="Times New Roman" w:hAnsi="Times New Roman" w:cs="Times New Roman"/>
          <w:lang w:val="bg-BG"/>
        </w:rPr>
        <w:fldChar w:fldCharType="begin"/>
      </w:r>
      <w:r w:rsidR="00507336" w:rsidRPr="009601B7">
        <w:rPr>
          <w:rFonts w:ascii="Times New Roman" w:hAnsi="Times New Roman" w:cs="Times New Roman"/>
          <w:lang w:val="bg-BG"/>
        </w:rPr>
        <w:instrText xml:space="preserve"> REF _Ref326409335 \r \h </w:instrText>
      </w:r>
      <w:r w:rsidR="00EB312E" w:rsidRPr="009601B7">
        <w:rPr>
          <w:rFonts w:ascii="Times New Roman" w:hAnsi="Times New Roman" w:cs="Times New Roman"/>
          <w:lang w:val="bg-BG"/>
        </w:rPr>
        <w:instrText xml:space="preserve"> \* MERGEFORMAT </w:instrText>
      </w:r>
      <w:r w:rsidR="00507336" w:rsidRPr="009601B7">
        <w:rPr>
          <w:rFonts w:ascii="Times New Roman" w:hAnsi="Times New Roman" w:cs="Times New Roman"/>
          <w:lang w:val="bg-BG"/>
        </w:rPr>
      </w:r>
      <w:r w:rsidR="00507336" w:rsidRPr="009601B7">
        <w:rPr>
          <w:rFonts w:ascii="Times New Roman" w:hAnsi="Times New Roman" w:cs="Times New Roman"/>
          <w:lang w:val="bg-BG"/>
        </w:rPr>
        <w:fldChar w:fldCharType="separate"/>
      </w:r>
      <w:r w:rsidR="00B9151E" w:rsidRPr="009601B7">
        <w:rPr>
          <w:rFonts w:ascii="Times New Roman" w:hAnsi="Times New Roman" w:cs="Times New Roman"/>
          <w:lang w:val="bg-BG"/>
        </w:rPr>
        <w:t>25</w:t>
      </w:r>
      <w:r w:rsidR="00507336" w:rsidRPr="009601B7">
        <w:rPr>
          <w:rFonts w:ascii="Times New Roman" w:hAnsi="Times New Roman" w:cs="Times New Roman"/>
          <w:lang w:val="bg-BG"/>
        </w:rPr>
        <w:fldChar w:fldCharType="end"/>
      </w:r>
      <w:r w:rsidR="00507336" w:rsidRPr="009601B7">
        <w:rPr>
          <w:rFonts w:ascii="Times New Roman" w:hAnsi="Times New Roman" w:cs="Times New Roman"/>
          <w:lang w:val="bg-BG"/>
        </w:rPr>
        <w:t>, чрез които се доказва информацията, посочена в ЕЕДОП, когато това е необходимо за законосъобразното провеждане на процедурата.</w:t>
      </w:r>
    </w:p>
    <w:p w14:paraId="0A931136" w14:textId="376FB9D5" w:rsidR="001920EC" w:rsidRPr="009601B7" w:rsidRDefault="001920EC" w:rsidP="00FC18D5">
      <w:pPr>
        <w:pStyle w:val="a3"/>
        <w:numPr>
          <w:ilvl w:val="0"/>
          <w:numId w:val="2"/>
        </w:numPr>
        <w:ind w:left="0" w:firstLine="709"/>
        <w:jc w:val="both"/>
        <w:rPr>
          <w:rFonts w:ascii="Times New Roman" w:hAnsi="Times New Roman" w:cs="Times New Roman"/>
          <w:lang w:val="bg-BG"/>
        </w:rPr>
      </w:pPr>
      <w:bookmarkStart w:id="41" w:name="_Ref325384822"/>
      <w:r w:rsidRPr="009601B7">
        <w:rPr>
          <w:rFonts w:ascii="Times New Roman" w:hAnsi="Times New Roman" w:cs="Times New Roman"/>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bookmarkEnd w:id="41"/>
    </w:p>
    <w:p w14:paraId="2BF66F79" w14:textId="452BB487" w:rsidR="00D3740F" w:rsidRPr="009601B7" w:rsidRDefault="00D3740F" w:rsidP="00FC18D5">
      <w:pPr>
        <w:pStyle w:val="a3"/>
        <w:numPr>
          <w:ilvl w:val="0"/>
          <w:numId w:val="2"/>
        </w:numPr>
        <w:ind w:left="0" w:firstLine="709"/>
        <w:jc w:val="both"/>
        <w:rPr>
          <w:rFonts w:ascii="Times New Roman" w:hAnsi="Times New Roman" w:cs="Times New Roman"/>
          <w:lang w:val="bg-BG"/>
        </w:rPr>
      </w:pPr>
      <w:r w:rsidRPr="009601B7">
        <w:rPr>
          <w:rFonts w:ascii="Times New Roman" w:hAnsi="Times New Roman" w:cs="Times New Roman"/>
          <w:lang w:val="bg-BG"/>
        </w:rPr>
        <w:t>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329AE29A" w14:textId="77777777" w:rsidR="00D3740F" w:rsidRPr="009601B7" w:rsidRDefault="00D3740F" w:rsidP="00FC18D5">
      <w:pPr>
        <w:pStyle w:val="a3"/>
        <w:numPr>
          <w:ilvl w:val="0"/>
          <w:numId w:val="2"/>
        </w:numPr>
        <w:ind w:left="0" w:firstLine="709"/>
        <w:jc w:val="both"/>
        <w:rPr>
          <w:rFonts w:ascii="Times New Roman" w:hAnsi="Times New Roman" w:cs="Times New Roman"/>
          <w:lang w:val="bg-BG"/>
        </w:rPr>
      </w:pPr>
      <w:r w:rsidRPr="009601B7">
        <w:rPr>
          <w:rFonts w:ascii="Times New Roman" w:hAnsi="Times New Roman" w:cs="Times New Roman"/>
          <w:lang w:val="bg-BG"/>
        </w:rPr>
        <w:t xml:space="preserve">Когато промените се отнасят до обстоятелства, различни от посочените по </w:t>
      </w:r>
      <w:hyperlink r:id="rId40" w:anchor="p28982763" w:history="1">
        <w:r w:rsidRPr="009601B7">
          <w:rPr>
            <w:rFonts w:ascii="Times New Roman" w:hAnsi="Times New Roman" w:cs="Times New Roman"/>
            <w:lang w:val="bg-BG"/>
          </w:rPr>
          <w:t>чл. 54, ал. 1, т. 1</w:t>
        </w:r>
      </w:hyperlink>
      <w:r w:rsidRPr="009601B7">
        <w:rPr>
          <w:rFonts w:ascii="Times New Roman" w:hAnsi="Times New Roman" w:cs="Times New Roman"/>
          <w:lang w:val="bg-BG"/>
        </w:rPr>
        <w:t xml:space="preserve">, </w:t>
      </w:r>
      <w:hyperlink r:id="rId41" w:anchor="p28982763" w:history="1">
        <w:r w:rsidRPr="009601B7">
          <w:rPr>
            <w:rFonts w:ascii="Times New Roman" w:hAnsi="Times New Roman" w:cs="Times New Roman"/>
            <w:lang w:val="bg-BG"/>
          </w:rPr>
          <w:t>2</w:t>
        </w:r>
      </w:hyperlink>
      <w:r w:rsidRPr="009601B7">
        <w:rPr>
          <w:rFonts w:ascii="Times New Roman" w:hAnsi="Times New Roman" w:cs="Times New Roman"/>
          <w:lang w:val="bg-BG"/>
        </w:rPr>
        <w:t xml:space="preserve"> и </w:t>
      </w:r>
      <w:hyperlink r:id="rId42" w:anchor="p28982763" w:history="1">
        <w:r w:rsidRPr="009601B7">
          <w:rPr>
            <w:rFonts w:ascii="Times New Roman" w:hAnsi="Times New Roman" w:cs="Times New Roman"/>
            <w:lang w:val="bg-BG"/>
          </w:rPr>
          <w:t>7</w:t>
        </w:r>
      </w:hyperlink>
      <w:r w:rsidRPr="009601B7">
        <w:rPr>
          <w:rFonts w:ascii="Times New Roman" w:hAnsi="Times New Roman" w:cs="Times New Roman"/>
          <w:lang w:val="bg-BG"/>
        </w:rPr>
        <w:t xml:space="preserve"> и </w:t>
      </w:r>
      <w:hyperlink r:id="rId43" w:anchor="p28982765" w:history="1">
        <w:r w:rsidRPr="009601B7">
          <w:rPr>
            <w:rFonts w:ascii="Times New Roman" w:hAnsi="Times New Roman" w:cs="Times New Roman"/>
            <w:lang w:val="bg-BG"/>
          </w:rPr>
          <w:t>чл. 55, ал. 1, т. 5 ЗОП</w:t>
        </w:r>
      </w:hyperlink>
      <w:r w:rsidRPr="009601B7">
        <w:rPr>
          <w:rFonts w:ascii="Times New Roman" w:hAnsi="Times New Roman" w:cs="Times New Roman"/>
          <w:lang w:val="bg-BG"/>
        </w:rPr>
        <w:t>, новият ЕЕДОП може да бъде подписан от едно от лицата, които могат самостоятелно да представляват кандидата или участника.</w:t>
      </w:r>
    </w:p>
    <w:p w14:paraId="78A7EF1C" w14:textId="6C514257" w:rsidR="00D3740F" w:rsidRPr="009601B7" w:rsidRDefault="00D3740F" w:rsidP="00FC18D5">
      <w:pPr>
        <w:pStyle w:val="a3"/>
        <w:numPr>
          <w:ilvl w:val="0"/>
          <w:numId w:val="2"/>
        </w:numPr>
        <w:ind w:left="0" w:firstLine="709"/>
        <w:jc w:val="both"/>
        <w:rPr>
          <w:rFonts w:ascii="Times New Roman" w:hAnsi="Times New Roman" w:cs="Times New Roman"/>
          <w:lang w:val="bg-BG"/>
        </w:rPr>
      </w:pPr>
      <w:r w:rsidRPr="009601B7">
        <w:rPr>
          <w:rFonts w:ascii="Times New Roman" w:hAnsi="Times New Roman" w:cs="Times New Roman"/>
          <w:lang w:val="bg-BG"/>
        </w:rPr>
        <w:t xml:space="preserve">След изтичането на срока по т. </w:t>
      </w:r>
      <w:r w:rsidRPr="009601B7">
        <w:rPr>
          <w:rFonts w:ascii="Times New Roman" w:hAnsi="Times New Roman" w:cs="Times New Roman"/>
          <w:lang w:val="bg-BG"/>
        </w:rPr>
        <w:fldChar w:fldCharType="begin"/>
      </w:r>
      <w:r w:rsidRPr="009601B7">
        <w:rPr>
          <w:rFonts w:ascii="Times New Roman" w:hAnsi="Times New Roman" w:cs="Times New Roman"/>
          <w:lang w:val="bg-BG"/>
        </w:rPr>
        <w:instrText xml:space="preserve"> REF _Ref325384822 \r \h </w:instrText>
      </w:r>
      <w:r w:rsidR="00EB312E" w:rsidRPr="009601B7">
        <w:rPr>
          <w:rFonts w:ascii="Times New Roman" w:hAnsi="Times New Roman" w:cs="Times New Roman"/>
          <w:lang w:val="bg-BG"/>
        </w:rPr>
        <w:instrText xml:space="preserve"> \* MERGEFORMAT </w:instrText>
      </w:r>
      <w:r w:rsidRPr="009601B7">
        <w:rPr>
          <w:rFonts w:ascii="Times New Roman" w:hAnsi="Times New Roman" w:cs="Times New Roman"/>
          <w:lang w:val="bg-BG"/>
        </w:rPr>
      </w:r>
      <w:r w:rsidRPr="009601B7">
        <w:rPr>
          <w:rFonts w:ascii="Times New Roman" w:hAnsi="Times New Roman" w:cs="Times New Roman"/>
          <w:lang w:val="bg-BG"/>
        </w:rPr>
        <w:fldChar w:fldCharType="separate"/>
      </w:r>
      <w:r w:rsidR="00B9151E" w:rsidRPr="009601B7">
        <w:rPr>
          <w:rFonts w:ascii="Times New Roman" w:hAnsi="Times New Roman" w:cs="Times New Roman"/>
          <w:lang w:val="bg-BG"/>
        </w:rPr>
        <w:t>71</w:t>
      </w:r>
      <w:r w:rsidRPr="009601B7">
        <w:rPr>
          <w:rFonts w:ascii="Times New Roman" w:hAnsi="Times New Roman" w:cs="Times New Roman"/>
          <w:lang w:val="bg-BG"/>
        </w:rPr>
        <w:fldChar w:fldCharType="end"/>
      </w:r>
      <w:r w:rsidRPr="009601B7">
        <w:rPr>
          <w:rFonts w:ascii="Times New Roman" w:hAnsi="Times New Roman" w:cs="Times New Roman"/>
          <w:lang w:val="bg-BG"/>
        </w:rPr>
        <w:t xml:space="preserve">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6B5EE632" w14:textId="77777777" w:rsidR="00D3740F" w:rsidRPr="009601B7" w:rsidRDefault="00D3740F" w:rsidP="00FC18D5">
      <w:pPr>
        <w:pStyle w:val="a3"/>
        <w:numPr>
          <w:ilvl w:val="0"/>
          <w:numId w:val="2"/>
        </w:numPr>
        <w:ind w:left="0" w:firstLine="709"/>
        <w:jc w:val="both"/>
        <w:rPr>
          <w:rFonts w:ascii="Times New Roman" w:hAnsi="Times New Roman" w:cs="Times New Roman"/>
          <w:lang w:val="bg-BG"/>
        </w:rPr>
      </w:pPr>
      <w:r w:rsidRPr="009601B7">
        <w:rPr>
          <w:rFonts w:ascii="Times New Roman" w:hAnsi="Times New Roman" w:cs="Times New Roman"/>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6BC7BB3B" w14:textId="77777777" w:rsidR="00D3740F" w:rsidRPr="009601B7" w:rsidRDefault="00D3740F" w:rsidP="00FC18D5">
      <w:pPr>
        <w:pStyle w:val="a3"/>
        <w:numPr>
          <w:ilvl w:val="0"/>
          <w:numId w:val="2"/>
        </w:numPr>
        <w:ind w:left="0" w:firstLine="709"/>
        <w:jc w:val="both"/>
        <w:rPr>
          <w:rFonts w:ascii="Times New Roman" w:hAnsi="Times New Roman" w:cs="Times New Roman"/>
          <w:lang w:val="bg-BG"/>
        </w:rPr>
      </w:pPr>
      <w:r w:rsidRPr="009601B7">
        <w:rPr>
          <w:rFonts w:ascii="Times New Roman" w:hAnsi="Times New Roman" w:cs="Times New Roman"/>
          <w:lang w:val="bg-BG"/>
        </w:rPr>
        <w:t>Комисията разглежда техническите предложения на участниците, за които е установено, че отговарят на изискванията за лично състояние и на критериите за подбор.</w:t>
      </w:r>
    </w:p>
    <w:p w14:paraId="7DE64833" w14:textId="124B7FA7" w:rsidR="00D3740F" w:rsidRPr="009601B7" w:rsidRDefault="00D3740F" w:rsidP="00FC18D5">
      <w:pPr>
        <w:pStyle w:val="a3"/>
        <w:numPr>
          <w:ilvl w:val="0"/>
          <w:numId w:val="2"/>
        </w:numPr>
        <w:ind w:left="0" w:firstLine="709"/>
        <w:jc w:val="both"/>
        <w:rPr>
          <w:rFonts w:ascii="Times New Roman" w:hAnsi="Times New Roman" w:cs="Times New Roman"/>
          <w:lang w:val="bg-BG"/>
        </w:rPr>
      </w:pPr>
      <w:r w:rsidRPr="009601B7">
        <w:rPr>
          <w:rFonts w:ascii="Times New Roman" w:hAnsi="Times New Roman" w:cs="Times New Roman"/>
          <w:lang w:val="bg-BG"/>
        </w:rPr>
        <w:t>Комисията разглежда допуснатите технически предложения и проверява за тяхното съответствие с предварително обявените условия.</w:t>
      </w:r>
    </w:p>
    <w:p w14:paraId="0C3116CA" w14:textId="756CDBF1" w:rsidR="00D3740F" w:rsidRPr="009601B7" w:rsidRDefault="00D3740F" w:rsidP="00FC18D5">
      <w:pPr>
        <w:pStyle w:val="a3"/>
        <w:numPr>
          <w:ilvl w:val="0"/>
          <w:numId w:val="2"/>
        </w:numPr>
        <w:ind w:left="0" w:firstLine="709"/>
        <w:jc w:val="both"/>
        <w:rPr>
          <w:rFonts w:ascii="Times New Roman" w:hAnsi="Times New Roman" w:cs="Times New Roman"/>
          <w:lang w:val="bg-BG"/>
        </w:rPr>
      </w:pPr>
      <w:r w:rsidRPr="009601B7">
        <w:rPr>
          <w:rFonts w:ascii="Times New Roman" w:hAnsi="Times New Roman" w:cs="Times New Roman"/>
          <w:lang w:val="bg-BG"/>
        </w:rPr>
        <w:t>Ценовите предложения се отварят на публично заседание на комисията.</w:t>
      </w:r>
    </w:p>
    <w:p w14:paraId="56A36D25" w14:textId="12A24816" w:rsidR="00D3740F" w:rsidRPr="009601B7" w:rsidRDefault="00D3740F" w:rsidP="00FC18D5">
      <w:pPr>
        <w:pStyle w:val="a3"/>
        <w:numPr>
          <w:ilvl w:val="0"/>
          <w:numId w:val="2"/>
        </w:numPr>
        <w:ind w:left="0" w:firstLine="709"/>
        <w:jc w:val="both"/>
        <w:rPr>
          <w:rFonts w:ascii="Times New Roman" w:hAnsi="Times New Roman" w:cs="Times New Roman"/>
          <w:lang w:val="bg-BG"/>
        </w:rPr>
      </w:pPr>
      <w:r w:rsidRPr="009601B7">
        <w:rPr>
          <w:rFonts w:ascii="Times New Roman" w:hAnsi="Times New Roman" w:cs="Times New Roman"/>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2B2B9711" w14:textId="424F2225" w:rsidR="0091761B" w:rsidRPr="009601B7" w:rsidRDefault="0091761B" w:rsidP="00FC18D5">
      <w:pPr>
        <w:pStyle w:val="a3"/>
        <w:numPr>
          <w:ilvl w:val="0"/>
          <w:numId w:val="2"/>
        </w:numPr>
        <w:ind w:left="0" w:firstLine="709"/>
        <w:jc w:val="both"/>
        <w:rPr>
          <w:rFonts w:ascii="Times New Roman" w:hAnsi="Times New Roman" w:cs="Times New Roman"/>
          <w:lang w:val="bg-BG"/>
        </w:rPr>
      </w:pPr>
      <w:r w:rsidRPr="009601B7">
        <w:rPr>
          <w:rFonts w:ascii="Times New Roman" w:hAnsi="Times New Roman" w:cs="Times New Roman"/>
          <w:lang w:val="bg-BG"/>
        </w:rPr>
        <w:t>Ценово предложение на участник, чиято оферта не отговаря на изискванията, не се отваря.</w:t>
      </w:r>
    </w:p>
    <w:p w14:paraId="4564048C" w14:textId="77777777" w:rsidR="009D466F" w:rsidRPr="009601B7" w:rsidRDefault="009D466F" w:rsidP="00FC18D5">
      <w:pPr>
        <w:pStyle w:val="a3"/>
        <w:numPr>
          <w:ilvl w:val="0"/>
          <w:numId w:val="2"/>
        </w:numPr>
        <w:ind w:left="0" w:firstLine="709"/>
        <w:jc w:val="both"/>
        <w:rPr>
          <w:rFonts w:ascii="Times New Roman" w:hAnsi="Times New Roman" w:cs="Times New Roman"/>
          <w:lang w:val="bg-BG"/>
        </w:rPr>
      </w:pPr>
      <w:r w:rsidRPr="009601B7">
        <w:rPr>
          <w:rFonts w:ascii="Times New Roman" w:hAnsi="Times New Roman" w:cs="Times New Roman"/>
          <w:lang w:val="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14:paraId="354618D5" w14:textId="77777777" w:rsidR="009D466F" w:rsidRPr="009601B7" w:rsidRDefault="009D466F" w:rsidP="00FC18D5">
      <w:pPr>
        <w:pStyle w:val="a3"/>
        <w:numPr>
          <w:ilvl w:val="0"/>
          <w:numId w:val="2"/>
        </w:numPr>
        <w:ind w:left="0" w:firstLine="709"/>
        <w:jc w:val="both"/>
        <w:rPr>
          <w:rFonts w:ascii="Times New Roman" w:hAnsi="Times New Roman" w:cs="Times New Roman"/>
          <w:lang w:val="bg-BG"/>
        </w:rPr>
      </w:pPr>
      <w:bookmarkStart w:id="42" w:name="_Ref325386072"/>
      <w:r w:rsidRPr="009601B7">
        <w:rPr>
          <w:rFonts w:ascii="Times New Roman" w:hAnsi="Times New Roman" w:cs="Times New Roman"/>
          <w:lang w:val="bg-BG"/>
        </w:rPr>
        <w:t>Обосновката може да се отнася до:</w:t>
      </w:r>
      <w:bookmarkEnd w:id="42"/>
    </w:p>
    <w:p w14:paraId="720E1654" w14:textId="77777777" w:rsidR="009D466F" w:rsidRPr="009601B7" w:rsidRDefault="009D466F" w:rsidP="00FC18D5">
      <w:pPr>
        <w:pStyle w:val="a3"/>
        <w:numPr>
          <w:ilvl w:val="1"/>
          <w:numId w:val="2"/>
        </w:numPr>
        <w:ind w:left="0" w:firstLine="709"/>
        <w:jc w:val="both"/>
        <w:rPr>
          <w:rFonts w:ascii="Times New Roman" w:hAnsi="Times New Roman" w:cs="Times New Roman"/>
          <w:lang w:val="bg-BG"/>
        </w:rPr>
      </w:pPr>
      <w:r w:rsidRPr="009601B7">
        <w:rPr>
          <w:rFonts w:ascii="Times New Roman" w:hAnsi="Times New Roman" w:cs="Times New Roman"/>
          <w:lang w:val="bg-BG"/>
        </w:rPr>
        <w:t>икономическите особености на производствения процес, на предоставяните услуги или на строителния метод;</w:t>
      </w:r>
    </w:p>
    <w:p w14:paraId="5AD35305" w14:textId="77777777" w:rsidR="009D466F" w:rsidRPr="009601B7" w:rsidRDefault="009D466F" w:rsidP="00FC18D5">
      <w:pPr>
        <w:pStyle w:val="a3"/>
        <w:numPr>
          <w:ilvl w:val="1"/>
          <w:numId w:val="2"/>
        </w:numPr>
        <w:ind w:left="0" w:firstLine="709"/>
        <w:jc w:val="both"/>
        <w:rPr>
          <w:rFonts w:ascii="Times New Roman" w:hAnsi="Times New Roman" w:cs="Times New Roman"/>
          <w:lang w:val="bg-BG"/>
        </w:rPr>
      </w:pPr>
      <w:r w:rsidRPr="009601B7">
        <w:rPr>
          <w:rFonts w:ascii="Times New Roman" w:hAnsi="Times New Roman" w:cs="Times New Roman"/>
          <w:lang w:val="bg-BG"/>
        </w:rP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14:paraId="0A4FD24A" w14:textId="77777777" w:rsidR="009D466F" w:rsidRPr="009601B7" w:rsidRDefault="009D466F" w:rsidP="00FC18D5">
      <w:pPr>
        <w:pStyle w:val="a3"/>
        <w:numPr>
          <w:ilvl w:val="1"/>
          <w:numId w:val="2"/>
        </w:numPr>
        <w:ind w:left="0" w:firstLine="709"/>
        <w:jc w:val="both"/>
        <w:rPr>
          <w:rFonts w:ascii="Times New Roman" w:hAnsi="Times New Roman" w:cs="Times New Roman"/>
          <w:lang w:val="bg-BG"/>
        </w:rPr>
      </w:pPr>
      <w:r w:rsidRPr="009601B7">
        <w:rPr>
          <w:rFonts w:ascii="Times New Roman" w:hAnsi="Times New Roman" w:cs="Times New Roman"/>
          <w:lang w:val="bg-BG"/>
        </w:rPr>
        <w:lastRenderedPageBreak/>
        <w:t>оригиналност на предложеното от участника решение по отношение на строителството, доставките или услугите;</w:t>
      </w:r>
    </w:p>
    <w:p w14:paraId="55616111" w14:textId="6588096A" w:rsidR="00C1716D" w:rsidRPr="009601B7" w:rsidRDefault="009D466F" w:rsidP="00FC18D5">
      <w:pPr>
        <w:pStyle w:val="a3"/>
        <w:numPr>
          <w:ilvl w:val="1"/>
          <w:numId w:val="2"/>
        </w:numPr>
        <w:ind w:left="0" w:firstLine="709"/>
        <w:jc w:val="both"/>
        <w:rPr>
          <w:rFonts w:ascii="Times New Roman" w:hAnsi="Times New Roman" w:cs="Times New Roman"/>
          <w:lang w:val="bg-BG"/>
        </w:rPr>
      </w:pPr>
      <w:r w:rsidRPr="009601B7">
        <w:rPr>
          <w:rFonts w:ascii="Times New Roman" w:hAnsi="Times New Roman" w:cs="Times New Roman"/>
          <w:lang w:val="bg-BG"/>
        </w:rPr>
        <w:t>спазването на задълженията</w:t>
      </w:r>
      <w:r w:rsidR="00C1716D" w:rsidRPr="009601B7">
        <w:rPr>
          <w:rFonts w:ascii="Times New Roman" w:hAnsi="Times New Roman" w:cs="Times New Roman"/>
          <w:lang w:val="bg-BG"/>
        </w:rPr>
        <w:t xml:space="preserve"> по чл. 115 от ЗОП; </w:t>
      </w:r>
    </w:p>
    <w:p w14:paraId="729A4C94" w14:textId="46307D6C" w:rsidR="009D466F" w:rsidRPr="009601B7" w:rsidRDefault="0080424D" w:rsidP="00FC18D5">
      <w:pPr>
        <w:pStyle w:val="a3"/>
        <w:numPr>
          <w:ilvl w:val="1"/>
          <w:numId w:val="2"/>
        </w:numPr>
        <w:ind w:left="0" w:firstLine="709"/>
        <w:jc w:val="both"/>
        <w:rPr>
          <w:rFonts w:ascii="Times New Roman" w:hAnsi="Times New Roman" w:cs="Times New Roman"/>
          <w:lang w:val="bg-BG"/>
        </w:rPr>
      </w:pPr>
      <w:r w:rsidRPr="009601B7">
        <w:rPr>
          <w:rFonts w:ascii="Times New Roman" w:hAnsi="Times New Roman" w:cs="Times New Roman"/>
          <w:lang w:val="bg-BG"/>
        </w:rPr>
        <w:t>въ</w:t>
      </w:r>
      <w:r w:rsidR="009D466F" w:rsidRPr="009601B7">
        <w:rPr>
          <w:rFonts w:ascii="Times New Roman" w:hAnsi="Times New Roman" w:cs="Times New Roman"/>
          <w:lang w:val="bg-BG"/>
        </w:rPr>
        <w:t>зможността участникът да получи държавна помощ.</w:t>
      </w:r>
    </w:p>
    <w:p w14:paraId="11BC09D0" w14:textId="046AE3AB" w:rsidR="009D466F" w:rsidRPr="009601B7" w:rsidRDefault="009D466F" w:rsidP="00FC18D5">
      <w:pPr>
        <w:pStyle w:val="a3"/>
        <w:numPr>
          <w:ilvl w:val="0"/>
          <w:numId w:val="2"/>
        </w:numPr>
        <w:ind w:left="0" w:firstLine="567"/>
        <w:jc w:val="both"/>
        <w:rPr>
          <w:rFonts w:ascii="Times New Roman" w:hAnsi="Times New Roman" w:cs="Times New Roman"/>
          <w:lang w:val="bg-BG"/>
        </w:rPr>
      </w:pPr>
      <w:r w:rsidRPr="009601B7">
        <w:rPr>
          <w:rFonts w:ascii="Times New Roman" w:hAnsi="Times New Roman" w:cs="Times New Roman"/>
          <w:lang w:val="bg-BG"/>
        </w:rPr>
        <w:t xml:space="preserve"> Получената обосновка се оценява по отношение на нейната пълнота и обективност относно обстоятелствата по т. </w:t>
      </w:r>
      <w:r w:rsidRPr="009601B7">
        <w:rPr>
          <w:rFonts w:ascii="Times New Roman" w:hAnsi="Times New Roman" w:cs="Times New Roman"/>
          <w:lang w:val="bg-BG"/>
        </w:rPr>
        <w:fldChar w:fldCharType="begin"/>
      </w:r>
      <w:r w:rsidRPr="009601B7">
        <w:rPr>
          <w:rFonts w:ascii="Times New Roman" w:hAnsi="Times New Roman" w:cs="Times New Roman"/>
          <w:lang w:val="bg-BG"/>
        </w:rPr>
        <w:instrText xml:space="preserve"> REF _Ref325386072 \r \h </w:instrText>
      </w:r>
      <w:r w:rsidR="00EB312E" w:rsidRPr="009601B7">
        <w:rPr>
          <w:rFonts w:ascii="Times New Roman" w:hAnsi="Times New Roman" w:cs="Times New Roman"/>
          <w:lang w:val="bg-BG"/>
        </w:rPr>
        <w:instrText xml:space="preserve"> \* MERGEFORMAT </w:instrText>
      </w:r>
      <w:r w:rsidRPr="009601B7">
        <w:rPr>
          <w:rFonts w:ascii="Times New Roman" w:hAnsi="Times New Roman" w:cs="Times New Roman"/>
          <w:lang w:val="bg-BG"/>
        </w:rPr>
      </w:r>
      <w:r w:rsidRPr="009601B7">
        <w:rPr>
          <w:rFonts w:ascii="Times New Roman" w:hAnsi="Times New Roman" w:cs="Times New Roman"/>
          <w:lang w:val="bg-BG"/>
        </w:rPr>
        <w:fldChar w:fldCharType="separate"/>
      </w:r>
      <w:r w:rsidR="00B9151E" w:rsidRPr="009601B7">
        <w:rPr>
          <w:rFonts w:ascii="Times New Roman" w:hAnsi="Times New Roman" w:cs="Times New Roman"/>
          <w:lang w:val="bg-BG"/>
        </w:rPr>
        <w:t>82</w:t>
      </w:r>
      <w:r w:rsidRPr="009601B7">
        <w:rPr>
          <w:rFonts w:ascii="Times New Roman" w:hAnsi="Times New Roman" w:cs="Times New Roman"/>
          <w:lang w:val="bg-BG"/>
        </w:rPr>
        <w:fldChar w:fldCharType="end"/>
      </w:r>
      <w:r w:rsidRPr="009601B7">
        <w:rPr>
          <w:rFonts w:ascii="Times New Roman" w:hAnsi="Times New Roman" w:cs="Times New Roman"/>
          <w:lang w:val="bg-BG"/>
        </w:rPr>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3B0B3E8A" w14:textId="77777777" w:rsidR="009D466F" w:rsidRPr="009601B7" w:rsidRDefault="009D466F" w:rsidP="00FC18D5">
      <w:pPr>
        <w:pStyle w:val="a3"/>
        <w:numPr>
          <w:ilvl w:val="0"/>
          <w:numId w:val="2"/>
        </w:numPr>
        <w:ind w:left="0" w:firstLine="567"/>
        <w:jc w:val="both"/>
        <w:rPr>
          <w:rFonts w:ascii="Times New Roman" w:hAnsi="Times New Roman" w:cs="Times New Roman"/>
          <w:lang w:val="bg-BG"/>
        </w:rPr>
      </w:pPr>
      <w:r w:rsidRPr="009601B7">
        <w:rPr>
          <w:rFonts w:ascii="Times New Roman" w:hAnsi="Times New Roman" w:cs="Times New Roman"/>
          <w:lang w:val="bg-BG"/>
        </w:rPr>
        <w:t>Не се приема оферта, когато се установи, че предложените в нея цена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14:paraId="0725E9BA" w14:textId="0681467A" w:rsidR="009D466F" w:rsidRPr="009601B7" w:rsidRDefault="009D466F" w:rsidP="00FC18D5">
      <w:pPr>
        <w:pStyle w:val="a3"/>
        <w:numPr>
          <w:ilvl w:val="0"/>
          <w:numId w:val="2"/>
        </w:numPr>
        <w:ind w:left="0" w:firstLine="567"/>
        <w:jc w:val="both"/>
        <w:rPr>
          <w:rFonts w:ascii="Times New Roman" w:hAnsi="Times New Roman" w:cs="Times New Roman"/>
          <w:lang w:val="bg-BG"/>
        </w:rPr>
      </w:pPr>
      <w:bookmarkStart w:id="43" w:name="_Ref325386145"/>
      <w:r w:rsidRPr="009601B7">
        <w:rPr>
          <w:rFonts w:ascii="Times New Roman" w:hAnsi="Times New Roman" w:cs="Times New Roman"/>
          <w:lang w:val="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w:t>
      </w:r>
      <w:r w:rsidR="00C1716D" w:rsidRPr="009601B7">
        <w:rPr>
          <w:rFonts w:ascii="Times New Roman" w:hAnsi="Times New Roman" w:cs="Times New Roman"/>
          <w:lang w:val="bg-BG"/>
        </w:rPr>
        <w:t xml:space="preserve"> чл. 107 от Договора за функционирането на Европейския съюз</w:t>
      </w:r>
      <w:r w:rsidRPr="009601B7">
        <w:rPr>
          <w:rFonts w:ascii="Times New Roman" w:hAnsi="Times New Roman" w:cs="Times New Roman"/>
          <w:lang w:val="bg-BG"/>
        </w:rPr>
        <w:t>.</w:t>
      </w:r>
      <w:bookmarkEnd w:id="43"/>
    </w:p>
    <w:p w14:paraId="6B040ADE" w14:textId="6E8F28D5" w:rsidR="009D466F" w:rsidRPr="009601B7" w:rsidRDefault="009D466F" w:rsidP="00FC18D5">
      <w:pPr>
        <w:pStyle w:val="a3"/>
        <w:numPr>
          <w:ilvl w:val="0"/>
          <w:numId w:val="2"/>
        </w:numPr>
        <w:ind w:left="0" w:firstLine="567"/>
        <w:jc w:val="both"/>
        <w:rPr>
          <w:rFonts w:ascii="Times New Roman" w:hAnsi="Times New Roman" w:cs="Times New Roman"/>
          <w:lang w:val="bg-BG"/>
        </w:rPr>
      </w:pPr>
      <w:r w:rsidRPr="009601B7">
        <w:rPr>
          <w:rFonts w:ascii="Times New Roman" w:hAnsi="Times New Roman" w:cs="Times New Roman"/>
          <w:lang w:val="bg-BG"/>
        </w:rPr>
        <w:t>Възложителят ще уведомяв</w:t>
      </w:r>
      <w:r w:rsidR="001D7FC7">
        <w:rPr>
          <w:rFonts w:ascii="Times New Roman" w:hAnsi="Times New Roman" w:cs="Times New Roman"/>
          <w:lang w:val="bg-BG"/>
        </w:rPr>
        <w:t>а</w:t>
      </w:r>
      <w:r w:rsidRPr="009601B7">
        <w:rPr>
          <w:rFonts w:ascii="Times New Roman" w:hAnsi="Times New Roman" w:cs="Times New Roman"/>
          <w:lang w:val="bg-BG"/>
        </w:rPr>
        <w:t xml:space="preserve"> Европейската комисия за всички случаи по т. </w:t>
      </w:r>
      <w:r w:rsidRPr="009601B7">
        <w:rPr>
          <w:rFonts w:ascii="Times New Roman" w:hAnsi="Times New Roman" w:cs="Times New Roman"/>
          <w:lang w:val="bg-BG"/>
        </w:rPr>
        <w:fldChar w:fldCharType="begin"/>
      </w:r>
      <w:r w:rsidRPr="009601B7">
        <w:rPr>
          <w:rFonts w:ascii="Times New Roman" w:hAnsi="Times New Roman" w:cs="Times New Roman"/>
          <w:lang w:val="bg-BG"/>
        </w:rPr>
        <w:instrText xml:space="preserve"> REF _Ref325386145 \r \h </w:instrText>
      </w:r>
      <w:r w:rsidR="00EB312E" w:rsidRPr="009601B7">
        <w:rPr>
          <w:rFonts w:ascii="Times New Roman" w:hAnsi="Times New Roman" w:cs="Times New Roman"/>
          <w:lang w:val="bg-BG"/>
        </w:rPr>
        <w:instrText xml:space="preserve"> \* MERGEFORMAT </w:instrText>
      </w:r>
      <w:r w:rsidRPr="009601B7">
        <w:rPr>
          <w:rFonts w:ascii="Times New Roman" w:hAnsi="Times New Roman" w:cs="Times New Roman"/>
          <w:lang w:val="bg-BG"/>
        </w:rPr>
      </w:r>
      <w:r w:rsidRPr="009601B7">
        <w:rPr>
          <w:rFonts w:ascii="Times New Roman" w:hAnsi="Times New Roman" w:cs="Times New Roman"/>
          <w:lang w:val="bg-BG"/>
        </w:rPr>
        <w:fldChar w:fldCharType="separate"/>
      </w:r>
      <w:r w:rsidR="00B9151E" w:rsidRPr="009601B7">
        <w:rPr>
          <w:rFonts w:ascii="Times New Roman" w:hAnsi="Times New Roman" w:cs="Times New Roman"/>
          <w:lang w:val="bg-BG"/>
        </w:rPr>
        <w:t>8</w:t>
      </w:r>
      <w:r w:rsidRPr="009601B7">
        <w:rPr>
          <w:rFonts w:ascii="Times New Roman" w:hAnsi="Times New Roman" w:cs="Times New Roman"/>
          <w:lang w:val="bg-BG"/>
        </w:rPr>
        <w:fldChar w:fldCharType="end"/>
      </w:r>
      <w:r w:rsidR="001D7FC7">
        <w:rPr>
          <w:rFonts w:ascii="Times New Roman" w:hAnsi="Times New Roman" w:cs="Times New Roman"/>
          <w:lang w:val="bg-BG"/>
        </w:rPr>
        <w:t>1</w:t>
      </w:r>
      <w:r w:rsidRPr="009601B7">
        <w:rPr>
          <w:rFonts w:ascii="Times New Roman" w:hAnsi="Times New Roman" w:cs="Times New Roman"/>
          <w:lang w:val="bg-BG"/>
        </w:rPr>
        <w:t>.</w:t>
      </w:r>
    </w:p>
    <w:p w14:paraId="0C900845" w14:textId="6621AA0C" w:rsidR="009D466F" w:rsidRPr="009601B7" w:rsidRDefault="009D466F" w:rsidP="00FC18D5">
      <w:pPr>
        <w:pStyle w:val="a3"/>
        <w:numPr>
          <w:ilvl w:val="0"/>
          <w:numId w:val="2"/>
        </w:numPr>
        <w:ind w:left="0" w:firstLine="567"/>
        <w:jc w:val="both"/>
        <w:rPr>
          <w:rFonts w:ascii="Times New Roman" w:hAnsi="Times New Roman" w:cs="Times New Roman"/>
          <w:lang w:val="bg-BG"/>
        </w:rPr>
      </w:pPr>
      <w:r w:rsidRPr="009601B7">
        <w:rPr>
          <w:rFonts w:ascii="Times New Roman" w:hAnsi="Times New Roman" w:cs="Times New Roman"/>
          <w:lang w:val="bg-BG"/>
        </w:rPr>
        <w:t>Всички органи са длъжни при поискван</w:t>
      </w:r>
      <w:bookmarkStart w:id="44" w:name="_GoBack"/>
      <w:bookmarkEnd w:id="44"/>
      <w:r w:rsidRPr="009601B7">
        <w:rPr>
          <w:rFonts w:ascii="Times New Roman" w:hAnsi="Times New Roman" w:cs="Times New Roman"/>
          <w:lang w:val="bg-BG"/>
        </w:rPr>
        <w:t xml:space="preserve">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т. </w:t>
      </w:r>
      <w:r w:rsidRPr="009601B7">
        <w:rPr>
          <w:rFonts w:ascii="Times New Roman" w:hAnsi="Times New Roman" w:cs="Times New Roman"/>
          <w:lang w:val="bg-BG"/>
        </w:rPr>
        <w:fldChar w:fldCharType="begin"/>
      </w:r>
      <w:r w:rsidRPr="009601B7">
        <w:rPr>
          <w:rFonts w:ascii="Times New Roman" w:hAnsi="Times New Roman" w:cs="Times New Roman"/>
          <w:lang w:val="bg-BG"/>
        </w:rPr>
        <w:instrText xml:space="preserve"> REF _Ref325386072 \r \h </w:instrText>
      </w:r>
      <w:r w:rsidR="00EB312E" w:rsidRPr="009601B7">
        <w:rPr>
          <w:rFonts w:ascii="Times New Roman" w:hAnsi="Times New Roman" w:cs="Times New Roman"/>
          <w:lang w:val="bg-BG"/>
        </w:rPr>
        <w:instrText xml:space="preserve"> \* MERGEFORMAT </w:instrText>
      </w:r>
      <w:r w:rsidRPr="009601B7">
        <w:rPr>
          <w:rFonts w:ascii="Times New Roman" w:hAnsi="Times New Roman" w:cs="Times New Roman"/>
          <w:lang w:val="bg-BG"/>
        </w:rPr>
      </w:r>
      <w:r w:rsidRPr="009601B7">
        <w:rPr>
          <w:rFonts w:ascii="Times New Roman" w:hAnsi="Times New Roman" w:cs="Times New Roman"/>
          <w:lang w:val="bg-BG"/>
        </w:rPr>
        <w:fldChar w:fldCharType="separate"/>
      </w:r>
      <w:r w:rsidR="00B9151E" w:rsidRPr="009601B7">
        <w:rPr>
          <w:rFonts w:ascii="Times New Roman" w:hAnsi="Times New Roman" w:cs="Times New Roman"/>
          <w:lang w:val="bg-BG"/>
        </w:rPr>
        <w:t>82</w:t>
      </w:r>
      <w:r w:rsidRPr="009601B7">
        <w:rPr>
          <w:rFonts w:ascii="Times New Roman" w:hAnsi="Times New Roman" w:cs="Times New Roman"/>
          <w:lang w:val="bg-BG"/>
        </w:rPr>
        <w:fldChar w:fldCharType="end"/>
      </w:r>
      <w:r w:rsidRPr="009601B7">
        <w:rPr>
          <w:rFonts w:ascii="Times New Roman" w:hAnsi="Times New Roman" w:cs="Times New Roman"/>
          <w:lang w:val="bg-BG"/>
        </w:rPr>
        <w:t>.</w:t>
      </w:r>
    </w:p>
    <w:p w14:paraId="5FF2BCA4" w14:textId="0E3C9B43" w:rsidR="00AA5AFB" w:rsidRPr="009601B7" w:rsidRDefault="00AA5AFB" w:rsidP="00FC18D5">
      <w:pPr>
        <w:pStyle w:val="a3"/>
        <w:numPr>
          <w:ilvl w:val="0"/>
          <w:numId w:val="2"/>
        </w:numPr>
        <w:ind w:left="0" w:firstLine="567"/>
        <w:jc w:val="both"/>
        <w:rPr>
          <w:rFonts w:ascii="Times New Roman" w:hAnsi="Times New Roman" w:cs="Times New Roman"/>
          <w:lang w:val="bg-BG"/>
        </w:rPr>
      </w:pPr>
      <w:r w:rsidRPr="009601B7">
        <w:rPr>
          <w:rFonts w:ascii="Times New Roman" w:hAnsi="Times New Roman" w:cs="Times New Roman"/>
          <w:lang w:val="bg-BG"/>
        </w:rPr>
        <w:t xml:space="preserve">Комисията класира участниците по критерия </w:t>
      </w:r>
      <w:r w:rsidR="009835CB" w:rsidRPr="009601B7">
        <w:rPr>
          <w:rFonts w:ascii="Times New Roman" w:hAnsi="Times New Roman" w:cs="Times New Roman"/>
          <w:lang w:val="bg-BG"/>
        </w:rPr>
        <w:t xml:space="preserve">“оптимално съотношение качество/цена” и </w:t>
      </w:r>
      <w:r w:rsidRPr="009601B7">
        <w:rPr>
          <w:rFonts w:ascii="Times New Roman" w:hAnsi="Times New Roman" w:cs="Times New Roman"/>
          <w:lang w:val="bg-BG"/>
        </w:rPr>
        <w:t>условията, определени от възложителя.</w:t>
      </w:r>
    </w:p>
    <w:p w14:paraId="5E9C0C2F" w14:textId="59C23EBA" w:rsidR="00DB2DCE" w:rsidRPr="009601B7" w:rsidRDefault="00DB2DCE" w:rsidP="00FC18D5">
      <w:pPr>
        <w:pStyle w:val="a3"/>
        <w:numPr>
          <w:ilvl w:val="0"/>
          <w:numId w:val="2"/>
        </w:numPr>
        <w:tabs>
          <w:tab w:val="left" w:pos="0"/>
        </w:tabs>
        <w:ind w:left="0" w:firstLine="567"/>
        <w:jc w:val="both"/>
        <w:rPr>
          <w:rFonts w:ascii="Times New Roman" w:hAnsi="Times New Roman" w:cs="Times New Roman"/>
          <w:lang w:val="bg-BG"/>
        </w:rPr>
      </w:pPr>
      <w:r w:rsidRPr="009601B7">
        <w:rPr>
          <w:rFonts w:ascii="Times New Roman" w:hAnsi="Times New Roman" w:cs="Times New Roman"/>
          <w:lang w:val="bg-BG"/>
        </w:rPr>
        <w:t>Назначената от възложителя комисия съставя протокол за извършване на разглеждането, оценката и класирането на офертите.</w:t>
      </w:r>
    </w:p>
    <w:p w14:paraId="3CBE4BE2" w14:textId="53841AF3" w:rsidR="000771CF" w:rsidRPr="009601B7" w:rsidRDefault="000771CF" w:rsidP="00FC18D5">
      <w:pPr>
        <w:pStyle w:val="a3"/>
        <w:numPr>
          <w:ilvl w:val="0"/>
          <w:numId w:val="2"/>
        </w:numPr>
        <w:tabs>
          <w:tab w:val="left" w:pos="0"/>
        </w:tabs>
        <w:ind w:left="0" w:firstLine="567"/>
        <w:jc w:val="both"/>
        <w:rPr>
          <w:rFonts w:ascii="Times New Roman" w:hAnsi="Times New Roman" w:cs="Times New Roman"/>
          <w:lang w:val="bg-BG"/>
        </w:rPr>
      </w:pPr>
      <w:r w:rsidRPr="009601B7">
        <w:rPr>
          <w:rFonts w:ascii="Times New Roman" w:hAnsi="Times New Roman" w:cs="Times New Roman"/>
          <w:lang w:val="bg-BG"/>
        </w:rPr>
        <w:t xml:space="preserve">В 10-дневен срок от </w:t>
      </w:r>
      <w:r w:rsidR="00BD74B9" w:rsidRPr="009601B7">
        <w:rPr>
          <w:rFonts w:ascii="Times New Roman" w:hAnsi="Times New Roman" w:cs="Times New Roman"/>
          <w:lang w:val="bg-BG"/>
        </w:rPr>
        <w:t xml:space="preserve">получаването </w:t>
      </w:r>
      <w:r w:rsidR="008D4544" w:rsidRPr="009601B7">
        <w:rPr>
          <w:rFonts w:ascii="Times New Roman" w:hAnsi="Times New Roman" w:cs="Times New Roman"/>
          <w:lang w:val="bg-BG"/>
        </w:rPr>
        <w:t xml:space="preserve">на протокола </w:t>
      </w:r>
      <w:r w:rsidRPr="009601B7">
        <w:rPr>
          <w:rFonts w:ascii="Times New Roman" w:hAnsi="Times New Roman" w:cs="Times New Roman"/>
          <w:lang w:val="bg-BG"/>
        </w:rPr>
        <w:t>възложителят го утвърждава или го връща на комисията с писмени указания, когато:</w:t>
      </w:r>
    </w:p>
    <w:p w14:paraId="11189B60" w14:textId="77777777" w:rsidR="000771CF" w:rsidRPr="009601B7" w:rsidRDefault="000771CF" w:rsidP="00FC18D5">
      <w:pPr>
        <w:pStyle w:val="a3"/>
        <w:numPr>
          <w:ilvl w:val="1"/>
          <w:numId w:val="2"/>
        </w:numPr>
        <w:tabs>
          <w:tab w:val="left" w:pos="993"/>
        </w:tabs>
        <w:ind w:left="1418" w:hanging="567"/>
        <w:jc w:val="both"/>
        <w:rPr>
          <w:rFonts w:ascii="Times New Roman" w:hAnsi="Times New Roman" w:cs="Times New Roman"/>
          <w:lang w:val="bg-BG"/>
        </w:rPr>
      </w:pPr>
      <w:r w:rsidRPr="009601B7">
        <w:rPr>
          <w:rFonts w:ascii="Times New Roman" w:hAnsi="Times New Roman" w:cs="Times New Roman"/>
          <w:lang w:val="bg-BG"/>
        </w:rPr>
        <w:t>информацията в него не е достатъчна за вземането на решение за приключване на процедурата, и/или</w:t>
      </w:r>
    </w:p>
    <w:p w14:paraId="74C3125C" w14:textId="77777777" w:rsidR="000771CF" w:rsidRPr="009601B7" w:rsidRDefault="000771CF" w:rsidP="00FC18D5">
      <w:pPr>
        <w:pStyle w:val="a3"/>
        <w:numPr>
          <w:ilvl w:val="1"/>
          <w:numId w:val="2"/>
        </w:numPr>
        <w:tabs>
          <w:tab w:val="left" w:pos="993"/>
        </w:tabs>
        <w:ind w:left="1418" w:hanging="567"/>
        <w:jc w:val="both"/>
        <w:rPr>
          <w:rFonts w:ascii="Times New Roman" w:hAnsi="Times New Roman" w:cs="Times New Roman"/>
          <w:lang w:val="bg-BG"/>
        </w:rPr>
      </w:pPr>
      <w:r w:rsidRPr="009601B7">
        <w:rPr>
          <w:rFonts w:ascii="Times New Roman" w:hAnsi="Times New Roman" w:cs="Times New Roman"/>
          <w:lang w:val="bg-BG"/>
        </w:rPr>
        <w:t>констатира нарушение в работата на комисията, което може да бъде отстранено, без това да налага прекратяване на процедурата.</w:t>
      </w:r>
    </w:p>
    <w:p w14:paraId="4368A5CD" w14:textId="77777777" w:rsidR="000771CF" w:rsidRPr="009601B7" w:rsidRDefault="000771CF" w:rsidP="00FC18D5">
      <w:pPr>
        <w:pStyle w:val="a3"/>
        <w:numPr>
          <w:ilvl w:val="0"/>
          <w:numId w:val="2"/>
        </w:numPr>
        <w:tabs>
          <w:tab w:val="left" w:pos="993"/>
        </w:tabs>
        <w:ind w:left="0" w:firstLine="709"/>
        <w:jc w:val="both"/>
        <w:rPr>
          <w:rFonts w:ascii="Times New Roman" w:hAnsi="Times New Roman" w:cs="Times New Roman"/>
          <w:lang w:val="bg-BG"/>
        </w:rPr>
      </w:pPr>
      <w:r w:rsidRPr="009601B7">
        <w:rPr>
          <w:rFonts w:ascii="Times New Roman" w:hAnsi="Times New Roman" w:cs="Times New Roman"/>
          <w:lang w:val="bg-BG"/>
        </w:rPr>
        <w:t>Указанията не могат да насочват към конкретен изпълнител или към определени заключения от страна на комисията, а само да указват:</w:t>
      </w:r>
    </w:p>
    <w:p w14:paraId="3CD4766E" w14:textId="158981F7" w:rsidR="000771CF" w:rsidRPr="009601B7" w:rsidRDefault="000771CF" w:rsidP="00FC18D5">
      <w:pPr>
        <w:pStyle w:val="a3"/>
        <w:numPr>
          <w:ilvl w:val="1"/>
          <w:numId w:val="2"/>
        </w:numPr>
        <w:tabs>
          <w:tab w:val="left" w:pos="993"/>
        </w:tabs>
        <w:ind w:left="1560" w:hanging="567"/>
        <w:jc w:val="both"/>
        <w:rPr>
          <w:rFonts w:ascii="Times New Roman" w:hAnsi="Times New Roman" w:cs="Times New Roman"/>
          <w:lang w:val="bg-BG"/>
        </w:rPr>
      </w:pPr>
      <w:r w:rsidRPr="009601B7">
        <w:rPr>
          <w:rFonts w:ascii="Times New Roman" w:hAnsi="Times New Roman" w:cs="Times New Roman"/>
          <w:lang w:val="bg-BG"/>
        </w:rPr>
        <w:t>каква информация трябва да се включи, така че да са налице достатъчно мотиви, които обосновават предложенията на комисията;</w:t>
      </w:r>
    </w:p>
    <w:p w14:paraId="396F735C" w14:textId="4B8393DF" w:rsidR="000771CF" w:rsidRPr="009601B7" w:rsidRDefault="000771CF" w:rsidP="00FC18D5">
      <w:pPr>
        <w:pStyle w:val="a3"/>
        <w:numPr>
          <w:ilvl w:val="1"/>
          <w:numId w:val="2"/>
        </w:numPr>
        <w:tabs>
          <w:tab w:val="left" w:pos="993"/>
        </w:tabs>
        <w:ind w:left="1560" w:hanging="567"/>
        <w:jc w:val="both"/>
        <w:rPr>
          <w:rFonts w:ascii="Times New Roman" w:hAnsi="Times New Roman" w:cs="Times New Roman"/>
          <w:lang w:val="bg-BG"/>
        </w:rPr>
      </w:pPr>
      <w:r w:rsidRPr="009601B7">
        <w:rPr>
          <w:rFonts w:ascii="Times New Roman" w:hAnsi="Times New Roman" w:cs="Times New Roman"/>
          <w:lang w:val="bg-BG"/>
        </w:rPr>
        <w:t>нарушението, което т</w:t>
      </w:r>
      <w:r w:rsidR="00AA5AFB" w:rsidRPr="009601B7">
        <w:rPr>
          <w:rFonts w:ascii="Times New Roman" w:hAnsi="Times New Roman" w:cs="Times New Roman"/>
          <w:lang w:val="bg-BG"/>
        </w:rPr>
        <w:t>рябва да се отстрани в случаите, когато са конста</w:t>
      </w:r>
      <w:r w:rsidR="00BD74B9" w:rsidRPr="009601B7">
        <w:rPr>
          <w:rFonts w:ascii="Times New Roman" w:hAnsi="Times New Roman" w:cs="Times New Roman"/>
          <w:lang w:val="bg-BG"/>
        </w:rPr>
        <w:t>т</w:t>
      </w:r>
      <w:r w:rsidR="00AA5AFB" w:rsidRPr="009601B7">
        <w:rPr>
          <w:rFonts w:ascii="Times New Roman" w:hAnsi="Times New Roman" w:cs="Times New Roman"/>
          <w:lang w:val="bg-BG"/>
        </w:rPr>
        <w:t>ирани нарушения в работата на комисията</w:t>
      </w:r>
      <w:r w:rsidRPr="009601B7">
        <w:rPr>
          <w:rFonts w:ascii="Times New Roman" w:hAnsi="Times New Roman" w:cs="Times New Roman"/>
          <w:lang w:val="bg-BG"/>
        </w:rPr>
        <w:t>.</w:t>
      </w:r>
    </w:p>
    <w:p w14:paraId="42835F7F" w14:textId="4CDCD9E0" w:rsidR="00DB2DCE" w:rsidRPr="009601B7" w:rsidRDefault="000771CF" w:rsidP="00FC18D5">
      <w:pPr>
        <w:pStyle w:val="a3"/>
        <w:numPr>
          <w:ilvl w:val="0"/>
          <w:numId w:val="2"/>
        </w:numPr>
        <w:tabs>
          <w:tab w:val="left" w:pos="993"/>
        </w:tabs>
        <w:ind w:left="0" w:firstLine="709"/>
        <w:jc w:val="both"/>
        <w:rPr>
          <w:rFonts w:ascii="Times New Roman" w:hAnsi="Times New Roman" w:cs="Times New Roman"/>
          <w:lang w:val="bg-BG"/>
        </w:rPr>
      </w:pPr>
      <w:r w:rsidRPr="009601B7">
        <w:rPr>
          <w:rFonts w:ascii="Times New Roman" w:hAnsi="Times New Roman" w:cs="Times New Roman"/>
          <w:lang w:val="bg-BG"/>
        </w:rPr>
        <w:t xml:space="preserve">Комисията представя на възложителя нов </w:t>
      </w:r>
      <w:r w:rsidR="00BD74B9" w:rsidRPr="009601B7">
        <w:rPr>
          <w:rFonts w:ascii="Times New Roman" w:hAnsi="Times New Roman" w:cs="Times New Roman"/>
          <w:lang w:val="bg-BG"/>
        </w:rPr>
        <w:t>протокол</w:t>
      </w:r>
      <w:r w:rsidRPr="009601B7">
        <w:rPr>
          <w:rFonts w:ascii="Times New Roman" w:hAnsi="Times New Roman" w:cs="Times New Roman"/>
          <w:lang w:val="bg-BG"/>
        </w:rPr>
        <w:t>, който съдържа резултатите от преразглеждането на действията й.</w:t>
      </w:r>
      <w:r w:rsidR="00DB2DCE" w:rsidRPr="009601B7">
        <w:rPr>
          <w:rFonts w:ascii="Times New Roman" w:hAnsi="Times New Roman" w:cs="Times New Roman"/>
          <w:sz w:val="22"/>
          <w:szCs w:val="22"/>
          <w:shd w:val="clear" w:color="auto" w:fill="FFFFFF"/>
          <w:lang w:val="bg-BG"/>
        </w:rPr>
        <w:t xml:space="preserve"> </w:t>
      </w:r>
    </w:p>
    <w:p w14:paraId="1D51E0FD" w14:textId="77777777" w:rsidR="00DB2DCE" w:rsidRPr="009601B7" w:rsidRDefault="00DB2DCE" w:rsidP="00FC18D5">
      <w:pPr>
        <w:pStyle w:val="a3"/>
        <w:numPr>
          <w:ilvl w:val="0"/>
          <w:numId w:val="2"/>
        </w:numPr>
        <w:autoSpaceDE w:val="0"/>
        <w:autoSpaceDN w:val="0"/>
        <w:adjustRightInd w:val="0"/>
        <w:ind w:left="0" w:firstLine="709"/>
        <w:jc w:val="both"/>
        <w:rPr>
          <w:rFonts w:ascii="Times New Roman" w:hAnsi="Times New Roman" w:cs="Times New Roman"/>
          <w:lang w:val="bg-BG"/>
        </w:rPr>
      </w:pPr>
      <w:r w:rsidRPr="009601B7">
        <w:rPr>
          <w:rFonts w:ascii="Times New Roman" w:hAnsi="Times New Roman" w:cs="Times New Roman"/>
          <w:shd w:val="clear" w:color="auto" w:fill="FFFFFF"/>
          <w:lang w:val="bg-BG"/>
        </w:rPr>
        <w:t xml:space="preserve">В 10-дневен срок от утвърждаване на протокола възложителят издава решение за определяне на изпълнител или за прекратяване на процедурата. </w:t>
      </w:r>
    </w:p>
    <w:p w14:paraId="47658952" w14:textId="69310759" w:rsidR="00DB2DCE" w:rsidRPr="009601B7" w:rsidRDefault="00DB2DCE" w:rsidP="00FC18D5">
      <w:pPr>
        <w:pStyle w:val="a3"/>
        <w:numPr>
          <w:ilvl w:val="0"/>
          <w:numId w:val="2"/>
        </w:numPr>
        <w:autoSpaceDE w:val="0"/>
        <w:autoSpaceDN w:val="0"/>
        <w:adjustRightInd w:val="0"/>
        <w:ind w:left="0" w:firstLine="709"/>
        <w:jc w:val="both"/>
        <w:rPr>
          <w:rFonts w:ascii="Times New Roman" w:hAnsi="Times New Roman" w:cs="Times New Roman"/>
          <w:lang w:val="bg-BG"/>
        </w:rPr>
      </w:pPr>
      <w:r w:rsidRPr="009601B7">
        <w:rPr>
          <w:rFonts w:ascii="Times New Roman" w:hAnsi="Times New Roman" w:cs="Times New Roman"/>
          <w:lang w:val="bg-BG"/>
        </w:rPr>
        <w:t>Решенията по т.90 се изпращат в един и същи ден на участниците и се публикуват в профила на купувача.</w:t>
      </w:r>
    </w:p>
    <w:p w14:paraId="1291FB0E" w14:textId="77777777" w:rsidR="00DC23D2" w:rsidRPr="009601B7" w:rsidRDefault="00DC23D2" w:rsidP="00460A8C">
      <w:pPr>
        <w:ind w:firstLine="567"/>
        <w:jc w:val="both"/>
        <w:rPr>
          <w:rFonts w:ascii="Times New Roman" w:hAnsi="Times New Roman" w:cs="Times New Roman"/>
          <w:b/>
          <w:lang w:val="bg-BG"/>
        </w:rPr>
      </w:pPr>
    </w:p>
    <w:p w14:paraId="514F1885" w14:textId="46AAAD4C" w:rsidR="000771CF" w:rsidRPr="009601B7" w:rsidRDefault="000771CF" w:rsidP="00460A8C">
      <w:pPr>
        <w:pStyle w:val="2"/>
        <w:rPr>
          <w:rFonts w:ascii="Times New Roman" w:hAnsi="Times New Roman" w:cs="Times New Roman"/>
          <w:color w:val="auto"/>
          <w:lang w:val="bg-BG"/>
        </w:rPr>
      </w:pPr>
      <w:bookmarkStart w:id="45" w:name="_Toc326410055"/>
      <w:r w:rsidRPr="009601B7">
        <w:rPr>
          <w:rFonts w:ascii="Times New Roman" w:hAnsi="Times New Roman" w:cs="Times New Roman"/>
          <w:color w:val="auto"/>
          <w:lang w:val="bg-BG"/>
        </w:rPr>
        <w:t>Определяне на изпълнител</w:t>
      </w:r>
      <w:bookmarkEnd w:id="45"/>
    </w:p>
    <w:p w14:paraId="04AED844" w14:textId="4F9F50C6" w:rsidR="000771CF" w:rsidRPr="009601B7" w:rsidRDefault="000771CF" w:rsidP="007C476B">
      <w:pPr>
        <w:pStyle w:val="a3"/>
        <w:widowControl w:val="0"/>
        <w:numPr>
          <w:ilvl w:val="0"/>
          <w:numId w:val="2"/>
        </w:numPr>
        <w:autoSpaceDE w:val="0"/>
        <w:autoSpaceDN w:val="0"/>
        <w:adjustRightInd w:val="0"/>
        <w:ind w:firstLine="66"/>
        <w:jc w:val="both"/>
        <w:rPr>
          <w:rFonts w:ascii="Times New Roman" w:hAnsi="Times New Roman" w:cs="Times New Roman"/>
          <w:lang w:val="bg-BG"/>
        </w:rPr>
      </w:pPr>
      <w:r w:rsidRPr="009601B7">
        <w:rPr>
          <w:rFonts w:ascii="Times New Roman" w:hAnsi="Times New Roman" w:cs="Times New Roman"/>
          <w:lang w:val="bg-BG"/>
        </w:rPr>
        <w:t>Възложи</w:t>
      </w:r>
      <w:r w:rsidR="003A045D" w:rsidRPr="009601B7">
        <w:rPr>
          <w:rFonts w:ascii="Times New Roman" w:hAnsi="Times New Roman" w:cs="Times New Roman"/>
          <w:lang w:val="bg-BG"/>
        </w:rPr>
        <w:t xml:space="preserve">телят определя </w:t>
      </w:r>
      <w:r w:rsidR="00BD74B9" w:rsidRPr="009601B7">
        <w:rPr>
          <w:rFonts w:ascii="Times New Roman" w:hAnsi="Times New Roman" w:cs="Times New Roman"/>
          <w:lang w:val="bg-BG"/>
        </w:rPr>
        <w:t xml:space="preserve">за изпълнител на поръчката </w:t>
      </w:r>
      <w:r w:rsidRPr="009601B7">
        <w:rPr>
          <w:rFonts w:ascii="Times New Roman" w:hAnsi="Times New Roman" w:cs="Times New Roman"/>
          <w:lang w:val="bg-BG"/>
        </w:rPr>
        <w:t xml:space="preserve">участник, за когото са </w:t>
      </w:r>
      <w:r w:rsidRPr="009601B7">
        <w:rPr>
          <w:rFonts w:ascii="Times New Roman" w:hAnsi="Times New Roman" w:cs="Times New Roman"/>
          <w:lang w:val="bg-BG"/>
        </w:rPr>
        <w:lastRenderedPageBreak/>
        <w:t>изпълнени следните условия:</w:t>
      </w:r>
    </w:p>
    <w:p w14:paraId="638DA302" w14:textId="4EC6B977" w:rsidR="000771CF" w:rsidRPr="009601B7" w:rsidRDefault="000771CF" w:rsidP="007C476B">
      <w:pPr>
        <w:pStyle w:val="a3"/>
        <w:widowControl w:val="0"/>
        <w:numPr>
          <w:ilvl w:val="1"/>
          <w:numId w:val="2"/>
        </w:numPr>
        <w:autoSpaceDE w:val="0"/>
        <w:autoSpaceDN w:val="0"/>
        <w:adjustRightInd w:val="0"/>
        <w:ind w:left="1418" w:hanging="567"/>
        <w:jc w:val="both"/>
        <w:rPr>
          <w:rFonts w:ascii="Times New Roman" w:hAnsi="Times New Roman" w:cs="Times New Roman"/>
          <w:lang w:val="bg-BG"/>
        </w:rPr>
      </w:pPr>
      <w:r w:rsidRPr="009601B7">
        <w:rPr>
          <w:rFonts w:ascii="Times New Roman" w:hAnsi="Times New Roman" w:cs="Times New Roman"/>
          <w:lang w:val="bg-BG"/>
        </w:rPr>
        <w:t xml:space="preserve">не са налице основанията за отстраняване от процедурата, освен в случаите </w:t>
      </w:r>
      <w:r w:rsidR="00E51EFE" w:rsidRPr="009601B7">
        <w:rPr>
          <w:rFonts w:ascii="Times New Roman" w:hAnsi="Times New Roman" w:cs="Times New Roman"/>
          <w:lang w:val="bg-BG"/>
        </w:rPr>
        <w:t>по чл. 54, ал. 3 от ЗОП</w:t>
      </w:r>
      <w:r w:rsidRPr="009601B7">
        <w:rPr>
          <w:rFonts w:ascii="Times New Roman" w:hAnsi="Times New Roman" w:cs="Times New Roman"/>
          <w:lang w:val="bg-BG"/>
        </w:rPr>
        <w:t>, и отговаря на критериите за подбор;</w:t>
      </w:r>
    </w:p>
    <w:p w14:paraId="09000A5D" w14:textId="5467FD59" w:rsidR="00E51EFE" w:rsidRPr="009601B7" w:rsidRDefault="00BD74B9" w:rsidP="007C476B">
      <w:pPr>
        <w:pStyle w:val="a3"/>
        <w:widowControl w:val="0"/>
        <w:numPr>
          <w:ilvl w:val="1"/>
          <w:numId w:val="2"/>
        </w:numPr>
        <w:autoSpaceDE w:val="0"/>
        <w:autoSpaceDN w:val="0"/>
        <w:adjustRightInd w:val="0"/>
        <w:ind w:left="1418" w:hanging="567"/>
        <w:jc w:val="both"/>
        <w:rPr>
          <w:rFonts w:ascii="Times New Roman" w:hAnsi="Times New Roman" w:cs="Times New Roman"/>
          <w:lang w:val="bg-BG"/>
        </w:rPr>
      </w:pPr>
      <w:r w:rsidRPr="009601B7">
        <w:rPr>
          <w:rFonts w:ascii="Times New Roman" w:hAnsi="Times New Roman" w:cs="Times New Roman"/>
          <w:lang w:val="bg-BG"/>
        </w:rPr>
        <w:t>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r w:rsidR="000771CF" w:rsidRPr="009601B7">
        <w:rPr>
          <w:rFonts w:ascii="Times New Roman" w:hAnsi="Times New Roman" w:cs="Times New Roman"/>
          <w:lang w:val="bg-BG"/>
        </w:rPr>
        <w:t>.</w:t>
      </w:r>
    </w:p>
    <w:p w14:paraId="7685F03B" w14:textId="217EBE55" w:rsidR="00116780" w:rsidRPr="009601B7" w:rsidRDefault="00116780" w:rsidP="007C476B">
      <w:pPr>
        <w:pStyle w:val="a3"/>
        <w:numPr>
          <w:ilvl w:val="0"/>
          <w:numId w:val="2"/>
        </w:numPr>
        <w:autoSpaceDE w:val="0"/>
        <w:autoSpaceDN w:val="0"/>
        <w:adjustRightInd w:val="0"/>
        <w:ind w:left="0" w:firstLine="567"/>
        <w:jc w:val="both"/>
        <w:rPr>
          <w:rFonts w:ascii="Times New Roman" w:hAnsi="Times New Roman" w:cs="Times New Roman"/>
          <w:lang w:val="bg-BG"/>
        </w:rPr>
      </w:pPr>
      <w:r w:rsidRPr="009601B7">
        <w:rPr>
          <w:rFonts w:ascii="Times New Roman" w:hAnsi="Times New Roman" w:cs="Times New Roman"/>
          <w:lang w:val="bg-BG"/>
        </w:rPr>
        <w:t>Възложителят обявява с мотивирано решение участника, о</w:t>
      </w:r>
      <w:r w:rsidR="008B1C68" w:rsidRPr="009601B7">
        <w:rPr>
          <w:rFonts w:ascii="Times New Roman" w:hAnsi="Times New Roman" w:cs="Times New Roman"/>
          <w:lang w:val="bg-BG"/>
        </w:rPr>
        <w:t xml:space="preserve">пределен за изпълнител в 10-дневен срок от утвърждаване на </w:t>
      </w:r>
      <w:r w:rsidR="009D4082" w:rsidRPr="009601B7">
        <w:rPr>
          <w:rFonts w:ascii="Times New Roman" w:hAnsi="Times New Roman" w:cs="Times New Roman"/>
          <w:lang w:val="bg-BG"/>
        </w:rPr>
        <w:t>протокола</w:t>
      </w:r>
      <w:r w:rsidR="008B1C68" w:rsidRPr="009601B7">
        <w:rPr>
          <w:rFonts w:ascii="Times New Roman" w:hAnsi="Times New Roman" w:cs="Times New Roman"/>
          <w:lang w:val="bg-BG"/>
        </w:rPr>
        <w:t xml:space="preserve"> на комисията</w:t>
      </w:r>
      <w:r w:rsidRPr="009601B7">
        <w:rPr>
          <w:rFonts w:ascii="Times New Roman" w:hAnsi="Times New Roman" w:cs="Times New Roman"/>
          <w:lang w:val="bg-BG"/>
        </w:rPr>
        <w:t>.</w:t>
      </w:r>
    </w:p>
    <w:p w14:paraId="08473D1C" w14:textId="4232E207" w:rsidR="00861536" w:rsidRPr="009601B7" w:rsidRDefault="00116780" w:rsidP="007C476B">
      <w:pPr>
        <w:pStyle w:val="a3"/>
        <w:numPr>
          <w:ilvl w:val="0"/>
          <w:numId w:val="2"/>
        </w:numPr>
        <w:autoSpaceDE w:val="0"/>
        <w:autoSpaceDN w:val="0"/>
        <w:adjustRightInd w:val="0"/>
        <w:ind w:left="0" w:firstLine="567"/>
        <w:jc w:val="both"/>
        <w:rPr>
          <w:rFonts w:ascii="Times New Roman" w:hAnsi="Times New Roman" w:cs="Times New Roman"/>
          <w:lang w:val="bg-BG"/>
        </w:rPr>
      </w:pPr>
      <w:r w:rsidRPr="009601B7">
        <w:rPr>
          <w:rFonts w:ascii="Times New Roman" w:hAnsi="Times New Roman" w:cs="Times New Roman"/>
          <w:lang w:val="bg-BG"/>
        </w:rPr>
        <w:t xml:space="preserve">В решението Възложителят посочва и </w:t>
      </w:r>
      <w:r w:rsidR="00E51EFE" w:rsidRPr="009601B7">
        <w:rPr>
          <w:rFonts w:ascii="Times New Roman" w:hAnsi="Times New Roman" w:cs="Times New Roman"/>
          <w:lang w:val="bg-BG"/>
        </w:rPr>
        <w:t xml:space="preserve">класирането на участниците, </w:t>
      </w:r>
      <w:r w:rsidRPr="009601B7">
        <w:rPr>
          <w:rFonts w:ascii="Times New Roman" w:hAnsi="Times New Roman" w:cs="Times New Roman"/>
          <w:lang w:val="bg-BG"/>
        </w:rPr>
        <w:t>отстранените от участието в процедурата участници и оферти и мотивите за отстраняването им</w:t>
      </w:r>
      <w:r w:rsidR="00E51EFE" w:rsidRPr="009601B7">
        <w:rPr>
          <w:rFonts w:ascii="Times New Roman" w:hAnsi="Times New Roman" w:cs="Times New Roman"/>
          <w:lang w:val="bg-BG"/>
        </w:rPr>
        <w:t xml:space="preserve">, както и </w:t>
      </w:r>
      <w:r w:rsidR="00861536" w:rsidRPr="009601B7">
        <w:rPr>
          <w:rFonts w:ascii="Times New Roman" w:hAnsi="Times New Roman" w:cs="Times New Roman"/>
          <w:lang w:val="bg-BG"/>
        </w:rPr>
        <w:t xml:space="preserve">връзката </w:t>
      </w:r>
      <w:r w:rsidR="003A045D" w:rsidRPr="009601B7">
        <w:rPr>
          <w:rFonts w:ascii="Times New Roman" w:hAnsi="Times New Roman" w:cs="Times New Roman"/>
          <w:lang w:val="bg-BG"/>
        </w:rPr>
        <w:t>към електронната преписка в проф</w:t>
      </w:r>
      <w:r w:rsidR="00861536" w:rsidRPr="009601B7">
        <w:rPr>
          <w:rFonts w:ascii="Times New Roman" w:hAnsi="Times New Roman" w:cs="Times New Roman"/>
          <w:lang w:val="bg-BG"/>
        </w:rPr>
        <w:t>ила на купувача, където са публикувани протоколите на комисията.</w:t>
      </w:r>
    </w:p>
    <w:p w14:paraId="43BF6BFD" w14:textId="1DACA423" w:rsidR="0029714B" w:rsidRPr="009601B7" w:rsidRDefault="00507336" w:rsidP="00460A8C">
      <w:pPr>
        <w:pStyle w:val="1"/>
        <w:rPr>
          <w:rFonts w:ascii="Times New Roman" w:hAnsi="Times New Roman" w:cs="Times New Roman"/>
          <w:color w:val="auto"/>
        </w:rPr>
      </w:pPr>
      <w:bookmarkStart w:id="46" w:name="_Toc326410056"/>
      <w:r w:rsidRPr="009601B7">
        <w:rPr>
          <w:rFonts w:ascii="Times New Roman" w:hAnsi="Times New Roman" w:cs="Times New Roman"/>
          <w:color w:val="auto"/>
        </w:rPr>
        <w:t xml:space="preserve">VIII. </w:t>
      </w:r>
      <w:r w:rsidR="002D5F17" w:rsidRPr="009601B7">
        <w:rPr>
          <w:rFonts w:ascii="Times New Roman" w:hAnsi="Times New Roman" w:cs="Times New Roman"/>
          <w:color w:val="auto"/>
        </w:rPr>
        <w:t>Сключване на договор за общест</w:t>
      </w:r>
      <w:r w:rsidR="000771CF" w:rsidRPr="009601B7">
        <w:rPr>
          <w:rFonts w:ascii="Times New Roman" w:hAnsi="Times New Roman" w:cs="Times New Roman"/>
          <w:color w:val="auto"/>
        </w:rPr>
        <w:t>вена поръчка</w:t>
      </w:r>
      <w:bookmarkEnd w:id="46"/>
    </w:p>
    <w:p w14:paraId="095A5CE1" w14:textId="77777777" w:rsidR="00615BDD" w:rsidRPr="009601B7" w:rsidRDefault="00615BDD" w:rsidP="00460A8C">
      <w:pPr>
        <w:jc w:val="both"/>
        <w:rPr>
          <w:rFonts w:ascii="Times New Roman" w:hAnsi="Times New Roman" w:cs="Times New Roman"/>
          <w:lang w:val="bg-BG"/>
        </w:rPr>
      </w:pPr>
    </w:p>
    <w:p w14:paraId="7CC79C34" w14:textId="64D3FC18" w:rsidR="00914431" w:rsidRPr="009601B7" w:rsidRDefault="002520B0" w:rsidP="00FC18D5">
      <w:pPr>
        <w:pStyle w:val="a3"/>
        <w:numPr>
          <w:ilvl w:val="0"/>
          <w:numId w:val="2"/>
        </w:numPr>
        <w:ind w:left="0" w:firstLine="709"/>
        <w:jc w:val="both"/>
        <w:rPr>
          <w:rFonts w:ascii="Times New Roman" w:hAnsi="Times New Roman" w:cs="Times New Roman"/>
          <w:lang w:val="bg-BG"/>
        </w:rPr>
      </w:pPr>
      <w:bookmarkStart w:id="47" w:name="_Ref326403737"/>
      <w:r w:rsidRPr="009601B7">
        <w:rPr>
          <w:rFonts w:ascii="Times New Roman" w:hAnsi="Times New Roman" w:cs="Times New Roman"/>
          <w:lang w:val="bg-BG"/>
        </w:rPr>
        <w:t>Възложителят определя за изпълнител участник, за когото са изпълнени следните условия</w:t>
      </w:r>
      <w:r w:rsidR="0029714B" w:rsidRPr="009601B7">
        <w:rPr>
          <w:rFonts w:ascii="Times New Roman" w:hAnsi="Times New Roman" w:cs="Times New Roman"/>
          <w:lang w:val="bg-BG"/>
        </w:rPr>
        <w:t>:</w:t>
      </w:r>
      <w:bookmarkEnd w:id="47"/>
    </w:p>
    <w:p w14:paraId="442C93E1" w14:textId="0C1EDB6D" w:rsidR="00914431" w:rsidRPr="009601B7" w:rsidRDefault="00914431" w:rsidP="00FC18D5">
      <w:pPr>
        <w:pStyle w:val="a3"/>
        <w:numPr>
          <w:ilvl w:val="1"/>
          <w:numId w:val="2"/>
        </w:numPr>
        <w:ind w:left="0" w:firstLine="709"/>
        <w:jc w:val="both"/>
        <w:rPr>
          <w:rFonts w:ascii="Times New Roman" w:hAnsi="Times New Roman" w:cs="Times New Roman"/>
          <w:lang w:val="bg-BG"/>
        </w:rPr>
      </w:pPr>
      <w:r w:rsidRPr="009601B7">
        <w:rPr>
          <w:rFonts w:ascii="Times New Roman" w:hAnsi="Times New Roman" w:cs="Times New Roman"/>
          <w:lang w:val="bg-BG"/>
        </w:rPr>
        <w:t>А</w:t>
      </w:r>
      <w:r w:rsidR="0029714B" w:rsidRPr="009601B7">
        <w:rPr>
          <w:rFonts w:ascii="Times New Roman" w:hAnsi="Times New Roman" w:cs="Times New Roman"/>
          <w:lang w:val="bg-BG"/>
        </w:rPr>
        <w:t xml:space="preserve">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от подизпълнителите и третите лица, чиито капацитет се използват, ако има такива. </w:t>
      </w:r>
    </w:p>
    <w:p w14:paraId="16D48DF6" w14:textId="6511238D" w:rsidR="00914431" w:rsidRPr="009601B7" w:rsidRDefault="00914431" w:rsidP="00FC18D5">
      <w:pPr>
        <w:pStyle w:val="a3"/>
        <w:numPr>
          <w:ilvl w:val="1"/>
          <w:numId w:val="2"/>
        </w:numPr>
        <w:ind w:left="0" w:firstLine="709"/>
        <w:jc w:val="both"/>
        <w:rPr>
          <w:rFonts w:ascii="Times New Roman" w:hAnsi="Times New Roman" w:cs="Times New Roman"/>
          <w:lang w:val="bg-BG"/>
        </w:rPr>
      </w:pPr>
      <w:r w:rsidRPr="009601B7">
        <w:rPr>
          <w:rFonts w:ascii="Times New Roman" w:hAnsi="Times New Roman" w:cs="Times New Roman"/>
          <w:lang w:val="bg-BG"/>
        </w:rPr>
        <w:t>Доказателство за осигурена гаранция за изпълнение.</w:t>
      </w:r>
    </w:p>
    <w:p w14:paraId="4D027090" w14:textId="19D9C637" w:rsidR="0029714B" w:rsidRPr="009601B7" w:rsidRDefault="0029714B" w:rsidP="00FC18D5">
      <w:pPr>
        <w:pStyle w:val="a3"/>
        <w:numPr>
          <w:ilvl w:val="0"/>
          <w:numId w:val="2"/>
        </w:numPr>
        <w:ind w:left="0" w:firstLine="709"/>
        <w:jc w:val="both"/>
        <w:rPr>
          <w:rFonts w:ascii="Times New Roman" w:hAnsi="Times New Roman" w:cs="Times New Roman"/>
          <w:lang w:val="bg-BG"/>
        </w:rPr>
      </w:pPr>
      <w:bookmarkStart w:id="48" w:name="_Ref326403740"/>
      <w:r w:rsidRPr="009601B7">
        <w:rPr>
          <w:rFonts w:ascii="Times New Roman" w:hAnsi="Times New Roman" w:cs="Times New Roman"/>
          <w:lang w:val="bg-BG"/>
        </w:rPr>
        <w:t>Документите, които трябва да представи участникът, определен за изпълнител са:</w:t>
      </w:r>
      <w:bookmarkEnd w:id="48"/>
    </w:p>
    <w:p w14:paraId="028DED6B" w14:textId="06FB27B9" w:rsidR="0029714B" w:rsidRPr="009601B7" w:rsidRDefault="0029714B" w:rsidP="00FC18D5">
      <w:pPr>
        <w:pStyle w:val="a3"/>
        <w:numPr>
          <w:ilvl w:val="1"/>
          <w:numId w:val="2"/>
        </w:numPr>
        <w:ind w:left="0" w:firstLine="709"/>
        <w:jc w:val="both"/>
        <w:rPr>
          <w:rFonts w:ascii="Times New Roman" w:hAnsi="Times New Roman" w:cs="Times New Roman"/>
          <w:lang w:val="bg-BG"/>
        </w:rPr>
      </w:pPr>
      <w:r w:rsidRPr="009601B7">
        <w:rPr>
          <w:rFonts w:ascii="Times New Roman" w:hAnsi="Times New Roman" w:cs="Times New Roman"/>
          <w:lang w:val="bg-BG"/>
        </w:rPr>
        <w:t>Свидетелство за съдимост – за обстоятелствата по чл. 54, ал.1, т. 1 от ЗОП;</w:t>
      </w:r>
    </w:p>
    <w:p w14:paraId="16E269A2" w14:textId="78F8350D" w:rsidR="0029714B" w:rsidRPr="009601B7" w:rsidRDefault="0029714B" w:rsidP="00FC18D5">
      <w:pPr>
        <w:pStyle w:val="a3"/>
        <w:numPr>
          <w:ilvl w:val="1"/>
          <w:numId w:val="2"/>
        </w:numPr>
        <w:ind w:left="0" w:firstLine="709"/>
        <w:jc w:val="both"/>
        <w:rPr>
          <w:rFonts w:ascii="Times New Roman" w:hAnsi="Times New Roman" w:cs="Times New Roman"/>
          <w:lang w:val="bg-BG"/>
        </w:rPr>
      </w:pPr>
      <w:r w:rsidRPr="009601B7">
        <w:rPr>
          <w:rFonts w:ascii="Times New Roman" w:hAnsi="Times New Roman" w:cs="Times New Roman"/>
          <w:lang w:val="bg-BG"/>
        </w:rPr>
        <w:t>Удостоверение от органите по приходите (НАП) и удостоверение от общината по седалището на възложителя и на участника – за обстоятелствата по чл. 54, ал.1, т. 3 от ЗОП;</w:t>
      </w:r>
    </w:p>
    <w:p w14:paraId="37D4C78D" w14:textId="20B750E5" w:rsidR="0029714B" w:rsidRPr="009601B7" w:rsidRDefault="0029714B" w:rsidP="00FC18D5">
      <w:pPr>
        <w:pStyle w:val="a3"/>
        <w:numPr>
          <w:ilvl w:val="1"/>
          <w:numId w:val="2"/>
        </w:numPr>
        <w:ind w:left="0" w:firstLine="709"/>
        <w:jc w:val="both"/>
        <w:rPr>
          <w:rFonts w:ascii="Times New Roman" w:hAnsi="Times New Roman" w:cs="Times New Roman"/>
          <w:lang w:val="bg-BG"/>
        </w:rPr>
      </w:pPr>
      <w:r w:rsidRPr="009601B7">
        <w:rPr>
          <w:rFonts w:ascii="Times New Roman" w:hAnsi="Times New Roman" w:cs="Times New Roman"/>
          <w:lang w:val="bg-BG"/>
        </w:rPr>
        <w:t xml:space="preserve">Удостоверение от органите на Изпълнителна агенция </w:t>
      </w:r>
      <w:r w:rsidR="00C93CAE" w:rsidRPr="009601B7">
        <w:rPr>
          <w:rFonts w:ascii="Times New Roman" w:hAnsi="Times New Roman" w:cs="Times New Roman"/>
          <w:lang w:val="bg-BG"/>
        </w:rPr>
        <w:t>“</w:t>
      </w:r>
      <w:r w:rsidRPr="009601B7">
        <w:rPr>
          <w:rFonts w:ascii="Times New Roman" w:hAnsi="Times New Roman" w:cs="Times New Roman"/>
          <w:lang w:val="bg-BG"/>
        </w:rPr>
        <w:t>Главна инспекция по труда</w:t>
      </w:r>
      <w:r w:rsidR="00FC3C4A" w:rsidRPr="009601B7">
        <w:rPr>
          <w:rFonts w:ascii="Times New Roman" w:hAnsi="Times New Roman" w:cs="Times New Roman"/>
          <w:lang w:val="bg-BG"/>
        </w:rPr>
        <w:t>” – за обстоятелствата по чл. 54, ал.1, т. 6 от ЗОП.</w:t>
      </w:r>
    </w:p>
    <w:p w14:paraId="501A8BA1" w14:textId="4F6813DB" w:rsidR="00FC3C4A" w:rsidRPr="009601B7" w:rsidRDefault="00FC3C4A" w:rsidP="00596DB6">
      <w:pPr>
        <w:ind w:firstLine="709"/>
        <w:jc w:val="both"/>
        <w:rPr>
          <w:rFonts w:ascii="Times New Roman" w:hAnsi="Times New Roman" w:cs="Times New Roman"/>
          <w:lang w:val="bg-BG"/>
        </w:rPr>
      </w:pPr>
      <w:r w:rsidRPr="009601B7">
        <w:rPr>
          <w:rFonts w:ascii="Times New Roman" w:hAnsi="Times New Roman" w:cs="Times New Roman"/>
          <w:lang w:val="bg-BG"/>
        </w:rPr>
        <w:t>Когато в това удостоверение се съдържа информация за влязло в сила наказателно постановление или съдебно решение за нарушение по чл. 54, ал.1, т. 6 от ЗОП, участникът представя декларация, че нарушението не е извършено при изпълнение на договор за обществена поръчка.</w:t>
      </w:r>
    </w:p>
    <w:p w14:paraId="4EFE2A05" w14:textId="35160E05" w:rsidR="00914431" w:rsidRPr="009601B7" w:rsidRDefault="00FC3C4A" w:rsidP="00FC18D5">
      <w:pPr>
        <w:pStyle w:val="a3"/>
        <w:numPr>
          <w:ilvl w:val="1"/>
          <w:numId w:val="2"/>
        </w:numPr>
        <w:ind w:left="0" w:firstLine="709"/>
        <w:jc w:val="both"/>
        <w:rPr>
          <w:rFonts w:ascii="Times New Roman" w:hAnsi="Times New Roman" w:cs="Times New Roman"/>
          <w:lang w:val="bg-BG"/>
        </w:rPr>
      </w:pPr>
      <w:r w:rsidRPr="009601B7">
        <w:rPr>
          <w:rFonts w:ascii="Times New Roman" w:hAnsi="Times New Roman" w:cs="Times New Roman"/>
          <w:lang w:val="bg-BG"/>
        </w:rPr>
        <w:t>Удост</w:t>
      </w:r>
      <w:r w:rsidR="009D4082" w:rsidRPr="009601B7">
        <w:rPr>
          <w:rFonts w:ascii="Times New Roman" w:hAnsi="Times New Roman" w:cs="Times New Roman"/>
          <w:lang w:val="bg-BG"/>
        </w:rPr>
        <w:t>о</w:t>
      </w:r>
      <w:r w:rsidRPr="009601B7">
        <w:rPr>
          <w:rFonts w:ascii="Times New Roman" w:hAnsi="Times New Roman" w:cs="Times New Roman"/>
          <w:lang w:val="bg-BG"/>
        </w:rPr>
        <w:t>верение издадено от Агенцията по вписванията за обстоятелствата по чл. 55, ал.1, т. 1 от ЗОП</w:t>
      </w:r>
      <w:r w:rsidR="00DA1310" w:rsidRPr="009601B7">
        <w:rPr>
          <w:rFonts w:ascii="Times New Roman" w:hAnsi="Times New Roman" w:cs="Times New Roman"/>
          <w:lang w:val="bg-BG"/>
        </w:rPr>
        <w:t>.</w:t>
      </w:r>
    </w:p>
    <w:p w14:paraId="29167A0C" w14:textId="337B078D" w:rsidR="00914431" w:rsidRPr="009601B7" w:rsidRDefault="00FC3C4A" w:rsidP="00FC18D5">
      <w:pPr>
        <w:pStyle w:val="a3"/>
        <w:numPr>
          <w:ilvl w:val="1"/>
          <w:numId w:val="2"/>
        </w:numPr>
        <w:ind w:left="0" w:firstLine="709"/>
        <w:jc w:val="both"/>
        <w:rPr>
          <w:rFonts w:ascii="Times New Roman" w:hAnsi="Times New Roman" w:cs="Times New Roman"/>
          <w:lang w:val="bg-BG"/>
        </w:rPr>
      </w:pPr>
      <w:r w:rsidRPr="009601B7">
        <w:rPr>
          <w:rFonts w:ascii="Times New Roman" w:hAnsi="Times New Roman" w:cs="Times New Roman"/>
          <w:lang w:val="bg-BG"/>
        </w:rPr>
        <w:t>Когато участникът за изпълнител е чуждестранно лице, той представя съответния документ, издаден от орган от компетентен орган, съгласно законодателството на държавата, в която участникът е установен.</w:t>
      </w:r>
      <w:r w:rsidR="001B12AD" w:rsidRPr="009601B7">
        <w:rPr>
          <w:rFonts w:ascii="Times New Roman" w:hAnsi="Times New Roman" w:cs="Times New Roman"/>
          <w:lang w:val="bg-BG"/>
        </w:rPr>
        <w:t xml:space="preserve"> В случаите, когато в съответната държава </w:t>
      </w:r>
      <w:r w:rsidR="006463F5" w:rsidRPr="009601B7">
        <w:rPr>
          <w:rFonts w:ascii="Times New Roman" w:hAnsi="Times New Roman" w:cs="Times New Roman"/>
          <w:lang w:val="bg-BG"/>
        </w:rPr>
        <w:t xml:space="preserve">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14:paraId="286677E2" w14:textId="1B3E2B71" w:rsidR="00914431" w:rsidRPr="009601B7" w:rsidRDefault="00B9151E" w:rsidP="00FC18D5">
      <w:pPr>
        <w:pStyle w:val="a3"/>
        <w:numPr>
          <w:ilvl w:val="1"/>
          <w:numId w:val="2"/>
        </w:numPr>
        <w:ind w:left="0" w:firstLine="709"/>
        <w:jc w:val="both"/>
        <w:rPr>
          <w:rFonts w:ascii="Times New Roman" w:hAnsi="Times New Roman" w:cs="Times New Roman"/>
          <w:lang w:val="bg-BG"/>
        </w:rPr>
      </w:pPr>
      <w:r w:rsidRPr="009601B7">
        <w:rPr>
          <w:rFonts w:ascii="Times New Roman" w:hAnsi="Times New Roman" w:cs="Times New Roman"/>
          <w:lang w:val="bg-BG"/>
        </w:rPr>
        <w:t>Възложителят не може да изисква и лицето определено за изпълнител не представя документ</w:t>
      </w:r>
      <w:r w:rsidR="006463F5" w:rsidRPr="009601B7">
        <w:rPr>
          <w:rFonts w:ascii="Times New Roman" w:hAnsi="Times New Roman" w:cs="Times New Roman"/>
          <w:lang w:val="bg-BG"/>
        </w:rPr>
        <w:t xml:space="preserve">, когато обстоятелствата в </w:t>
      </w:r>
      <w:r w:rsidR="00914431" w:rsidRPr="009601B7">
        <w:rPr>
          <w:rFonts w:ascii="Times New Roman" w:hAnsi="Times New Roman" w:cs="Times New Roman"/>
          <w:lang w:val="bg-BG"/>
        </w:rPr>
        <w:t>него</w:t>
      </w:r>
      <w:r w:rsidR="006463F5" w:rsidRPr="009601B7">
        <w:rPr>
          <w:rFonts w:ascii="Times New Roman" w:hAnsi="Times New Roman" w:cs="Times New Roman"/>
          <w:lang w:val="bg-BG"/>
        </w:rPr>
        <w:t xml:space="preserve"> са достъпни чрез публичен безплатен регистър или информацията или достъпът до нея се предоставя от компетентен орган на възложителя по служебен път.</w:t>
      </w:r>
      <w:r w:rsidR="00FB7E45" w:rsidRPr="009601B7">
        <w:rPr>
          <w:rFonts w:ascii="Times New Roman" w:hAnsi="Times New Roman" w:cs="Times New Roman"/>
          <w:lang w:val="bg-BG"/>
        </w:rPr>
        <w:t xml:space="preserve"> В този случай, участникът посочва публичният безплатен регистър, в който е налична информация за съответните обстоятелства.</w:t>
      </w:r>
    </w:p>
    <w:p w14:paraId="03219FD2" w14:textId="34857370" w:rsidR="00507336" w:rsidRPr="009601B7" w:rsidRDefault="00507336" w:rsidP="00FC18D5">
      <w:pPr>
        <w:pStyle w:val="a3"/>
        <w:numPr>
          <w:ilvl w:val="1"/>
          <w:numId w:val="2"/>
        </w:numPr>
        <w:ind w:left="0" w:firstLine="709"/>
        <w:jc w:val="both"/>
        <w:rPr>
          <w:rFonts w:ascii="Times New Roman" w:hAnsi="Times New Roman" w:cs="Times New Roman"/>
          <w:lang w:val="bg-BG"/>
        </w:rPr>
      </w:pPr>
      <w:r w:rsidRPr="009601B7">
        <w:rPr>
          <w:rFonts w:ascii="Times New Roman" w:hAnsi="Times New Roman" w:cs="Times New Roman"/>
          <w:lang w:val="bg-BG"/>
        </w:rPr>
        <w:t xml:space="preserve">Актуални документи по т. </w:t>
      </w:r>
      <w:r w:rsidRPr="009601B7">
        <w:rPr>
          <w:rFonts w:ascii="Times New Roman" w:hAnsi="Times New Roman" w:cs="Times New Roman"/>
          <w:lang w:val="bg-BG"/>
        </w:rPr>
        <w:fldChar w:fldCharType="begin"/>
      </w:r>
      <w:r w:rsidRPr="009601B7">
        <w:rPr>
          <w:rFonts w:ascii="Times New Roman" w:hAnsi="Times New Roman" w:cs="Times New Roman"/>
          <w:lang w:val="bg-BG"/>
        </w:rPr>
        <w:instrText xml:space="preserve"> REF _Ref326409335 \r \h </w:instrText>
      </w:r>
      <w:r w:rsidR="00EB312E" w:rsidRPr="009601B7">
        <w:rPr>
          <w:rFonts w:ascii="Times New Roman" w:hAnsi="Times New Roman" w:cs="Times New Roman"/>
          <w:lang w:val="bg-BG"/>
        </w:rPr>
        <w:instrText xml:space="preserve"> \* MERGEFORMAT </w:instrText>
      </w:r>
      <w:r w:rsidRPr="009601B7">
        <w:rPr>
          <w:rFonts w:ascii="Times New Roman" w:hAnsi="Times New Roman" w:cs="Times New Roman"/>
          <w:lang w:val="bg-BG"/>
        </w:rPr>
      </w:r>
      <w:r w:rsidRPr="009601B7">
        <w:rPr>
          <w:rFonts w:ascii="Times New Roman" w:hAnsi="Times New Roman" w:cs="Times New Roman"/>
          <w:lang w:val="bg-BG"/>
        </w:rPr>
        <w:fldChar w:fldCharType="separate"/>
      </w:r>
      <w:r w:rsidR="00B9151E" w:rsidRPr="009601B7">
        <w:rPr>
          <w:rFonts w:ascii="Times New Roman" w:hAnsi="Times New Roman" w:cs="Times New Roman"/>
          <w:lang w:val="bg-BG"/>
        </w:rPr>
        <w:t>25</w:t>
      </w:r>
      <w:r w:rsidRPr="009601B7">
        <w:rPr>
          <w:rFonts w:ascii="Times New Roman" w:hAnsi="Times New Roman" w:cs="Times New Roman"/>
          <w:lang w:val="bg-BG"/>
        </w:rPr>
        <w:fldChar w:fldCharType="end"/>
      </w:r>
      <w:r w:rsidRPr="009601B7">
        <w:rPr>
          <w:rFonts w:ascii="Times New Roman" w:hAnsi="Times New Roman" w:cs="Times New Roman"/>
          <w:lang w:val="bg-BG"/>
        </w:rPr>
        <w:t>.</w:t>
      </w:r>
    </w:p>
    <w:p w14:paraId="33A71BDD" w14:textId="6B207580" w:rsidR="00C93CAE" w:rsidRPr="009601B7" w:rsidRDefault="00C93CAE" w:rsidP="00FC18D5">
      <w:pPr>
        <w:pStyle w:val="a3"/>
        <w:numPr>
          <w:ilvl w:val="1"/>
          <w:numId w:val="2"/>
        </w:numPr>
        <w:ind w:left="0" w:firstLine="709"/>
        <w:jc w:val="both"/>
        <w:rPr>
          <w:rFonts w:ascii="Times New Roman" w:hAnsi="Times New Roman" w:cs="Times New Roman"/>
          <w:lang w:val="bg-BG"/>
        </w:rPr>
      </w:pPr>
      <w:r w:rsidRPr="009601B7">
        <w:rPr>
          <w:rFonts w:ascii="Times New Roman" w:hAnsi="Times New Roman" w:cs="Times New Roman"/>
          <w:lang w:val="bg-BG"/>
        </w:rPr>
        <w:lastRenderedPageBreak/>
        <w:t>Възложителят може да поиска и съответно участникът, определен за изпълнител, е длъжен да представи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и чл. 55, ал. 3 от ЗОП, независимо от наименованието на органите, в които участват, или длъжностите, които заемат.</w:t>
      </w:r>
    </w:p>
    <w:p w14:paraId="11B62306" w14:textId="77777777" w:rsidR="00914431" w:rsidRPr="009601B7" w:rsidRDefault="00FB7E45" w:rsidP="00FC18D5">
      <w:pPr>
        <w:pStyle w:val="a3"/>
        <w:numPr>
          <w:ilvl w:val="1"/>
          <w:numId w:val="2"/>
        </w:numPr>
        <w:ind w:left="0" w:firstLine="709"/>
        <w:jc w:val="both"/>
        <w:rPr>
          <w:rFonts w:ascii="Times New Roman" w:hAnsi="Times New Roman" w:cs="Times New Roman"/>
          <w:lang w:val="bg-BG"/>
        </w:rPr>
      </w:pPr>
      <w:r w:rsidRPr="009601B7">
        <w:rPr>
          <w:rFonts w:ascii="Times New Roman" w:hAnsi="Times New Roman" w:cs="Times New Roman"/>
          <w:lang w:val="bg-BG"/>
        </w:rPr>
        <w:t>Гаранция за изпълнение на договора.</w:t>
      </w:r>
    </w:p>
    <w:p w14:paraId="6E252782" w14:textId="136A565A" w:rsidR="00FB7E45" w:rsidRPr="009601B7" w:rsidRDefault="008B1C68" w:rsidP="00FC18D5">
      <w:pPr>
        <w:pStyle w:val="a3"/>
        <w:numPr>
          <w:ilvl w:val="1"/>
          <w:numId w:val="2"/>
        </w:numPr>
        <w:ind w:left="0" w:firstLine="709"/>
        <w:jc w:val="both"/>
        <w:rPr>
          <w:rFonts w:ascii="Times New Roman" w:hAnsi="Times New Roman" w:cs="Times New Roman"/>
          <w:lang w:val="bg-BG"/>
        </w:rPr>
      </w:pPr>
      <w:r w:rsidRPr="009601B7">
        <w:rPr>
          <w:rFonts w:ascii="Times New Roman" w:hAnsi="Times New Roman" w:cs="Times New Roman"/>
          <w:lang w:val="bg-BG"/>
        </w:rPr>
        <w:t xml:space="preserve">Когато определеният изпълнител е неперсонифицирано обединение на физически и/или юридически лица - изпълнителят представя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11F62FC8" w14:textId="49FB1133" w:rsidR="00FB7E45" w:rsidRPr="009601B7" w:rsidRDefault="00FB7E45" w:rsidP="00FC18D5">
      <w:pPr>
        <w:pStyle w:val="a3"/>
        <w:numPr>
          <w:ilvl w:val="0"/>
          <w:numId w:val="2"/>
        </w:numPr>
        <w:ind w:left="0" w:firstLine="709"/>
        <w:jc w:val="both"/>
        <w:rPr>
          <w:rFonts w:ascii="Times New Roman" w:hAnsi="Times New Roman" w:cs="Times New Roman"/>
          <w:lang w:val="bg-BG"/>
        </w:rPr>
      </w:pPr>
      <w:r w:rsidRPr="009601B7">
        <w:rPr>
          <w:rFonts w:ascii="Times New Roman" w:hAnsi="Times New Roman" w:cs="Times New Roman"/>
          <w:lang w:val="bg-BG"/>
        </w:rPr>
        <w:t xml:space="preserve">Възложителят не сключва договор, когато участникът, класиран на първо място: </w:t>
      </w:r>
    </w:p>
    <w:p w14:paraId="3D48D3CE" w14:textId="11DD761B" w:rsidR="00FB7E45" w:rsidRPr="009601B7" w:rsidRDefault="00FB7E45" w:rsidP="00FC18D5">
      <w:pPr>
        <w:pStyle w:val="a3"/>
        <w:numPr>
          <w:ilvl w:val="1"/>
          <w:numId w:val="2"/>
        </w:numPr>
        <w:ind w:left="0" w:firstLine="709"/>
        <w:jc w:val="both"/>
        <w:rPr>
          <w:rFonts w:ascii="Times New Roman" w:hAnsi="Times New Roman" w:cs="Times New Roman"/>
          <w:lang w:val="bg-BG"/>
        </w:rPr>
      </w:pPr>
      <w:r w:rsidRPr="009601B7">
        <w:rPr>
          <w:rFonts w:ascii="Times New Roman" w:hAnsi="Times New Roman" w:cs="Times New Roman"/>
          <w:lang w:val="bg-BG"/>
        </w:rPr>
        <w:t>откаже да сключи договор;</w:t>
      </w:r>
    </w:p>
    <w:p w14:paraId="46899ECE" w14:textId="6AD00F84" w:rsidR="00FB7E45" w:rsidRPr="009601B7" w:rsidRDefault="00FB7E45" w:rsidP="00FC18D5">
      <w:pPr>
        <w:pStyle w:val="a3"/>
        <w:numPr>
          <w:ilvl w:val="1"/>
          <w:numId w:val="2"/>
        </w:numPr>
        <w:ind w:left="0" w:firstLine="709"/>
        <w:jc w:val="both"/>
        <w:rPr>
          <w:rFonts w:ascii="Times New Roman" w:hAnsi="Times New Roman" w:cs="Times New Roman"/>
          <w:lang w:val="bg-BG"/>
        </w:rPr>
      </w:pPr>
      <w:r w:rsidRPr="009601B7">
        <w:rPr>
          <w:rFonts w:ascii="Times New Roman" w:hAnsi="Times New Roman" w:cs="Times New Roman"/>
          <w:lang w:val="bg-BG"/>
        </w:rPr>
        <w:t xml:space="preserve">не изпълни някое от условията </w:t>
      </w:r>
      <w:r w:rsidR="00914431" w:rsidRPr="009601B7">
        <w:rPr>
          <w:rFonts w:ascii="Times New Roman" w:hAnsi="Times New Roman" w:cs="Times New Roman"/>
          <w:lang w:val="bg-BG"/>
        </w:rPr>
        <w:t xml:space="preserve">по т. </w:t>
      </w:r>
      <w:r w:rsidR="00914431" w:rsidRPr="009601B7">
        <w:rPr>
          <w:rFonts w:ascii="Times New Roman" w:hAnsi="Times New Roman" w:cs="Times New Roman"/>
          <w:lang w:val="bg-BG"/>
        </w:rPr>
        <w:fldChar w:fldCharType="begin"/>
      </w:r>
      <w:r w:rsidR="00914431" w:rsidRPr="009601B7">
        <w:rPr>
          <w:rFonts w:ascii="Times New Roman" w:hAnsi="Times New Roman" w:cs="Times New Roman"/>
          <w:lang w:val="bg-BG"/>
        </w:rPr>
        <w:instrText xml:space="preserve"> REF _Ref326403737 \r \h </w:instrText>
      </w:r>
      <w:r w:rsidR="00EB312E" w:rsidRPr="009601B7">
        <w:rPr>
          <w:rFonts w:ascii="Times New Roman" w:hAnsi="Times New Roman" w:cs="Times New Roman"/>
          <w:lang w:val="bg-BG"/>
        </w:rPr>
        <w:instrText xml:space="preserve"> \* MERGEFORMAT </w:instrText>
      </w:r>
      <w:r w:rsidR="00914431" w:rsidRPr="009601B7">
        <w:rPr>
          <w:rFonts w:ascii="Times New Roman" w:hAnsi="Times New Roman" w:cs="Times New Roman"/>
          <w:lang w:val="bg-BG"/>
        </w:rPr>
      </w:r>
      <w:r w:rsidR="00914431" w:rsidRPr="009601B7">
        <w:rPr>
          <w:rFonts w:ascii="Times New Roman" w:hAnsi="Times New Roman" w:cs="Times New Roman"/>
          <w:lang w:val="bg-BG"/>
        </w:rPr>
        <w:fldChar w:fldCharType="separate"/>
      </w:r>
      <w:r w:rsidR="00B9151E" w:rsidRPr="009601B7">
        <w:rPr>
          <w:rFonts w:ascii="Times New Roman" w:hAnsi="Times New Roman" w:cs="Times New Roman"/>
          <w:lang w:val="bg-BG"/>
        </w:rPr>
        <w:t>98</w:t>
      </w:r>
      <w:r w:rsidR="00914431" w:rsidRPr="009601B7">
        <w:rPr>
          <w:rFonts w:ascii="Times New Roman" w:hAnsi="Times New Roman" w:cs="Times New Roman"/>
          <w:lang w:val="bg-BG"/>
        </w:rPr>
        <w:fldChar w:fldCharType="end"/>
      </w:r>
      <w:r w:rsidR="00914431" w:rsidRPr="009601B7">
        <w:rPr>
          <w:rFonts w:ascii="Times New Roman" w:hAnsi="Times New Roman" w:cs="Times New Roman"/>
          <w:lang w:val="bg-BG"/>
        </w:rPr>
        <w:t xml:space="preserve"> и </w:t>
      </w:r>
      <w:r w:rsidR="00914431" w:rsidRPr="009601B7">
        <w:rPr>
          <w:rFonts w:ascii="Times New Roman" w:hAnsi="Times New Roman" w:cs="Times New Roman"/>
          <w:lang w:val="bg-BG"/>
        </w:rPr>
        <w:fldChar w:fldCharType="begin"/>
      </w:r>
      <w:r w:rsidR="00914431" w:rsidRPr="009601B7">
        <w:rPr>
          <w:rFonts w:ascii="Times New Roman" w:hAnsi="Times New Roman" w:cs="Times New Roman"/>
          <w:lang w:val="bg-BG"/>
        </w:rPr>
        <w:instrText xml:space="preserve"> REF _Ref326403740 \r \h </w:instrText>
      </w:r>
      <w:r w:rsidR="00EB312E" w:rsidRPr="009601B7">
        <w:rPr>
          <w:rFonts w:ascii="Times New Roman" w:hAnsi="Times New Roman" w:cs="Times New Roman"/>
          <w:lang w:val="bg-BG"/>
        </w:rPr>
        <w:instrText xml:space="preserve"> \* MERGEFORMAT </w:instrText>
      </w:r>
      <w:r w:rsidR="00914431" w:rsidRPr="009601B7">
        <w:rPr>
          <w:rFonts w:ascii="Times New Roman" w:hAnsi="Times New Roman" w:cs="Times New Roman"/>
          <w:lang w:val="bg-BG"/>
        </w:rPr>
      </w:r>
      <w:r w:rsidR="00914431" w:rsidRPr="009601B7">
        <w:rPr>
          <w:rFonts w:ascii="Times New Roman" w:hAnsi="Times New Roman" w:cs="Times New Roman"/>
          <w:lang w:val="bg-BG"/>
        </w:rPr>
        <w:fldChar w:fldCharType="separate"/>
      </w:r>
      <w:r w:rsidR="00B9151E" w:rsidRPr="009601B7">
        <w:rPr>
          <w:rFonts w:ascii="Times New Roman" w:hAnsi="Times New Roman" w:cs="Times New Roman"/>
          <w:lang w:val="bg-BG"/>
        </w:rPr>
        <w:t>99</w:t>
      </w:r>
      <w:r w:rsidR="00914431" w:rsidRPr="009601B7">
        <w:rPr>
          <w:rFonts w:ascii="Times New Roman" w:hAnsi="Times New Roman" w:cs="Times New Roman"/>
          <w:lang w:val="bg-BG"/>
        </w:rPr>
        <w:fldChar w:fldCharType="end"/>
      </w:r>
      <w:r w:rsidRPr="009601B7">
        <w:rPr>
          <w:rFonts w:ascii="Times New Roman" w:hAnsi="Times New Roman" w:cs="Times New Roman"/>
          <w:lang w:val="bg-BG"/>
        </w:rPr>
        <w:t>, или</w:t>
      </w:r>
    </w:p>
    <w:p w14:paraId="62A45AD5" w14:textId="76CC0CEB" w:rsidR="00FB7E45" w:rsidRPr="009601B7" w:rsidRDefault="00FB7E45" w:rsidP="00FC18D5">
      <w:pPr>
        <w:pStyle w:val="a3"/>
        <w:numPr>
          <w:ilvl w:val="1"/>
          <w:numId w:val="2"/>
        </w:numPr>
        <w:ind w:left="0" w:firstLine="709"/>
        <w:jc w:val="both"/>
        <w:rPr>
          <w:rFonts w:ascii="Times New Roman" w:hAnsi="Times New Roman" w:cs="Times New Roman"/>
          <w:lang w:val="bg-BG"/>
        </w:rPr>
      </w:pPr>
      <w:r w:rsidRPr="009601B7">
        <w:rPr>
          <w:rFonts w:ascii="Times New Roman" w:hAnsi="Times New Roman" w:cs="Times New Roman"/>
          <w:lang w:val="bg-BG"/>
        </w:rPr>
        <w:t xml:space="preserve">не докаже, че не са налице основания за отстраняване от процедурата. </w:t>
      </w:r>
    </w:p>
    <w:p w14:paraId="563D8A79" w14:textId="75F998A5" w:rsidR="00FB7E45" w:rsidRPr="009601B7" w:rsidRDefault="00FB7E45" w:rsidP="00596DB6">
      <w:pPr>
        <w:widowControl w:val="0"/>
        <w:autoSpaceDE w:val="0"/>
        <w:autoSpaceDN w:val="0"/>
        <w:adjustRightInd w:val="0"/>
        <w:ind w:firstLine="709"/>
        <w:jc w:val="both"/>
        <w:rPr>
          <w:rFonts w:ascii="Times New Roman" w:hAnsi="Times New Roman" w:cs="Times New Roman"/>
          <w:lang w:val="bg-BG"/>
        </w:rPr>
      </w:pPr>
      <w:r w:rsidRPr="009601B7">
        <w:rPr>
          <w:rFonts w:ascii="Times New Roman" w:hAnsi="Times New Roman" w:cs="Times New Roman"/>
          <w:lang w:val="bg-BG"/>
        </w:rPr>
        <w:t xml:space="preserve">В този случай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14:paraId="5E7D1347" w14:textId="48A0716A" w:rsidR="00615BDD" w:rsidRPr="009601B7" w:rsidRDefault="00615BDD"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9601B7">
        <w:rPr>
          <w:rFonts w:ascii="Times New Roman" w:hAnsi="Times New Roman" w:cs="Times New Roman"/>
          <w:lang w:val="bg-BG"/>
        </w:rPr>
        <w:t>Възложителят сключва договора в едномесечен срок след влизането в сила на</w:t>
      </w:r>
      <w:r w:rsidR="00E47893" w:rsidRPr="009601B7">
        <w:rPr>
          <w:rFonts w:ascii="Times New Roman" w:hAnsi="Times New Roman" w:cs="Times New Roman"/>
          <w:lang w:val="bg-BG"/>
        </w:rPr>
        <w:t xml:space="preserve"> </w:t>
      </w:r>
      <w:r w:rsidRPr="009601B7">
        <w:rPr>
          <w:rFonts w:ascii="Times New Roman" w:hAnsi="Times New Roman" w:cs="Times New Roman"/>
          <w:lang w:val="bg-BG"/>
        </w:rPr>
        <w:t xml:space="preserve">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14:paraId="227AE56B" w14:textId="59E0022A" w:rsidR="00615BDD" w:rsidRPr="009601B7" w:rsidRDefault="00615BDD"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9601B7">
        <w:rPr>
          <w:rFonts w:ascii="Times New Roman" w:hAnsi="Times New Roman" w:cs="Times New Roman"/>
          <w:lang w:val="bg-BG"/>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когато определеният за изпълнител е единственият заинтересован участник и няма заинтересовани кандидати. </w:t>
      </w:r>
    </w:p>
    <w:p w14:paraId="510DD4F9" w14:textId="1D44A898" w:rsidR="00460216" w:rsidRPr="009601B7" w:rsidRDefault="00460216" w:rsidP="00FC18D5">
      <w:pPr>
        <w:pStyle w:val="a3"/>
        <w:numPr>
          <w:ilvl w:val="0"/>
          <w:numId w:val="2"/>
        </w:numPr>
        <w:ind w:left="0" w:firstLine="709"/>
        <w:jc w:val="both"/>
        <w:rPr>
          <w:rFonts w:ascii="Times New Roman" w:hAnsi="Times New Roman" w:cs="Times New Roman"/>
          <w:lang w:val="bg-BG"/>
        </w:rPr>
      </w:pPr>
      <w:r w:rsidRPr="009601B7">
        <w:rPr>
          <w:rFonts w:ascii="Times New Roman" w:hAnsi="Times New Roman" w:cs="Times New Roman"/>
          <w:lang w:val="bg-BG"/>
        </w:rPr>
        <w:t>Настоящият договор може да бъде изменян съгласно условията на Закона за обществените поръчки в следните случаи:</w:t>
      </w:r>
    </w:p>
    <w:p w14:paraId="46C18D3E" w14:textId="78E28C52" w:rsidR="002E7284" w:rsidRPr="009601B7" w:rsidRDefault="002E7284" w:rsidP="002E7284">
      <w:pPr>
        <w:ind w:firstLine="851"/>
        <w:jc w:val="both"/>
        <w:rPr>
          <w:rStyle w:val="alt"/>
          <w:rFonts w:ascii="Times New Roman" w:hAnsi="Times New Roman" w:cs="Times New Roman"/>
        </w:rPr>
      </w:pPr>
      <w:r w:rsidRPr="009601B7">
        <w:rPr>
          <w:rStyle w:val="alt"/>
          <w:rFonts w:ascii="Times New Roman" w:hAnsi="Times New Roman" w:cs="Times New Roman"/>
        </w:rPr>
        <w:t>99</w:t>
      </w:r>
      <w:r w:rsidRPr="009601B7">
        <w:rPr>
          <w:rStyle w:val="alt"/>
          <w:rFonts w:ascii="Times New Roman" w:hAnsi="Times New Roman" w:cs="Times New Roman"/>
          <w:lang w:val="bg-BG"/>
        </w:rPr>
        <w:t>.1.</w:t>
      </w:r>
      <w:r w:rsidRPr="009601B7">
        <w:rPr>
          <w:rStyle w:val="alt"/>
          <w:rFonts w:ascii="Times New Roman" w:hAnsi="Times New Roman" w:cs="Times New Roman"/>
        </w:rPr>
        <w:t xml:space="preserve">1. </w:t>
      </w:r>
      <w:proofErr w:type="gramStart"/>
      <w:r w:rsidRPr="009601B7">
        <w:rPr>
          <w:rStyle w:val="alt"/>
          <w:rFonts w:ascii="Times New Roman" w:hAnsi="Times New Roman" w:cs="Times New Roman"/>
          <w:lang w:val="bg-BG"/>
        </w:rPr>
        <w:t>промени</w:t>
      </w:r>
      <w:proofErr w:type="gramEnd"/>
      <w:r w:rsidRPr="009601B7">
        <w:rPr>
          <w:rStyle w:val="alt"/>
          <w:rFonts w:ascii="Times New Roman" w:hAnsi="Times New Roman" w:cs="Times New Roman"/>
          <w:lang w:val="bg-BG"/>
        </w:rPr>
        <w:t xml:space="preserve"> предвидени в документацията за обществената поръчка</w:t>
      </w:r>
      <w:r w:rsidRPr="009601B7">
        <w:rPr>
          <w:rStyle w:val="alt"/>
          <w:rFonts w:ascii="Times New Roman" w:hAnsi="Times New Roman" w:cs="Times New Roman"/>
        </w:rPr>
        <w:t xml:space="preserve"> </w:t>
      </w:r>
      <w:r w:rsidRPr="009601B7">
        <w:rPr>
          <w:rStyle w:val="alt"/>
          <w:rFonts w:ascii="Times New Roman" w:hAnsi="Times New Roman" w:cs="Times New Roman"/>
          <w:lang w:val="bg-BG"/>
        </w:rPr>
        <w:t>и договора</w:t>
      </w:r>
      <w:r w:rsidRPr="009601B7">
        <w:rPr>
          <w:rStyle w:val="alt"/>
          <w:rFonts w:ascii="Times New Roman" w:hAnsi="Times New Roman" w:cs="Times New Roman"/>
        </w:rPr>
        <w:t>:</w:t>
      </w:r>
    </w:p>
    <w:p w14:paraId="0A545B6B" w14:textId="77777777" w:rsidR="002E7284" w:rsidRPr="009601B7" w:rsidRDefault="002E7284" w:rsidP="002E7284">
      <w:pPr>
        <w:ind w:firstLine="851"/>
        <w:jc w:val="both"/>
        <w:rPr>
          <w:rFonts w:ascii="Times New Roman" w:hAnsi="Times New Roman" w:cs="Times New Roman"/>
          <w:lang w:val="bg-BG"/>
        </w:rPr>
      </w:pPr>
      <w:r w:rsidRPr="009601B7">
        <w:rPr>
          <w:rStyle w:val="alcapt"/>
          <w:rFonts w:ascii="Times New Roman" w:hAnsi="Times New Roman" w:cs="Times New Roman"/>
        </w:rPr>
        <w:t xml:space="preserve">А) </w:t>
      </w:r>
      <w:proofErr w:type="gramStart"/>
      <w:r w:rsidRPr="009601B7">
        <w:rPr>
          <w:rFonts w:ascii="Times New Roman" w:hAnsi="Times New Roman" w:cs="Times New Roman"/>
          <w:lang w:val="bg-BG"/>
        </w:rPr>
        <w:t>количеството</w:t>
      </w:r>
      <w:proofErr w:type="gramEnd"/>
      <w:r w:rsidRPr="009601B7">
        <w:rPr>
          <w:rFonts w:ascii="Times New Roman" w:hAnsi="Times New Roman" w:cs="Times New Roman"/>
          <w:lang w:val="bg-BG"/>
        </w:rPr>
        <w:t xml:space="preserve"> на действително вложените материали и/или действително извършените работи се окаже по-голямо или по-малко от посоченото в техническата документация количество (инвестиционни проекти и КСС), то цената съответно се намалява или увеличава.</w:t>
      </w:r>
      <w:r w:rsidRPr="009601B7">
        <w:rPr>
          <w:rFonts w:ascii="Times New Roman" w:hAnsi="Times New Roman" w:cs="Times New Roman"/>
        </w:rPr>
        <w:t xml:space="preserve"> </w:t>
      </w:r>
      <w:r w:rsidRPr="009601B7">
        <w:rPr>
          <w:rFonts w:ascii="Times New Roman" w:hAnsi="Times New Roman" w:cs="Times New Roman"/>
          <w:lang w:val="bg-BG"/>
        </w:rPr>
        <w:t xml:space="preserve">Изпълнителят не </w:t>
      </w:r>
      <w:proofErr w:type="spellStart"/>
      <w:r w:rsidRPr="009601B7">
        <w:rPr>
          <w:rFonts w:ascii="Times New Roman" w:hAnsi="Times New Roman" w:cs="Times New Roman"/>
          <w:lang w:val="bg-BG"/>
        </w:rPr>
        <w:t>мож</w:t>
      </w:r>
      <w:proofErr w:type="spellEnd"/>
      <w:r w:rsidRPr="009601B7">
        <w:rPr>
          <w:rFonts w:ascii="Times New Roman" w:hAnsi="Times New Roman" w:cs="Times New Roman"/>
        </w:rPr>
        <w:t xml:space="preserve">е </w:t>
      </w:r>
      <w:proofErr w:type="spellStart"/>
      <w:r w:rsidRPr="009601B7">
        <w:rPr>
          <w:rFonts w:ascii="Times New Roman" w:hAnsi="Times New Roman" w:cs="Times New Roman"/>
        </w:rPr>
        <w:t>да</w:t>
      </w:r>
      <w:proofErr w:type="spellEnd"/>
      <w:r w:rsidRPr="009601B7">
        <w:rPr>
          <w:rFonts w:ascii="Times New Roman" w:hAnsi="Times New Roman" w:cs="Times New Roman"/>
        </w:rPr>
        <w:t xml:space="preserve"> </w:t>
      </w:r>
      <w:proofErr w:type="spellStart"/>
      <w:r w:rsidRPr="009601B7">
        <w:rPr>
          <w:rFonts w:ascii="Times New Roman" w:hAnsi="Times New Roman" w:cs="Times New Roman"/>
        </w:rPr>
        <w:t>иска</w:t>
      </w:r>
      <w:proofErr w:type="spellEnd"/>
      <w:r w:rsidRPr="009601B7">
        <w:rPr>
          <w:rFonts w:ascii="Times New Roman" w:hAnsi="Times New Roman" w:cs="Times New Roman"/>
        </w:rPr>
        <w:t xml:space="preserve"> </w:t>
      </w:r>
      <w:proofErr w:type="spellStart"/>
      <w:r w:rsidRPr="009601B7">
        <w:rPr>
          <w:rFonts w:ascii="Times New Roman" w:hAnsi="Times New Roman" w:cs="Times New Roman"/>
        </w:rPr>
        <w:t>увеличаване</w:t>
      </w:r>
      <w:proofErr w:type="spellEnd"/>
      <w:r w:rsidRPr="009601B7">
        <w:rPr>
          <w:rFonts w:ascii="Times New Roman" w:hAnsi="Times New Roman" w:cs="Times New Roman"/>
        </w:rPr>
        <w:t xml:space="preserve"> </w:t>
      </w:r>
      <w:proofErr w:type="spellStart"/>
      <w:r w:rsidRPr="009601B7">
        <w:rPr>
          <w:rFonts w:ascii="Times New Roman" w:hAnsi="Times New Roman" w:cs="Times New Roman"/>
        </w:rPr>
        <w:t>на</w:t>
      </w:r>
      <w:proofErr w:type="spellEnd"/>
      <w:r w:rsidRPr="009601B7">
        <w:rPr>
          <w:rFonts w:ascii="Times New Roman" w:hAnsi="Times New Roman" w:cs="Times New Roman"/>
        </w:rPr>
        <w:t xml:space="preserve"> </w:t>
      </w:r>
      <w:proofErr w:type="spellStart"/>
      <w:r w:rsidRPr="009601B7">
        <w:rPr>
          <w:rFonts w:ascii="Times New Roman" w:hAnsi="Times New Roman" w:cs="Times New Roman"/>
        </w:rPr>
        <w:t>цената</w:t>
      </w:r>
      <w:proofErr w:type="spellEnd"/>
      <w:r w:rsidRPr="009601B7">
        <w:rPr>
          <w:rFonts w:ascii="Times New Roman" w:hAnsi="Times New Roman" w:cs="Times New Roman"/>
          <w:lang w:val="bg-BG"/>
        </w:rPr>
        <w:t>, ако увеличението на количеството на вложените материали и/или извършените работи е вследствие на:</w:t>
      </w:r>
    </w:p>
    <w:p w14:paraId="6143CDD1" w14:textId="77777777" w:rsidR="002E7284" w:rsidRPr="009601B7" w:rsidRDefault="002E7284" w:rsidP="002E7284">
      <w:pPr>
        <w:pStyle w:val="PreformattedText"/>
        <w:ind w:firstLine="851"/>
        <w:jc w:val="both"/>
        <w:rPr>
          <w:rFonts w:ascii="Times New Roman" w:hAnsi="Times New Roman" w:cs="Times New Roman"/>
          <w:sz w:val="24"/>
          <w:szCs w:val="24"/>
          <w:lang w:val="bg-BG"/>
        </w:rPr>
      </w:pPr>
      <w:r w:rsidRPr="009601B7">
        <w:rPr>
          <w:rFonts w:ascii="Times New Roman" w:hAnsi="Times New Roman" w:cs="Times New Roman"/>
          <w:sz w:val="24"/>
          <w:szCs w:val="24"/>
          <w:lang w:val="bg-BG"/>
        </w:rPr>
        <w:t>- несъгласувано с възложителя отклонение от техническата документация;</w:t>
      </w:r>
    </w:p>
    <w:p w14:paraId="013BC2BE" w14:textId="77777777" w:rsidR="002E7284" w:rsidRPr="009601B7" w:rsidRDefault="002E7284" w:rsidP="002E7284">
      <w:pPr>
        <w:pStyle w:val="PreformattedText"/>
        <w:ind w:firstLine="851"/>
        <w:jc w:val="both"/>
        <w:rPr>
          <w:rFonts w:ascii="Times New Roman" w:hAnsi="Times New Roman" w:cs="Times New Roman"/>
          <w:sz w:val="24"/>
          <w:szCs w:val="24"/>
          <w:lang w:val="bg-BG"/>
        </w:rPr>
      </w:pPr>
      <w:r w:rsidRPr="009601B7">
        <w:rPr>
          <w:rFonts w:ascii="Times New Roman" w:hAnsi="Times New Roman" w:cs="Times New Roman"/>
          <w:sz w:val="24"/>
          <w:szCs w:val="24"/>
          <w:lang w:val="bg-BG"/>
        </w:rPr>
        <w:t>- нарушаване на строителните, техническите и технологичните правила и нормативи;</w:t>
      </w:r>
    </w:p>
    <w:p w14:paraId="6CAA9124" w14:textId="77777777" w:rsidR="002E7284" w:rsidRPr="009601B7" w:rsidRDefault="002E7284" w:rsidP="002E7284">
      <w:pPr>
        <w:pStyle w:val="PreformattedText"/>
        <w:ind w:firstLine="851"/>
        <w:jc w:val="both"/>
        <w:rPr>
          <w:rFonts w:ascii="Times New Roman" w:hAnsi="Times New Roman" w:cs="Times New Roman"/>
          <w:sz w:val="24"/>
          <w:szCs w:val="24"/>
          <w:lang w:val="bg-BG"/>
        </w:rPr>
      </w:pPr>
      <w:r w:rsidRPr="009601B7">
        <w:rPr>
          <w:rFonts w:ascii="Times New Roman" w:hAnsi="Times New Roman" w:cs="Times New Roman"/>
          <w:sz w:val="24"/>
          <w:szCs w:val="24"/>
          <w:lang w:val="bg-BG"/>
        </w:rPr>
        <w:t>- отстраняване на допуснати от строителя недостатъци;</w:t>
      </w:r>
    </w:p>
    <w:p w14:paraId="668F1307" w14:textId="77777777" w:rsidR="002E7284" w:rsidRPr="009601B7" w:rsidRDefault="002E7284" w:rsidP="002E7284">
      <w:pPr>
        <w:pStyle w:val="PreformattedText"/>
        <w:ind w:firstLine="851"/>
        <w:jc w:val="both"/>
        <w:rPr>
          <w:rFonts w:ascii="Times New Roman" w:hAnsi="Times New Roman" w:cs="Times New Roman"/>
          <w:sz w:val="24"/>
          <w:szCs w:val="24"/>
          <w:lang w:val="bg-BG"/>
        </w:rPr>
      </w:pPr>
      <w:r w:rsidRPr="009601B7">
        <w:rPr>
          <w:rFonts w:ascii="Times New Roman" w:hAnsi="Times New Roman" w:cs="Times New Roman"/>
          <w:sz w:val="24"/>
          <w:szCs w:val="24"/>
          <w:lang w:val="bg-BG"/>
        </w:rPr>
        <w:t>- влагане на некачествени или неподходящи материали.</w:t>
      </w:r>
    </w:p>
    <w:p w14:paraId="19D9F027" w14:textId="77777777" w:rsidR="002E7284" w:rsidRPr="009601B7" w:rsidRDefault="002E7284" w:rsidP="002E7284">
      <w:pPr>
        <w:ind w:firstLine="851"/>
        <w:jc w:val="both"/>
        <w:rPr>
          <w:rFonts w:ascii="Times New Roman" w:hAnsi="Times New Roman" w:cs="Times New Roman"/>
          <w:lang w:val="bg-BG"/>
        </w:rPr>
      </w:pPr>
      <w:r w:rsidRPr="009601B7">
        <w:rPr>
          <w:rFonts w:ascii="Times New Roman" w:hAnsi="Times New Roman" w:cs="Times New Roman"/>
          <w:lang w:val="bg-BG"/>
        </w:rPr>
        <w:t xml:space="preserve">Б) Извършването на вътрешни компенсирани промени във видовете и количествата на строителните и монтажните работи. Количествено-стойностната сметка, предложени от ИЗПЪЛНИТЕЛЯ се съгласува с ВЪЗЛОЖИТЕЛЯ преди да започне изпълнението им. Единичните цени са съгласно подробната Количествено-стойностна сметка (КСС) – част от документацията, а количествата им се доказват с измерване на място и с подписан протокол (подробна ведомост) от изпълнител, консултант - упражняващ строителен надзор и проектант, придружен със </w:t>
      </w:r>
      <w:proofErr w:type="spellStart"/>
      <w:r w:rsidRPr="009601B7">
        <w:rPr>
          <w:rFonts w:ascii="Times New Roman" w:hAnsi="Times New Roman" w:cs="Times New Roman"/>
          <w:lang w:val="bg-BG"/>
        </w:rPr>
        <w:t>заменителна</w:t>
      </w:r>
      <w:proofErr w:type="spellEnd"/>
      <w:r w:rsidRPr="009601B7">
        <w:rPr>
          <w:rFonts w:ascii="Times New Roman" w:hAnsi="Times New Roman" w:cs="Times New Roman"/>
          <w:lang w:val="bg-BG"/>
        </w:rPr>
        <w:t xml:space="preserve"> таблица. Протоколът се представя на ВЪЗЛОЖИТЕЛЯ за одобрение. </w:t>
      </w:r>
    </w:p>
    <w:p w14:paraId="58DEBE44" w14:textId="48A22038" w:rsidR="002E7284" w:rsidRPr="009601B7" w:rsidRDefault="002E7284" w:rsidP="002E7284">
      <w:pPr>
        <w:ind w:firstLine="851"/>
        <w:jc w:val="both"/>
        <w:rPr>
          <w:rFonts w:ascii="Times New Roman" w:hAnsi="Times New Roman" w:cs="Times New Roman"/>
          <w:lang w:val="bg-BG"/>
        </w:rPr>
      </w:pPr>
      <w:r w:rsidRPr="009601B7">
        <w:rPr>
          <w:rFonts w:ascii="Times New Roman" w:hAnsi="Times New Roman" w:cs="Times New Roman"/>
          <w:lang w:val="bg-BG"/>
        </w:rPr>
        <w:t xml:space="preserve">В)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w:t>
      </w:r>
      <w:r w:rsidRPr="009601B7">
        <w:rPr>
          <w:rFonts w:ascii="Times New Roman" w:hAnsi="Times New Roman" w:cs="Times New Roman"/>
          <w:lang w:val="bg-BG"/>
        </w:rPr>
        <w:lastRenderedPageBreak/>
        <w:t xml:space="preserve">показателите за ценообразуване по т. 3.1, б. “д” от договора и фактури на материали, които подлежат на утвърждаване от ВЪЗЛОЖИТЕЛЯ. </w:t>
      </w:r>
    </w:p>
    <w:p w14:paraId="74361615" w14:textId="77777777" w:rsidR="002E7284" w:rsidRPr="009601B7" w:rsidRDefault="002E7284" w:rsidP="002E7284">
      <w:pPr>
        <w:ind w:firstLine="851"/>
        <w:jc w:val="both"/>
        <w:rPr>
          <w:rStyle w:val="alcapt"/>
          <w:rFonts w:ascii="Times New Roman" w:hAnsi="Times New Roman" w:cs="Times New Roman"/>
          <w:i/>
          <w:lang w:val="bg-BG"/>
        </w:rPr>
      </w:pPr>
      <w:r w:rsidRPr="009601B7">
        <w:rPr>
          <w:rFonts w:ascii="Times New Roman" w:hAnsi="Times New Roman" w:cs="Times New Roman"/>
          <w:i/>
          <w:lang w:val="bg-BG"/>
        </w:rP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w:t>
      </w:r>
    </w:p>
    <w:p w14:paraId="59FA2C99" w14:textId="2A4615B3" w:rsidR="002E7284" w:rsidRPr="009601B7" w:rsidRDefault="002E7284" w:rsidP="002E7284">
      <w:pPr>
        <w:ind w:firstLine="851"/>
        <w:jc w:val="both"/>
        <w:rPr>
          <w:rStyle w:val="subparinclink"/>
          <w:rFonts w:ascii="Times New Roman" w:hAnsi="Times New Roman" w:cs="Times New Roman"/>
          <w:lang w:val="bg-BG"/>
        </w:rPr>
      </w:pPr>
      <w:r w:rsidRPr="009601B7">
        <w:rPr>
          <w:rStyle w:val="alcapt"/>
          <w:rFonts w:ascii="Times New Roman" w:hAnsi="Times New Roman" w:cs="Times New Roman"/>
          <w:lang w:val="bg-BG"/>
        </w:rPr>
        <w:t>99.1.2.</w:t>
      </w:r>
      <w:r w:rsidRPr="009601B7">
        <w:rPr>
          <w:rStyle w:val="alt"/>
          <w:rFonts w:ascii="Times New Roman" w:hAnsi="Times New Roman" w:cs="Times New Roman"/>
          <w:lang w:val="bg-BG"/>
        </w:rPr>
        <w:t xml:space="preserve">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 </w:t>
      </w:r>
      <w:r w:rsidRPr="009601B7">
        <w:rPr>
          <w:rStyle w:val="subparinclink"/>
          <w:rFonts w:ascii="Times New Roman" w:hAnsi="Times New Roman" w:cs="Times New Roman"/>
          <w:lang w:val="bg-BG"/>
        </w:rPr>
        <w:t> </w:t>
      </w:r>
    </w:p>
    <w:p w14:paraId="6D8DC4EB" w14:textId="77777777" w:rsidR="002E7284" w:rsidRPr="009601B7" w:rsidRDefault="002E7284" w:rsidP="002E7284">
      <w:pPr>
        <w:ind w:firstLine="851"/>
        <w:jc w:val="both"/>
        <w:rPr>
          <w:rStyle w:val="subparinclink"/>
          <w:rFonts w:ascii="Times New Roman" w:hAnsi="Times New Roman" w:cs="Times New Roman"/>
          <w:lang w:val="bg-BG"/>
        </w:rPr>
      </w:pPr>
      <w:r w:rsidRPr="009601B7">
        <w:rPr>
          <w:rStyle w:val="alcapt"/>
          <w:rFonts w:ascii="Times New Roman" w:hAnsi="Times New Roman" w:cs="Times New Roman"/>
          <w:lang w:val="bg-BG"/>
        </w:rPr>
        <w:t>а)</w:t>
      </w:r>
      <w:r w:rsidRPr="009601B7">
        <w:rPr>
          <w:rStyle w:val="alb"/>
          <w:rFonts w:ascii="Times New Roman" w:hAnsi="Times New Roman" w:cs="Times New Roman"/>
          <w:lang w:val="bg-BG"/>
        </w:rPr>
        <w:t xml:space="preserve">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 </w:t>
      </w:r>
      <w:r w:rsidRPr="009601B7">
        <w:rPr>
          <w:rStyle w:val="subparinclink"/>
          <w:rFonts w:ascii="Times New Roman" w:hAnsi="Times New Roman" w:cs="Times New Roman"/>
          <w:lang w:val="bg-BG"/>
        </w:rPr>
        <w:t> </w:t>
      </w:r>
    </w:p>
    <w:p w14:paraId="72C85551" w14:textId="77777777" w:rsidR="002E7284" w:rsidRPr="009601B7" w:rsidRDefault="002E7284" w:rsidP="002E7284">
      <w:pPr>
        <w:ind w:firstLine="851"/>
        <w:jc w:val="both"/>
        <w:rPr>
          <w:rStyle w:val="subparinclink"/>
          <w:rFonts w:ascii="Times New Roman" w:hAnsi="Times New Roman" w:cs="Times New Roman"/>
          <w:lang w:val="bg-BG"/>
        </w:rPr>
      </w:pPr>
      <w:r w:rsidRPr="009601B7">
        <w:rPr>
          <w:rStyle w:val="alcapt"/>
          <w:rFonts w:ascii="Times New Roman" w:hAnsi="Times New Roman" w:cs="Times New Roman"/>
          <w:lang w:val="bg-BG"/>
        </w:rPr>
        <w:t>б)</w:t>
      </w:r>
      <w:r w:rsidRPr="009601B7">
        <w:rPr>
          <w:rStyle w:val="alb"/>
          <w:rFonts w:ascii="Times New Roman" w:hAnsi="Times New Roman" w:cs="Times New Roman"/>
          <w:lang w:val="bg-BG"/>
        </w:rPr>
        <w:t xml:space="preserve"> би предизвикала значителни затруднения, свързани с поддръжката, експлоатацията и обслужването или дублиране на разходи на възложителя; </w:t>
      </w:r>
      <w:r w:rsidRPr="009601B7">
        <w:rPr>
          <w:rStyle w:val="subparinclink"/>
          <w:rFonts w:ascii="Times New Roman" w:hAnsi="Times New Roman" w:cs="Times New Roman"/>
          <w:lang w:val="bg-BG"/>
        </w:rPr>
        <w:t> </w:t>
      </w:r>
    </w:p>
    <w:p w14:paraId="0A7DFEA3" w14:textId="747E67B9" w:rsidR="002E7284" w:rsidRPr="009601B7" w:rsidRDefault="002E7284" w:rsidP="002E7284">
      <w:pPr>
        <w:ind w:firstLine="851"/>
        <w:jc w:val="both"/>
        <w:rPr>
          <w:rStyle w:val="subparinclink"/>
          <w:rFonts w:ascii="Times New Roman" w:hAnsi="Times New Roman" w:cs="Times New Roman"/>
          <w:lang w:val="bg-BG"/>
        </w:rPr>
      </w:pPr>
      <w:r w:rsidRPr="009601B7">
        <w:rPr>
          <w:rStyle w:val="alcapt"/>
          <w:rFonts w:ascii="Times New Roman" w:hAnsi="Times New Roman" w:cs="Times New Roman"/>
          <w:lang w:val="bg-BG"/>
        </w:rPr>
        <w:t>99.1.3.</w:t>
      </w:r>
      <w:r w:rsidRPr="009601B7">
        <w:rPr>
          <w:rStyle w:val="alt"/>
          <w:rFonts w:ascii="Times New Roman" w:hAnsi="Times New Roman" w:cs="Times New Roman"/>
          <w:lang w:val="bg-BG"/>
        </w:rPr>
        <w:t xml:space="preserve">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w:t>
      </w:r>
      <w:r w:rsidRPr="009601B7">
        <w:rPr>
          <w:rStyle w:val="subparinclink"/>
          <w:rFonts w:ascii="Times New Roman" w:hAnsi="Times New Roman" w:cs="Times New Roman"/>
          <w:lang w:val="bg-BG"/>
        </w:rPr>
        <w:t> </w:t>
      </w:r>
    </w:p>
    <w:p w14:paraId="1E9E7095" w14:textId="72540CD7" w:rsidR="002E7284" w:rsidRPr="009601B7" w:rsidRDefault="002E7284" w:rsidP="002E7284">
      <w:pPr>
        <w:ind w:firstLine="851"/>
        <w:jc w:val="both"/>
        <w:rPr>
          <w:rStyle w:val="subparinclink"/>
          <w:rFonts w:ascii="Times New Roman" w:hAnsi="Times New Roman" w:cs="Times New Roman"/>
          <w:lang w:val="bg-BG"/>
        </w:rPr>
      </w:pPr>
      <w:r w:rsidRPr="009601B7">
        <w:rPr>
          <w:rStyle w:val="alcapt"/>
          <w:rFonts w:ascii="Times New Roman" w:hAnsi="Times New Roman" w:cs="Times New Roman"/>
          <w:lang w:val="bg-BG"/>
        </w:rPr>
        <w:t>99.1.4.</w:t>
      </w:r>
      <w:r w:rsidRPr="009601B7">
        <w:rPr>
          <w:rStyle w:val="alt"/>
          <w:rFonts w:ascii="Times New Roman" w:hAnsi="Times New Roman" w:cs="Times New Roman"/>
          <w:lang w:val="bg-BG"/>
        </w:rPr>
        <w:t xml:space="preserve"> се налага замяна на изпълнителя с нов изпълнител при някое от следните условия: </w:t>
      </w:r>
      <w:r w:rsidRPr="009601B7">
        <w:rPr>
          <w:rStyle w:val="subparinclink"/>
          <w:rFonts w:ascii="Times New Roman" w:hAnsi="Times New Roman" w:cs="Times New Roman"/>
          <w:lang w:val="bg-BG"/>
        </w:rPr>
        <w:t> </w:t>
      </w:r>
    </w:p>
    <w:p w14:paraId="3F51D4E7" w14:textId="77777777" w:rsidR="002E7284" w:rsidRPr="009601B7" w:rsidRDefault="002E7284" w:rsidP="002E7284">
      <w:pPr>
        <w:ind w:firstLine="851"/>
        <w:jc w:val="both"/>
        <w:rPr>
          <w:rStyle w:val="subparinclink"/>
          <w:rFonts w:ascii="Times New Roman" w:hAnsi="Times New Roman" w:cs="Times New Roman"/>
          <w:lang w:val="bg-BG"/>
        </w:rPr>
      </w:pPr>
      <w:r w:rsidRPr="009601B7">
        <w:rPr>
          <w:rStyle w:val="alcapt"/>
          <w:rFonts w:ascii="Times New Roman" w:hAnsi="Times New Roman" w:cs="Times New Roman"/>
          <w:lang w:val="bg-BG"/>
        </w:rPr>
        <w:t>а)</w:t>
      </w:r>
      <w:r w:rsidRPr="009601B7">
        <w:rPr>
          <w:rStyle w:val="alb"/>
          <w:rFonts w:ascii="Times New Roman" w:hAnsi="Times New Roman" w:cs="Times New Roman"/>
          <w:lang w:val="bg-BG"/>
        </w:rPr>
        <w:t xml:space="preserve"> първоначалният изпълнител не е в състояние да продължи изпълнението на договора или рамковото споразумение и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 </w:t>
      </w:r>
      <w:r w:rsidRPr="009601B7">
        <w:rPr>
          <w:rStyle w:val="subparinclink"/>
          <w:rFonts w:ascii="Times New Roman" w:hAnsi="Times New Roman" w:cs="Times New Roman"/>
          <w:lang w:val="bg-BG"/>
        </w:rPr>
        <w:t> </w:t>
      </w:r>
    </w:p>
    <w:p w14:paraId="4161746A" w14:textId="77777777" w:rsidR="002E7284" w:rsidRPr="009601B7" w:rsidRDefault="002E7284" w:rsidP="002E7284">
      <w:pPr>
        <w:ind w:firstLine="851"/>
        <w:jc w:val="both"/>
        <w:rPr>
          <w:rStyle w:val="alb"/>
          <w:rFonts w:ascii="Times New Roman" w:hAnsi="Times New Roman" w:cs="Times New Roman"/>
          <w:lang w:val="bg-BG"/>
        </w:rPr>
      </w:pPr>
      <w:r w:rsidRPr="009601B7">
        <w:rPr>
          <w:rStyle w:val="alcapt"/>
          <w:rFonts w:ascii="Times New Roman" w:hAnsi="Times New Roman" w:cs="Times New Roman"/>
          <w:lang w:val="bg-BG"/>
        </w:rPr>
        <w:t>б)</w:t>
      </w:r>
      <w:r w:rsidRPr="009601B7">
        <w:rPr>
          <w:rStyle w:val="alb"/>
          <w:rFonts w:ascii="Times New Roman" w:hAnsi="Times New Roman" w:cs="Times New Roman"/>
          <w:lang w:val="bg-BG"/>
        </w:rPr>
        <w:t xml:space="preserve"> налице е универсално или частично </w:t>
      </w:r>
      <w:proofErr w:type="spellStart"/>
      <w:r w:rsidRPr="009601B7">
        <w:rPr>
          <w:rStyle w:val="alb"/>
          <w:rFonts w:ascii="Times New Roman" w:hAnsi="Times New Roman" w:cs="Times New Roman"/>
          <w:lang w:val="bg-BG"/>
        </w:rPr>
        <w:t>правоприемство</w:t>
      </w:r>
      <w:proofErr w:type="spellEnd"/>
      <w:r w:rsidRPr="009601B7">
        <w:rPr>
          <w:rStyle w:val="alb"/>
          <w:rFonts w:ascii="Times New Roman" w:hAnsi="Times New Roman" w:cs="Times New Roman"/>
          <w:lang w:val="bg-BG"/>
        </w:rPr>
        <w:t xml:space="preserve">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той е в ликвидация или в открито производство по несъстоятелност и са изпълнени едновременно следните условия: </w:t>
      </w:r>
    </w:p>
    <w:p w14:paraId="52BBDFD2" w14:textId="77777777" w:rsidR="002E7284" w:rsidRPr="009601B7" w:rsidRDefault="002E7284" w:rsidP="002E7284">
      <w:pPr>
        <w:ind w:firstLine="851"/>
        <w:jc w:val="both"/>
        <w:rPr>
          <w:rStyle w:val="alb"/>
          <w:rFonts w:ascii="Times New Roman" w:hAnsi="Times New Roman" w:cs="Times New Roman"/>
          <w:lang w:val="bg-BG"/>
        </w:rPr>
      </w:pPr>
      <w:proofErr w:type="spellStart"/>
      <w:r w:rsidRPr="009601B7">
        <w:rPr>
          <w:rStyle w:val="alb"/>
          <w:rFonts w:ascii="Times New Roman" w:hAnsi="Times New Roman" w:cs="Times New Roman"/>
          <w:lang w:val="bg-BG"/>
        </w:rPr>
        <w:t>аа</w:t>
      </w:r>
      <w:proofErr w:type="spellEnd"/>
      <w:r w:rsidRPr="009601B7">
        <w:rPr>
          <w:rStyle w:val="alb"/>
          <w:rFonts w:ascii="Times New Roman" w:hAnsi="Times New Roman" w:cs="Times New Roman"/>
          <w:lang w:val="bg-BG"/>
        </w:rPr>
        <w:t xml:space="preserve">) за новия изпълнител не са налице основанията за отстраняване от процедурата и той отговаря на първоначално установените критерии за подбор; </w:t>
      </w:r>
    </w:p>
    <w:p w14:paraId="0C8668EA" w14:textId="77777777" w:rsidR="002E7284" w:rsidRPr="009601B7" w:rsidRDefault="002E7284" w:rsidP="002E7284">
      <w:pPr>
        <w:ind w:firstLine="851"/>
        <w:jc w:val="both"/>
        <w:rPr>
          <w:rStyle w:val="subparinclink"/>
          <w:rFonts w:ascii="Times New Roman" w:hAnsi="Times New Roman" w:cs="Times New Roman"/>
          <w:lang w:val="bg-BG"/>
        </w:rPr>
      </w:pPr>
      <w:proofErr w:type="spellStart"/>
      <w:r w:rsidRPr="009601B7">
        <w:rPr>
          <w:rStyle w:val="alb"/>
          <w:rFonts w:ascii="Times New Roman" w:hAnsi="Times New Roman" w:cs="Times New Roman"/>
          <w:lang w:val="bg-BG"/>
        </w:rPr>
        <w:t>бб</w:t>
      </w:r>
      <w:proofErr w:type="spellEnd"/>
      <w:r w:rsidRPr="009601B7">
        <w:rPr>
          <w:rStyle w:val="alb"/>
          <w:rFonts w:ascii="Times New Roman" w:hAnsi="Times New Roman" w:cs="Times New Roman"/>
          <w:lang w:val="bg-BG"/>
        </w:rPr>
        <w:t xml:space="preserve">)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 </w:t>
      </w:r>
      <w:r w:rsidRPr="009601B7">
        <w:rPr>
          <w:rStyle w:val="subparinclink"/>
          <w:rFonts w:ascii="Times New Roman" w:hAnsi="Times New Roman" w:cs="Times New Roman"/>
          <w:lang w:val="bg-BG"/>
        </w:rPr>
        <w:t> </w:t>
      </w:r>
    </w:p>
    <w:p w14:paraId="1B738285" w14:textId="03DCEC04" w:rsidR="002E7284" w:rsidRPr="009601B7" w:rsidRDefault="002E7284" w:rsidP="002E7284">
      <w:pPr>
        <w:ind w:firstLine="851"/>
        <w:jc w:val="both"/>
        <w:rPr>
          <w:rStyle w:val="subparinclink"/>
          <w:rFonts w:ascii="Times New Roman" w:hAnsi="Times New Roman" w:cs="Times New Roman"/>
          <w:lang w:val="bg-BG"/>
        </w:rPr>
      </w:pPr>
      <w:r w:rsidRPr="009601B7">
        <w:rPr>
          <w:rStyle w:val="alcapt"/>
          <w:rFonts w:ascii="Times New Roman" w:hAnsi="Times New Roman" w:cs="Times New Roman"/>
          <w:lang w:val="bg-BG"/>
        </w:rPr>
        <w:t>99.1.5.</w:t>
      </w:r>
      <w:r w:rsidRPr="009601B7">
        <w:rPr>
          <w:rStyle w:val="alt"/>
          <w:rFonts w:ascii="Times New Roman" w:hAnsi="Times New Roman" w:cs="Times New Roman"/>
          <w:lang w:val="bg-BG"/>
        </w:rPr>
        <w:t xml:space="preserve"> се налагат изменения, които не са съществени; </w:t>
      </w:r>
      <w:r w:rsidRPr="009601B7">
        <w:rPr>
          <w:rStyle w:val="subparinclink"/>
          <w:rFonts w:ascii="Times New Roman" w:hAnsi="Times New Roman" w:cs="Times New Roman"/>
          <w:lang w:val="bg-BG"/>
        </w:rPr>
        <w:t> </w:t>
      </w:r>
    </w:p>
    <w:p w14:paraId="3962F3EB" w14:textId="022C7235" w:rsidR="002E7284" w:rsidRPr="009601B7" w:rsidRDefault="002E7284" w:rsidP="002E7284">
      <w:pPr>
        <w:ind w:firstLine="851"/>
        <w:jc w:val="both"/>
        <w:rPr>
          <w:rStyle w:val="subparinclink"/>
          <w:rFonts w:ascii="Times New Roman" w:hAnsi="Times New Roman" w:cs="Times New Roman"/>
          <w:lang w:val="bg-BG"/>
        </w:rPr>
      </w:pPr>
      <w:r w:rsidRPr="009601B7">
        <w:rPr>
          <w:rStyle w:val="alcapt"/>
          <w:rFonts w:ascii="Times New Roman" w:hAnsi="Times New Roman" w:cs="Times New Roman"/>
          <w:lang w:val="bg-BG"/>
        </w:rPr>
        <w:t>99.1.6.</w:t>
      </w:r>
      <w:r w:rsidRPr="009601B7">
        <w:rPr>
          <w:rStyle w:val="alt"/>
          <w:rFonts w:ascii="Times New Roman" w:hAnsi="Times New Roman" w:cs="Times New Roman"/>
          <w:lang w:val="bg-BG"/>
        </w:rPr>
        <w:t xml:space="preserve"> изменението се налага поради непредвидени обстоятелства и не променя цялостния характер на поръчката и са изпълнени едновременно следните условия: </w:t>
      </w:r>
      <w:r w:rsidRPr="009601B7">
        <w:rPr>
          <w:rStyle w:val="subparinclink"/>
          <w:rFonts w:ascii="Times New Roman" w:hAnsi="Times New Roman" w:cs="Times New Roman"/>
          <w:lang w:val="bg-BG"/>
        </w:rPr>
        <w:t> </w:t>
      </w:r>
    </w:p>
    <w:p w14:paraId="243462C7" w14:textId="77777777" w:rsidR="002E7284" w:rsidRPr="009601B7" w:rsidRDefault="002E7284" w:rsidP="002E7284">
      <w:pPr>
        <w:ind w:firstLine="851"/>
        <w:jc w:val="both"/>
        <w:rPr>
          <w:rStyle w:val="subparinclink"/>
          <w:rFonts w:ascii="Times New Roman" w:hAnsi="Times New Roman" w:cs="Times New Roman"/>
          <w:lang w:val="bg-BG"/>
        </w:rPr>
      </w:pPr>
      <w:r w:rsidRPr="009601B7">
        <w:rPr>
          <w:rStyle w:val="alcapt"/>
          <w:rFonts w:ascii="Times New Roman" w:hAnsi="Times New Roman" w:cs="Times New Roman"/>
          <w:lang w:val="bg-BG"/>
        </w:rPr>
        <w:t>а)</w:t>
      </w:r>
      <w:r w:rsidRPr="009601B7">
        <w:rPr>
          <w:rStyle w:val="alb"/>
          <w:rFonts w:ascii="Times New Roman" w:hAnsi="Times New Roman" w:cs="Times New Roman"/>
          <w:lang w:val="bg-BG"/>
        </w:rPr>
        <w:t xml:space="preserve"> стойността на изменението е до </w:t>
      </w:r>
      <w:proofErr w:type="spellStart"/>
      <w:r w:rsidRPr="009601B7">
        <w:rPr>
          <w:rStyle w:val="alb"/>
          <w:rFonts w:ascii="Times New Roman" w:hAnsi="Times New Roman" w:cs="Times New Roman"/>
          <w:lang w:val="bg-BG"/>
        </w:rPr>
        <w:t>до</w:t>
      </w:r>
      <w:proofErr w:type="spellEnd"/>
      <w:r w:rsidRPr="009601B7">
        <w:rPr>
          <w:rStyle w:val="alb"/>
          <w:rFonts w:ascii="Times New Roman" w:hAnsi="Times New Roman" w:cs="Times New Roman"/>
          <w:lang w:val="bg-BG"/>
        </w:rPr>
        <w:t xml:space="preserve"> 15 на сто от стойността на първоначалния договор за строителство; </w:t>
      </w:r>
      <w:r w:rsidRPr="009601B7">
        <w:rPr>
          <w:rStyle w:val="subparinclink"/>
          <w:rFonts w:ascii="Times New Roman" w:hAnsi="Times New Roman" w:cs="Times New Roman"/>
          <w:lang w:val="bg-BG"/>
        </w:rPr>
        <w:t> </w:t>
      </w:r>
    </w:p>
    <w:p w14:paraId="08BE2F0F" w14:textId="77777777" w:rsidR="002E7284" w:rsidRPr="009601B7" w:rsidRDefault="002E7284" w:rsidP="002E7284">
      <w:pPr>
        <w:ind w:firstLine="851"/>
        <w:jc w:val="both"/>
        <w:rPr>
          <w:rStyle w:val="subparinclink"/>
          <w:rFonts w:ascii="Times New Roman" w:hAnsi="Times New Roman" w:cs="Times New Roman"/>
          <w:lang w:val="bg-BG"/>
        </w:rPr>
      </w:pPr>
      <w:r w:rsidRPr="009601B7">
        <w:rPr>
          <w:rStyle w:val="alcapt"/>
          <w:rFonts w:ascii="Times New Roman" w:hAnsi="Times New Roman" w:cs="Times New Roman"/>
          <w:lang w:val="bg-BG"/>
        </w:rPr>
        <w:t>б)</w:t>
      </w:r>
      <w:r w:rsidRPr="009601B7">
        <w:rPr>
          <w:rStyle w:val="alb"/>
          <w:rFonts w:ascii="Times New Roman" w:hAnsi="Times New Roman" w:cs="Times New Roman"/>
          <w:lang w:val="bg-BG"/>
        </w:rPr>
        <w:t xml:space="preserve"> стойността на изменението независимо от условията по буква „а" не надхвърля съответната прагова стойност по </w:t>
      </w:r>
      <w:hyperlink r:id="rId44" w:history="1">
        <w:r w:rsidRPr="009601B7">
          <w:rPr>
            <w:rStyle w:val="a9"/>
            <w:rFonts w:ascii="Times New Roman" w:hAnsi="Times New Roman"/>
            <w:color w:val="auto"/>
            <w:lang w:val="bg-BG"/>
          </w:rPr>
          <w:t>чл. 20, ал. 1</w:t>
        </w:r>
      </w:hyperlink>
      <w:r w:rsidRPr="009601B7">
        <w:rPr>
          <w:rStyle w:val="alb"/>
          <w:rFonts w:ascii="Times New Roman" w:hAnsi="Times New Roman" w:cs="Times New Roman"/>
          <w:lang w:val="bg-BG"/>
        </w:rPr>
        <w:t xml:space="preserve"> от ЗОП. </w:t>
      </w:r>
      <w:r w:rsidRPr="009601B7">
        <w:rPr>
          <w:rStyle w:val="subparinclink"/>
          <w:rFonts w:ascii="Times New Roman" w:hAnsi="Times New Roman" w:cs="Times New Roman"/>
          <w:lang w:val="bg-BG"/>
        </w:rPr>
        <w:t> </w:t>
      </w:r>
    </w:p>
    <w:p w14:paraId="031FFFDC" w14:textId="039C23BD" w:rsidR="002E7284" w:rsidRPr="009601B7" w:rsidRDefault="002E7284" w:rsidP="002E7284">
      <w:pPr>
        <w:ind w:firstLine="851"/>
        <w:jc w:val="both"/>
        <w:rPr>
          <w:rStyle w:val="subparinclink"/>
          <w:rFonts w:ascii="Times New Roman" w:hAnsi="Times New Roman" w:cs="Times New Roman"/>
          <w:lang w:val="bg-BG"/>
        </w:rPr>
      </w:pPr>
      <w:r w:rsidRPr="009601B7">
        <w:rPr>
          <w:rStyle w:val="alcapt"/>
          <w:rFonts w:ascii="Times New Roman" w:hAnsi="Times New Roman" w:cs="Times New Roman"/>
          <w:lang w:val="bg-BG"/>
        </w:rPr>
        <w:t>99.1.7.</w:t>
      </w:r>
      <w:r w:rsidRPr="009601B7">
        <w:rPr>
          <w:rStyle w:val="ala"/>
          <w:rFonts w:ascii="Times New Roman" w:hAnsi="Times New Roman" w:cs="Times New Roman"/>
          <w:lang w:val="bg-BG"/>
        </w:rPr>
        <w:t xml:space="preserve"> В случаите по 99.1.2 и 99.1.3., ако се налага увеличение на цената, то не може да надхвърля с повече от 50 на сто стойността на основния договор или рамковото споразумение. Когато се правят последователни изменения, ограничението се прилага за общата стойност на измененията. Последователните изменения не трябва да целят заобикаляне на закона. </w:t>
      </w:r>
      <w:r w:rsidRPr="009601B7">
        <w:rPr>
          <w:rStyle w:val="subparinclink"/>
          <w:rFonts w:ascii="Times New Roman" w:hAnsi="Times New Roman" w:cs="Times New Roman"/>
          <w:lang w:val="bg-BG"/>
        </w:rPr>
        <w:t> </w:t>
      </w:r>
    </w:p>
    <w:p w14:paraId="7DA7513E" w14:textId="1D6E2E97" w:rsidR="002E7284" w:rsidRPr="009601B7" w:rsidRDefault="002E7284" w:rsidP="002E7284">
      <w:pPr>
        <w:ind w:firstLine="851"/>
        <w:jc w:val="both"/>
        <w:rPr>
          <w:rStyle w:val="subparinclink"/>
          <w:rFonts w:ascii="Times New Roman" w:hAnsi="Times New Roman" w:cs="Times New Roman"/>
          <w:lang w:val="bg-BG"/>
        </w:rPr>
      </w:pPr>
      <w:r w:rsidRPr="009601B7">
        <w:rPr>
          <w:rStyle w:val="alcapt"/>
          <w:rFonts w:ascii="Times New Roman" w:hAnsi="Times New Roman" w:cs="Times New Roman"/>
          <w:lang w:val="bg-BG"/>
        </w:rPr>
        <w:t>99.1.8.</w:t>
      </w:r>
      <w:r w:rsidRPr="009601B7">
        <w:rPr>
          <w:rStyle w:val="ala"/>
          <w:rFonts w:ascii="Times New Roman" w:hAnsi="Times New Roman" w:cs="Times New Roman"/>
          <w:lang w:val="bg-BG"/>
        </w:rPr>
        <w:t xml:space="preserve"> В случаите по 99.1.6., когато се правят няколко последователни изменения, общата им стойност не може да надхвърля посочените максимални размери. </w:t>
      </w:r>
      <w:r w:rsidRPr="009601B7">
        <w:rPr>
          <w:rStyle w:val="subparinclink"/>
          <w:rFonts w:ascii="Times New Roman" w:hAnsi="Times New Roman" w:cs="Times New Roman"/>
          <w:lang w:val="bg-BG"/>
        </w:rPr>
        <w:t> </w:t>
      </w:r>
    </w:p>
    <w:p w14:paraId="16E4ABD1" w14:textId="232CA178" w:rsidR="002E7284" w:rsidRPr="009601B7" w:rsidRDefault="002E7284" w:rsidP="002E7284">
      <w:pPr>
        <w:ind w:firstLine="851"/>
        <w:jc w:val="both"/>
        <w:rPr>
          <w:rStyle w:val="subparinclink"/>
          <w:rFonts w:ascii="Times New Roman" w:hAnsi="Times New Roman" w:cs="Times New Roman"/>
          <w:lang w:val="bg-BG"/>
        </w:rPr>
      </w:pPr>
      <w:r w:rsidRPr="009601B7">
        <w:rPr>
          <w:rStyle w:val="alcapt"/>
          <w:rFonts w:ascii="Times New Roman" w:hAnsi="Times New Roman" w:cs="Times New Roman"/>
          <w:lang w:val="bg-BG"/>
        </w:rPr>
        <w:t>99.1.9.</w:t>
      </w:r>
      <w:r w:rsidRPr="009601B7">
        <w:rPr>
          <w:rStyle w:val="ala"/>
          <w:rFonts w:ascii="Times New Roman" w:hAnsi="Times New Roman" w:cs="Times New Roman"/>
          <w:lang w:val="bg-BG"/>
        </w:rPr>
        <w:t xml:space="preserve"> В случаите по 99.1.2., 99.1.3. и 99.1.6, когато договорът за обществена поръчка съдържа клауза за индексация или е сключен по определяеми цени, за базова стойност се приема актуалната стойност към момента на изменението. </w:t>
      </w:r>
      <w:r w:rsidRPr="009601B7">
        <w:rPr>
          <w:rStyle w:val="subparinclink"/>
          <w:rFonts w:ascii="Times New Roman" w:hAnsi="Times New Roman" w:cs="Times New Roman"/>
          <w:lang w:val="bg-BG"/>
        </w:rPr>
        <w:t> </w:t>
      </w:r>
    </w:p>
    <w:p w14:paraId="5DA037E2" w14:textId="1826B787" w:rsidR="002E7284" w:rsidRPr="009601B7" w:rsidRDefault="002E7284" w:rsidP="002E7284">
      <w:pPr>
        <w:ind w:firstLine="851"/>
        <w:jc w:val="both"/>
        <w:rPr>
          <w:rStyle w:val="subparinclink"/>
          <w:rFonts w:ascii="Times New Roman" w:hAnsi="Times New Roman" w:cs="Times New Roman"/>
          <w:lang w:val="bg-BG"/>
        </w:rPr>
      </w:pPr>
      <w:r w:rsidRPr="009601B7">
        <w:rPr>
          <w:rStyle w:val="alcapt"/>
          <w:rFonts w:ascii="Times New Roman" w:hAnsi="Times New Roman" w:cs="Times New Roman"/>
          <w:lang w:val="bg-BG"/>
        </w:rPr>
        <w:t>99.1.10.</w:t>
      </w:r>
      <w:r w:rsidRPr="009601B7">
        <w:rPr>
          <w:rStyle w:val="ala"/>
          <w:rFonts w:ascii="Times New Roman" w:hAnsi="Times New Roman" w:cs="Times New Roman"/>
          <w:lang w:val="bg-BG"/>
        </w:rPr>
        <w:t xml:space="preserve"> Изменение на договор за обществена поръчка се смята за съществено по смисъла на 99.1.5., когато са изпълнени едно или повече от следните условия: </w:t>
      </w:r>
      <w:r w:rsidRPr="009601B7">
        <w:rPr>
          <w:rStyle w:val="subparinclink"/>
          <w:rFonts w:ascii="Times New Roman" w:hAnsi="Times New Roman" w:cs="Times New Roman"/>
          <w:lang w:val="bg-BG"/>
        </w:rPr>
        <w:t> </w:t>
      </w:r>
    </w:p>
    <w:p w14:paraId="668CB377" w14:textId="77777777" w:rsidR="002E7284" w:rsidRPr="009601B7" w:rsidRDefault="002E7284" w:rsidP="002E7284">
      <w:pPr>
        <w:ind w:firstLine="851"/>
        <w:jc w:val="both"/>
        <w:rPr>
          <w:rStyle w:val="subparinclink"/>
          <w:rFonts w:ascii="Times New Roman" w:hAnsi="Times New Roman" w:cs="Times New Roman"/>
          <w:lang w:val="bg-BG"/>
        </w:rPr>
      </w:pPr>
      <w:r w:rsidRPr="009601B7">
        <w:rPr>
          <w:rStyle w:val="alcapt"/>
          <w:rFonts w:ascii="Times New Roman" w:hAnsi="Times New Roman" w:cs="Times New Roman"/>
          <w:lang w:val="bg-BG"/>
        </w:rPr>
        <w:lastRenderedPageBreak/>
        <w:t>1.</w:t>
      </w:r>
      <w:r w:rsidRPr="009601B7">
        <w:rPr>
          <w:rStyle w:val="alt"/>
          <w:rFonts w:ascii="Times New Roman" w:hAnsi="Times New Roman" w:cs="Times New Roman"/>
          <w:lang w:val="bg-BG"/>
        </w:rPr>
        <w:t xml:space="preserve">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или кандидати, биха позволили допускането на други участници или кандидати, различни от първоначално избраните, или биха довели до приемане на оферта, различна от първоначално приетата; </w:t>
      </w:r>
      <w:r w:rsidRPr="009601B7">
        <w:rPr>
          <w:rStyle w:val="subparinclink"/>
          <w:rFonts w:ascii="Times New Roman" w:hAnsi="Times New Roman" w:cs="Times New Roman"/>
          <w:lang w:val="bg-BG"/>
        </w:rPr>
        <w:t> </w:t>
      </w:r>
    </w:p>
    <w:p w14:paraId="3ECDB851" w14:textId="77777777" w:rsidR="002E7284" w:rsidRPr="009601B7" w:rsidRDefault="002E7284" w:rsidP="002E7284">
      <w:pPr>
        <w:ind w:firstLine="851"/>
        <w:jc w:val="both"/>
        <w:rPr>
          <w:rStyle w:val="subparinclink"/>
          <w:rFonts w:ascii="Times New Roman" w:hAnsi="Times New Roman" w:cs="Times New Roman"/>
          <w:lang w:val="bg-BG"/>
        </w:rPr>
      </w:pPr>
      <w:r w:rsidRPr="009601B7">
        <w:rPr>
          <w:rStyle w:val="alcapt"/>
          <w:rFonts w:ascii="Times New Roman" w:hAnsi="Times New Roman" w:cs="Times New Roman"/>
          <w:lang w:val="bg-BG"/>
        </w:rPr>
        <w:t>2.</w:t>
      </w:r>
      <w:r w:rsidRPr="009601B7">
        <w:rPr>
          <w:rStyle w:val="alt"/>
          <w:rFonts w:ascii="Times New Roman" w:hAnsi="Times New Roman" w:cs="Times New Roman"/>
          <w:lang w:val="bg-BG"/>
        </w:rPr>
        <w:t xml:space="preserve"> изменението води до ползи за изпълнителя, които не са били известни на останалите участници в процедурата; </w:t>
      </w:r>
      <w:r w:rsidRPr="009601B7">
        <w:rPr>
          <w:rStyle w:val="subparinclink"/>
          <w:rFonts w:ascii="Times New Roman" w:hAnsi="Times New Roman" w:cs="Times New Roman"/>
          <w:lang w:val="bg-BG"/>
        </w:rPr>
        <w:t> </w:t>
      </w:r>
    </w:p>
    <w:p w14:paraId="7524DE54" w14:textId="77777777" w:rsidR="002E7284" w:rsidRPr="009601B7" w:rsidRDefault="002E7284" w:rsidP="002E7284">
      <w:pPr>
        <w:ind w:firstLine="851"/>
        <w:jc w:val="both"/>
        <w:rPr>
          <w:rStyle w:val="subparinclink"/>
          <w:rFonts w:ascii="Times New Roman" w:hAnsi="Times New Roman" w:cs="Times New Roman"/>
          <w:lang w:val="bg-BG"/>
        </w:rPr>
      </w:pPr>
      <w:r w:rsidRPr="009601B7">
        <w:rPr>
          <w:rStyle w:val="alcapt"/>
          <w:rFonts w:ascii="Times New Roman" w:hAnsi="Times New Roman" w:cs="Times New Roman"/>
          <w:lang w:val="bg-BG"/>
        </w:rPr>
        <w:t>3.</w:t>
      </w:r>
      <w:r w:rsidRPr="009601B7">
        <w:rPr>
          <w:rStyle w:val="alt"/>
          <w:rFonts w:ascii="Times New Roman" w:hAnsi="Times New Roman" w:cs="Times New Roman"/>
          <w:lang w:val="bg-BG"/>
        </w:rPr>
        <w:t xml:space="preserve"> изменението засяга предмета или обема на договора за обществена поръчка или рамковото споразумение; </w:t>
      </w:r>
      <w:r w:rsidRPr="009601B7">
        <w:rPr>
          <w:rStyle w:val="subparinclink"/>
          <w:rFonts w:ascii="Times New Roman" w:hAnsi="Times New Roman" w:cs="Times New Roman"/>
          <w:lang w:val="bg-BG"/>
        </w:rPr>
        <w:t> </w:t>
      </w:r>
    </w:p>
    <w:p w14:paraId="227233BB" w14:textId="7FB52058" w:rsidR="002E7284" w:rsidRPr="009601B7" w:rsidRDefault="002E7284" w:rsidP="002E7284">
      <w:pPr>
        <w:ind w:firstLine="851"/>
        <w:jc w:val="both"/>
        <w:rPr>
          <w:rFonts w:ascii="Times New Roman" w:hAnsi="Times New Roman" w:cs="Times New Roman"/>
          <w:lang w:val="bg-BG"/>
        </w:rPr>
      </w:pPr>
      <w:r w:rsidRPr="009601B7">
        <w:rPr>
          <w:rStyle w:val="alcapt"/>
          <w:rFonts w:ascii="Times New Roman" w:hAnsi="Times New Roman" w:cs="Times New Roman"/>
          <w:lang w:val="bg-BG"/>
        </w:rPr>
        <w:t>4.</w:t>
      </w:r>
      <w:r w:rsidRPr="009601B7">
        <w:rPr>
          <w:rStyle w:val="alt"/>
          <w:rFonts w:ascii="Times New Roman" w:hAnsi="Times New Roman" w:cs="Times New Roman"/>
          <w:lang w:val="bg-BG"/>
        </w:rPr>
        <w:t xml:space="preserve"> изпълнителят е заменен с нов извън случаите на </w:t>
      </w:r>
      <w:r w:rsidR="00BE64AC" w:rsidRPr="009601B7">
        <w:rPr>
          <w:rStyle w:val="alt"/>
          <w:rFonts w:ascii="Times New Roman" w:hAnsi="Times New Roman" w:cs="Times New Roman"/>
          <w:lang w:val="bg-BG"/>
        </w:rPr>
        <w:t>99</w:t>
      </w:r>
      <w:r w:rsidRPr="009601B7">
        <w:rPr>
          <w:rStyle w:val="alt"/>
          <w:rFonts w:ascii="Times New Roman" w:hAnsi="Times New Roman" w:cs="Times New Roman"/>
          <w:lang w:val="bg-BG"/>
        </w:rPr>
        <w:t>.1.4.</w:t>
      </w:r>
    </w:p>
    <w:p w14:paraId="7A98C015" w14:textId="77777777" w:rsidR="00460216" w:rsidRPr="009601B7" w:rsidRDefault="00460216" w:rsidP="00460216">
      <w:pPr>
        <w:pStyle w:val="a3"/>
        <w:widowControl w:val="0"/>
        <w:autoSpaceDE w:val="0"/>
        <w:autoSpaceDN w:val="0"/>
        <w:adjustRightInd w:val="0"/>
        <w:spacing w:after="240"/>
        <w:ind w:left="567"/>
        <w:jc w:val="both"/>
        <w:rPr>
          <w:rFonts w:ascii="Times New Roman" w:hAnsi="Times New Roman" w:cs="Times New Roman"/>
        </w:rPr>
      </w:pPr>
    </w:p>
    <w:p w14:paraId="01BFEED6" w14:textId="7C5AF072" w:rsidR="00A96D20" w:rsidRPr="009601B7" w:rsidRDefault="00A96D20" w:rsidP="00460A8C">
      <w:pPr>
        <w:pStyle w:val="2"/>
        <w:rPr>
          <w:rFonts w:ascii="Times New Roman" w:hAnsi="Times New Roman" w:cs="Times New Roman"/>
          <w:color w:val="auto"/>
          <w:lang w:val="bg-BG"/>
        </w:rPr>
      </w:pPr>
      <w:bookmarkStart w:id="49" w:name="_Toc326410057"/>
      <w:r w:rsidRPr="009601B7">
        <w:rPr>
          <w:rFonts w:ascii="Times New Roman" w:hAnsi="Times New Roman" w:cs="Times New Roman"/>
          <w:color w:val="auto"/>
          <w:lang w:val="bg-BG"/>
        </w:rPr>
        <w:t>Гаранция за изпълнение на договора</w:t>
      </w:r>
      <w:bookmarkEnd w:id="49"/>
    </w:p>
    <w:p w14:paraId="089CB936" w14:textId="60ADD9B7" w:rsidR="0029714B" w:rsidRPr="009601B7" w:rsidRDefault="00A96D20" w:rsidP="00FC18D5">
      <w:pPr>
        <w:pStyle w:val="a3"/>
        <w:numPr>
          <w:ilvl w:val="0"/>
          <w:numId w:val="2"/>
        </w:numPr>
        <w:tabs>
          <w:tab w:val="left" w:pos="0"/>
        </w:tabs>
        <w:ind w:left="0" w:firstLine="709"/>
        <w:jc w:val="both"/>
        <w:rPr>
          <w:rFonts w:ascii="Times New Roman" w:hAnsi="Times New Roman" w:cs="Times New Roman"/>
          <w:lang w:val="bg-BG"/>
        </w:rPr>
      </w:pPr>
      <w:r w:rsidRPr="009601B7">
        <w:rPr>
          <w:rFonts w:ascii="Times New Roman" w:hAnsi="Times New Roman" w:cs="Times New Roman"/>
          <w:lang w:val="bg-BG"/>
        </w:rPr>
        <w:t xml:space="preserve">Участникът, определен за изпълнител предоставя гаранция за изпълнение на договора в размер на </w:t>
      </w:r>
      <w:r w:rsidR="00AB3C52" w:rsidRPr="009601B7">
        <w:rPr>
          <w:rFonts w:ascii="Times New Roman" w:hAnsi="Times New Roman" w:cs="Times New Roman"/>
          <w:lang w:val="bg-BG"/>
        </w:rPr>
        <w:t>5</w:t>
      </w:r>
      <w:r w:rsidRPr="009601B7">
        <w:rPr>
          <w:rFonts w:ascii="Times New Roman" w:hAnsi="Times New Roman" w:cs="Times New Roman"/>
          <w:lang w:val="bg-BG"/>
        </w:rPr>
        <w:t xml:space="preserve">% от </w:t>
      </w:r>
      <w:r w:rsidR="00AB3C52" w:rsidRPr="009601B7">
        <w:rPr>
          <w:rFonts w:ascii="Times New Roman" w:hAnsi="Times New Roman" w:cs="Times New Roman"/>
          <w:lang w:val="bg-BG"/>
        </w:rPr>
        <w:t>стойността на договора.</w:t>
      </w:r>
    </w:p>
    <w:p w14:paraId="5E703433" w14:textId="02D1A637" w:rsidR="00A96D20" w:rsidRPr="009601B7" w:rsidRDefault="00A96D20" w:rsidP="00FC18D5">
      <w:pPr>
        <w:pStyle w:val="a3"/>
        <w:widowControl w:val="0"/>
        <w:numPr>
          <w:ilvl w:val="0"/>
          <w:numId w:val="2"/>
        </w:numPr>
        <w:tabs>
          <w:tab w:val="left" w:pos="851"/>
        </w:tabs>
        <w:autoSpaceDE w:val="0"/>
        <w:autoSpaceDN w:val="0"/>
        <w:adjustRightInd w:val="0"/>
        <w:spacing w:after="240"/>
        <w:ind w:left="0" w:firstLine="709"/>
        <w:rPr>
          <w:rFonts w:ascii="Times New Roman" w:hAnsi="Times New Roman" w:cs="Times New Roman"/>
          <w:lang w:val="bg-BG"/>
        </w:rPr>
      </w:pPr>
      <w:r w:rsidRPr="009601B7">
        <w:rPr>
          <w:rFonts w:ascii="Times New Roman" w:hAnsi="Times New Roman" w:cs="Times New Roman"/>
          <w:lang w:val="bg-BG"/>
        </w:rPr>
        <w:t xml:space="preserve">Гаранцията се предоставят в една от следните форми: </w:t>
      </w:r>
    </w:p>
    <w:p w14:paraId="118F70E8" w14:textId="3E7BFCED" w:rsidR="00A96D20" w:rsidRPr="009601B7" w:rsidRDefault="00A96D20" w:rsidP="00BB4822">
      <w:pPr>
        <w:ind w:firstLine="709"/>
        <w:jc w:val="both"/>
        <w:rPr>
          <w:rFonts w:ascii="Times New Roman" w:hAnsi="Times New Roman" w:cs="Times New Roman"/>
          <w:lang w:val="bg-BG"/>
        </w:rPr>
      </w:pPr>
      <w:r w:rsidRPr="009601B7">
        <w:rPr>
          <w:rFonts w:ascii="Times New Roman" w:hAnsi="Times New Roman" w:cs="Times New Roman"/>
          <w:lang w:val="bg-BG"/>
        </w:rPr>
        <w:t>парична сума – чрез превод по следната банкова сметка на възложителя</w:t>
      </w:r>
      <w:r w:rsidR="00BB4822" w:rsidRPr="009601B7">
        <w:rPr>
          <w:rFonts w:ascii="Times New Roman" w:hAnsi="Times New Roman" w:cs="Times New Roman"/>
          <w:lang w:val="bg-BG"/>
        </w:rPr>
        <w:t xml:space="preserve"> </w:t>
      </w:r>
      <w:r w:rsidR="00BB4822" w:rsidRPr="009601B7">
        <w:rPr>
          <w:rFonts w:ascii="Times New Roman" w:hAnsi="Times New Roman" w:cs="Times New Roman"/>
        </w:rPr>
        <w:t xml:space="preserve">IBAN </w:t>
      </w:r>
      <w:r w:rsidR="00BB4822" w:rsidRPr="009601B7">
        <w:rPr>
          <w:rFonts w:ascii="Times New Roman" w:hAnsi="Times New Roman" w:cs="Times New Roman"/>
          <w:lang w:val="bg-BG"/>
        </w:rPr>
        <w:t xml:space="preserve">BG63FINV91503316629685; </w:t>
      </w:r>
      <w:r w:rsidR="00BB4822" w:rsidRPr="009601B7">
        <w:rPr>
          <w:rFonts w:ascii="Times New Roman" w:hAnsi="Times New Roman" w:cs="Times New Roman"/>
        </w:rPr>
        <w:t>BIC:</w:t>
      </w:r>
      <w:r w:rsidR="00BB4822" w:rsidRPr="009601B7">
        <w:rPr>
          <w:rFonts w:ascii="Times New Roman" w:hAnsi="Times New Roman" w:cs="Times New Roman"/>
          <w:lang w:val="bg-BG"/>
        </w:rPr>
        <w:t xml:space="preserve"> FINVBGS </w:t>
      </w:r>
      <w:r w:rsidR="00C1716D" w:rsidRPr="009601B7">
        <w:rPr>
          <w:rFonts w:ascii="Times New Roman" w:hAnsi="Times New Roman" w:cs="Times New Roman"/>
          <w:lang w:val="bg-BG"/>
        </w:rPr>
        <w:t>(максималната стойност на поръчката.)</w:t>
      </w:r>
    </w:p>
    <w:p w14:paraId="46EB28BB" w14:textId="63A82443" w:rsidR="00A96D20" w:rsidRPr="009601B7" w:rsidRDefault="00A96D20" w:rsidP="00FC18D5">
      <w:pPr>
        <w:pStyle w:val="a3"/>
        <w:widowControl w:val="0"/>
        <w:numPr>
          <w:ilvl w:val="1"/>
          <w:numId w:val="2"/>
        </w:numPr>
        <w:tabs>
          <w:tab w:val="left" w:pos="993"/>
        </w:tabs>
        <w:autoSpaceDE w:val="0"/>
        <w:autoSpaceDN w:val="0"/>
        <w:adjustRightInd w:val="0"/>
        <w:spacing w:after="240"/>
        <w:ind w:left="1560" w:hanging="568"/>
        <w:rPr>
          <w:rFonts w:ascii="Times New Roman" w:hAnsi="Times New Roman" w:cs="Times New Roman"/>
          <w:lang w:val="bg-BG"/>
        </w:rPr>
      </w:pPr>
      <w:r w:rsidRPr="009601B7">
        <w:rPr>
          <w:rFonts w:ascii="Times New Roman" w:hAnsi="Times New Roman" w:cs="Times New Roman"/>
          <w:lang w:val="bg-BG"/>
        </w:rPr>
        <w:t xml:space="preserve">банкова гаранция; </w:t>
      </w:r>
    </w:p>
    <w:p w14:paraId="46866D78" w14:textId="44840238" w:rsidR="00A96D20" w:rsidRPr="009601B7" w:rsidRDefault="00A96D20" w:rsidP="00FC18D5">
      <w:pPr>
        <w:pStyle w:val="a3"/>
        <w:widowControl w:val="0"/>
        <w:numPr>
          <w:ilvl w:val="1"/>
          <w:numId w:val="2"/>
        </w:numPr>
        <w:tabs>
          <w:tab w:val="left" w:pos="993"/>
        </w:tabs>
        <w:autoSpaceDE w:val="0"/>
        <w:autoSpaceDN w:val="0"/>
        <w:adjustRightInd w:val="0"/>
        <w:spacing w:after="240"/>
        <w:ind w:left="1560" w:hanging="568"/>
        <w:rPr>
          <w:rFonts w:ascii="Times New Roman" w:hAnsi="Times New Roman" w:cs="Times New Roman"/>
          <w:lang w:val="bg-BG"/>
        </w:rPr>
      </w:pPr>
      <w:r w:rsidRPr="009601B7">
        <w:rPr>
          <w:rFonts w:ascii="Times New Roman" w:hAnsi="Times New Roman" w:cs="Times New Roman"/>
          <w:lang w:val="bg-BG"/>
        </w:rPr>
        <w:t xml:space="preserve">застраховка, която обезпечава изпълнението чрез покритие на отговорността на изпълнителя. </w:t>
      </w:r>
    </w:p>
    <w:p w14:paraId="3CC6BD73" w14:textId="52D143C9" w:rsidR="00A96D20" w:rsidRPr="009601B7" w:rsidRDefault="00A96D20" w:rsidP="00FC18D5">
      <w:pPr>
        <w:pStyle w:val="a3"/>
        <w:numPr>
          <w:ilvl w:val="0"/>
          <w:numId w:val="2"/>
        </w:numPr>
        <w:tabs>
          <w:tab w:val="left" w:pos="851"/>
        </w:tabs>
        <w:ind w:left="0" w:firstLine="709"/>
        <w:jc w:val="both"/>
        <w:rPr>
          <w:rFonts w:ascii="Times New Roman" w:hAnsi="Times New Roman" w:cs="Times New Roman"/>
          <w:lang w:val="bg-BG"/>
        </w:rPr>
      </w:pPr>
      <w:r w:rsidRPr="009601B7">
        <w:rPr>
          <w:rFonts w:ascii="Times New Roman" w:hAnsi="Times New Roman" w:cs="Times New Roman"/>
          <w:lang w:val="bg-BG"/>
        </w:rPr>
        <w:t xml:space="preserve">Участникът, определен за изпълнител, избира сам формата на гаранцията за изпълнение. </w:t>
      </w:r>
    </w:p>
    <w:p w14:paraId="2F5EB540" w14:textId="711F13DC" w:rsidR="00A96D20" w:rsidRPr="009601B7" w:rsidRDefault="00A96D20" w:rsidP="00FC18D5">
      <w:pPr>
        <w:pStyle w:val="a3"/>
        <w:numPr>
          <w:ilvl w:val="0"/>
          <w:numId w:val="2"/>
        </w:numPr>
        <w:tabs>
          <w:tab w:val="left" w:pos="851"/>
        </w:tabs>
        <w:ind w:left="0" w:firstLine="709"/>
        <w:jc w:val="both"/>
        <w:rPr>
          <w:rFonts w:ascii="Times New Roman" w:hAnsi="Times New Roman" w:cs="Times New Roman"/>
          <w:lang w:val="bg-BG"/>
        </w:rPr>
      </w:pPr>
      <w:r w:rsidRPr="009601B7">
        <w:rPr>
          <w:rFonts w:ascii="Times New Roman" w:hAnsi="Times New Roman" w:cs="Times New Roman"/>
          <w:lang w:val="bg-BG"/>
        </w:rPr>
        <w:t xml:space="preserve">Когато избраният изпълнител е обединение, което не е юридическо лице, всеки от </w:t>
      </w:r>
      <w:proofErr w:type="spellStart"/>
      <w:r w:rsidRPr="009601B7">
        <w:rPr>
          <w:rFonts w:ascii="Times New Roman" w:hAnsi="Times New Roman" w:cs="Times New Roman"/>
          <w:lang w:val="bg-BG"/>
        </w:rPr>
        <w:t>съдружниците</w:t>
      </w:r>
      <w:proofErr w:type="spellEnd"/>
      <w:r w:rsidRPr="009601B7">
        <w:rPr>
          <w:rFonts w:ascii="Times New Roman" w:hAnsi="Times New Roman" w:cs="Times New Roman"/>
          <w:lang w:val="bg-BG"/>
        </w:rPr>
        <w:t xml:space="preserve"> в него може да е </w:t>
      </w:r>
      <w:proofErr w:type="spellStart"/>
      <w:r w:rsidRPr="009601B7">
        <w:rPr>
          <w:rFonts w:ascii="Times New Roman" w:hAnsi="Times New Roman" w:cs="Times New Roman"/>
          <w:lang w:val="bg-BG"/>
        </w:rPr>
        <w:t>наредител</w:t>
      </w:r>
      <w:proofErr w:type="spellEnd"/>
      <w:r w:rsidRPr="009601B7">
        <w:rPr>
          <w:rFonts w:ascii="Times New Roman" w:hAnsi="Times New Roman" w:cs="Times New Roman"/>
          <w:lang w:val="bg-BG"/>
        </w:rPr>
        <w:t xml:space="preserve"> по банковата гаранция, съответно вносител на сумата по гаранцията</w:t>
      </w:r>
      <w:r w:rsidR="002B01C3" w:rsidRPr="009601B7">
        <w:rPr>
          <w:rFonts w:ascii="Times New Roman" w:hAnsi="Times New Roman" w:cs="Times New Roman"/>
          <w:lang w:val="bg-BG"/>
        </w:rPr>
        <w:t xml:space="preserve"> или титуляр на застраховката</w:t>
      </w:r>
      <w:r w:rsidRPr="009601B7">
        <w:rPr>
          <w:rFonts w:ascii="Times New Roman" w:hAnsi="Times New Roman" w:cs="Times New Roman"/>
          <w:lang w:val="bg-BG"/>
        </w:rPr>
        <w:t xml:space="preserve">. </w:t>
      </w:r>
    </w:p>
    <w:p w14:paraId="5F5C353C" w14:textId="0B749F07" w:rsidR="00A96D20" w:rsidRPr="009601B7" w:rsidRDefault="00A96D20" w:rsidP="00FC18D5">
      <w:pPr>
        <w:pStyle w:val="a3"/>
        <w:numPr>
          <w:ilvl w:val="0"/>
          <w:numId w:val="2"/>
        </w:numPr>
        <w:tabs>
          <w:tab w:val="left" w:pos="851"/>
        </w:tabs>
        <w:ind w:left="0" w:firstLine="709"/>
        <w:jc w:val="both"/>
        <w:rPr>
          <w:rFonts w:ascii="Times New Roman" w:hAnsi="Times New Roman" w:cs="Times New Roman"/>
          <w:lang w:val="bg-BG"/>
        </w:rPr>
      </w:pPr>
      <w:r w:rsidRPr="009601B7">
        <w:rPr>
          <w:rFonts w:ascii="Times New Roman" w:hAnsi="Times New Roman" w:cs="Times New Roman"/>
          <w:lang w:val="bg-BG"/>
        </w:rPr>
        <w:t xml:space="preserve">Условията и сроковете за задържане или освобождаване на гаранцията за изпълнение </w:t>
      </w:r>
      <w:r w:rsidR="002B01C3" w:rsidRPr="009601B7">
        <w:rPr>
          <w:rFonts w:ascii="Times New Roman" w:hAnsi="Times New Roman" w:cs="Times New Roman"/>
          <w:lang w:val="bg-BG"/>
        </w:rPr>
        <w:t>са посочени</w:t>
      </w:r>
      <w:r w:rsidRPr="009601B7">
        <w:rPr>
          <w:rFonts w:ascii="Times New Roman" w:hAnsi="Times New Roman" w:cs="Times New Roman"/>
          <w:lang w:val="bg-BG"/>
        </w:rPr>
        <w:t xml:space="preserve"> в договора за обществена поръчка. </w:t>
      </w:r>
    </w:p>
    <w:p w14:paraId="08CC1FD7" w14:textId="77777777" w:rsidR="008B1C68" w:rsidRPr="009601B7" w:rsidRDefault="008B1C68" w:rsidP="00460A8C">
      <w:pPr>
        <w:autoSpaceDE w:val="0"/>
        <w:autoSpaceDN w:val="0"/>
        <w:adjustRightInd w:val="0"/>
        <w:rPr>
          <w:rFonts w:ascii="Times New Roman" w:hAnsi="Times New Roman" w:cs="Times New Roman"/>
          <w:lang w:val="bg-BG"/>
        </w:rPr>
      </w:pPr>
    </w:p>
    <w:p w14:paraId="396FBCFD" w14:textId="0EB1FA8D" w:rsidR="002B01C3" w:rsidRPr="009601B7" w:rsidRDefault="002B01C3" w:rsidP="00460A8C">
      <w:pPr>
        <w:pStyle w:val="2"/>
        <w:rPr>
          <w:rFonts w:ascii="Times New Roman" w:hAnsi="Times New Roman" w:cs="Times New Roman"/>
          <w:color w:val="auto"/>
          <w:lang w:val="bg-BG"/>
        </w:rPr>
      </w:pPr>
      <w:bookmarkStart w:id="50" w:name="_Toc326410058"/>
      <w:r w:rsidRPr="009601B7">
        <w:rPr>
          <w:rFonts w:ascii="Times New Roman" w:hAnsi="Times New Roman" w:cs="Times New Roman"/>
          <w:color w:val="auto"/>
          <w:lang w:val="bg-BG"/>
        </w:rPr>
        <w:t xml:space="preserve">Договор за </w:t>
      </w:r>
      <w:proofErr w:type="spellStart"/>
      <w:r w:rsidRPr="009601B7">
        <w:rPr>
          <w:rFonts w:ascii="Times New Roman" w:hAnsi="Times New Roman" w:cs="Times New Roman"/>
          <w:color w:val="auto"/>
          <w:lang w:val="bg-BG"/>
        </w:rPr>
        <w:t>подизпълнение</w:t>
      </w:r>
      <w:bookmarkEnd w:id="50"/>
      <w:proofErr w:type="spellEnd"/>
    </w:p>
    <w:p w14:paraId="427B1143" w14:textId="77777777" w:rsidR="00DA1310" w:rsidRPr="009601B7" w:rsidRDefault="00DA1310" w:rsidP="00460A8C">
      <w:pPr>
        <w:rPr>
          <w:rFonts w:ascii="Times New Roman" w:hAnsi="Times New Roman" w:cs="Times New Roman"/>
          <w:lang w:val="bg-BG"/>
        </w:rPr>
      </w:pPr>
    </w:p>
    <w:p w14:paraId="07DA5A3B" w14:textId="77777777" w:rsidR="00914431" w:rsidRPr="009601B7" w:rsidRDefault="00C3366E"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9601B7">
        <w:rPr>
          <w:rFonts w:ascii="Times New Roman" w:hAnsi="Times New Roman" w:cs="Times New Roman"/>
          <w:lang w:val="bg-BG"/>
        </w:rPr>
        <w:t>Изпълнителят</w:t>
      </w:r>
      <w:r w:rsidR="00E734B8" w:rsidRPr="009601B7">
        <w:rPr>
          <w:rFonts w:ascii="Times New Roman" w:hAnsi="Times New Roman" w:cs="Times New Roman"/>
          <w:lang w:val="bg-BG"/>
        </w:rPr>
        <w:t xml:space="preserve"> сключва</w:t>
      </w:r>
      <w:r w:rsidR="00493CBF" w:rsidRPr="009601B7">
        <w:rPr>
          <w:rFonts w:ascii="Times New Roman" w:hAnsi="Times New Roman" w:cs="Times New Roman"/>
          <w:lang w:val="bg-BG"/>
        </w:rPr>
        <w:t xml:space="preserve"> договор за </w:t>
      </w:r>
      <w:proofErr w:type="spellStart"/>
      <w:r w:rsidR="00493CBF" w:rsidRPr="009601B7">
        <w:rPr>
          <w:rFonts w:ascii="Times New Roman" w:hAnsi="Times New Roman" w:cs="Times New Roman"/>
          <w:lang w:val="bg-BG"/>
        </w:rPr>
        <w:t>подизпълнение</w:t>
      </w:r>
      <w:proofErr w:type="spellEnd"/>
      <w:r w:rsidR="00493CBF" w:rsidRPr="009601B7">
        <w:rPr>
          <w:rFonts w:ascii="Times New Roman" w:hAnsi="Times New Roman" w:cs="Times New Roman"/>
          <w:lang w:val="bg-BG"/>
        </w:rPr>
        <w:t xml:space="preserve"> с подизпълнителите, посочени в офертата. В срок до 3 дни от сключването на договор за </w:t>
      </w:r>
      <w:proofErr w:type="spellStart"/>
      <w:r w:rsidR="00493CBF" w:rsidRPr="009601B7">
        <w:rPr>
          <w:rFonts w:ascii="Times New Roman" w:hAnsi="Times New Roman" w:cs="Times New Roman"/>
          <w:lang w:val="bg-BG"/>
        </w:rPr>
        <w:t>подизпълнение</w:t>
      </w:r>
      <w:proofErr w:type="spellEnd"/>
      <w:r w:rsidR="00493CBF" w:rsidRPr="009601B7">
        <w:rPr>
          <w:rFonts w:ascii="Times New Roman" w:hAnsi="Times New Roman" w:cs="Times New Roman"/>
          <w:lang w:val="bg-BG"/>
        </w:rPr>
        <w:t xml:space="preserve"> изпълнителят изпраща копие на договора на възложителя заедно с доказателства, </w:t>
      </w:r>
      <w:r w:rsidRPr="009601B7">
        <w:rPr>
          <w:rFonts w:ascii="Times New Roman" w:hAnsi="Times New Roman" w:cs="Times New Roman"/>
          <w:lang w:val="bg-BG"/>
        </w:rPr>
        <w:t>че п</w:t>
      </w:r>
      <w:r w:rsidR="00493CBF" w:rsidRPr="009601B7">
        <w:rPr>
          <w:rFonts w:ascii="Times New Roman" w:hAnsi="Times New Roman" w:cs="Times New Roman"/>
          <w:lang w:val="bg-BG"/>
        </w:rPr>
        <w:t xml:space="preserve">одизпълнителите отговарят на съответните критерии за подбор съобразно вида и дела от поръчката, който ще изпълняват, и </w:t>
      </w:r>
      <w:r w:rsidR="00E734B8" w:rsidRPr="009601B7">
        <w:rPr>
          <w:rFonts w:ascii="Times New Roman" w:hAnsi="Times New Roman" w:cs="Times New Roman"/>
          <w:lang w:val="bg-BG"/>
        </w:rPr>
        <w:t xml:space="preserve">че </w:t>
      </w:r>
      <w:r w:rsidR="00493CBF" w:rsidRPr="009601B7">
        <w:rPr>
          <w:rFonts w:ascii="Times New Roman" w:hAnsi="Times New Roman" w:cs="Times New Roman"/>
          <w:lang w:val="bg-BG"/>
        </w:rPr>
        <w:t xml:space="preserve">за тях не са налице основания за отстраняване от процедурата. </w:t>
      </w:r>
    </w:p>
    <w:p w14:paraId="7FD292D8" w14:textId="5EC430C5" w:rsidR="00B31A1E" w:rsidRPr="009601B7" w:rsidRDefault="00B31A1E"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9601B7">
        <w:rPr>
          <w:rFonts w:ascii="Times New Roman" w:hAnsi="Times New Roman" w:cs="Times New Roman"/>
          <w:lang w:val="bg-BG"/>
        </w:rPr>
        <w:t xml:space="preserve">В случай, че за изпълнение на поръчката има сключен договор за </w:t>
      </w:r>
      <w:proofErr w:type="spellStart"/>
      <w:r w:rsidRPr="009601B7">
        <w:rPr>
          <w:rFonts w:ascii="Times New Roman" w:hAnsi="Times New Roman" w:cs="Times New Roman"/>
          <w:lang w:val="bg-BG"/>
        </w:rPr>
        <w:t>подизпълнение</w:t>
      </w:r>
      <w:proofErr w:type="spellEnd"/>
      <w:r w:rsidRPr="009601B7">
        <w:rPr>
          <w:rFonts w:ascii="Times New Roman" w:hAnsi="Times New Roman" w:cs="Times New Roman"/>
          <w:lang w:val="bg-BG"/>
        </w:rPr>
        <w:t xml:space="preserve"> възложителят заплаща възнаграждение пряко на подизпълнител, когато са налице следните условия:</w:t>
      </w:r>
    </w:p>
    <w:p w14:paraId="75A22384" w14:textId="687E1D50" w:rsidR="00AB3C52" w:rsidRPr="009601B7" w:rsidRDefault="00AB3C52" w:rsidP="00FC18D5">
      <w:pPr>
        <w:pStyle w:val="a3"/>
        <w:numPr>
          <w:ilvl w:val="1"/>
          <w:numId w:val="2"/>
        </w:numPr>
        <w:ind w:left="1418" w:hanging="709"/>
        <w:jc w:val="both"/>
        <w:rPr>
          <w:rFonts w:ascii="Times New Roman" w:hAnsi="Times New Roman" w:cs="Times New Roman"/>
          <w:lang w:val="bg-BG"/>
        </w:rPr>
      </w:pPr>
      <w:r w:rsidRPr="009601B7">
        <w:rPr>
          <w:rFonts w:ascii="Times New Roman" w:hAnsi="Times New Roman" w:cs="Times New Roman"/>
          <w:lang w:val="bg-BG"/>
        </w:rPr>
        <w:t>Частта от поръчката, която се изпълнява от подизпълнителя, може да бъде предадена като отделен обект на изпълнителя или на възложителя</w:t>
      </w:r>
      <w:r w:rsidR="000F58BA" w:rsidRPr="009601B7">
        <w:rPr>
          <w:rFonts w:ascii="Times New Roman" w:hAnsi="Times New Roman" w:cs="Times New Roman"/>
          <w:lang w:val="bg-BG"/>
        </w:rPr>
        <w:t>.</w:t>
      </w:r>
    </w:p>
    <w:p w14:paraId="510687E4" w14:textId="77777777" w:rsidR="00B31A1E" w:rsidRPr="009601B7" w:rsidRDefault="00B31A1E" w:rsidP="00FC18D5">
      <w:pPr>
        <w:pStyle w:val="a3"/>
        <w:numPr>
          <w:ilvl w:val="1"/>
          <w:numId w:val="2"/>
        </w:numPr>
        <w:ind w:left="1418" w:hanging="709"/>
        <w:jc w:val="both"/>
        <w:rPr>
          <w:rFonts w:ascii="Times New Roman" w:hAnsi="Times New Roman" w:cs="Times New Roman"/>
          <w:lang w:val="bg-BG"/>
        </w:rPr>
      </w:pPr>
      <w:r w:rsidRPr="009601B7">
        <w:rPr>
          <w:rFonts w:ascii="Times New Roman" w:hAnsi="Times New Roman" w:cs="Times New Roman"/>
          <w:lang w:val="bg-BG"/>
        </w:rPr>
        <w:t>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14:paraId="59FAF525" w14:textId="77777777" w:rsidR="00B31A1E" w:rsidRPr="009601B7" w:rsidRDefault="00B31A1E" w:rsidP="00FC18D5">
      <w:pPr>
        <w:pStyle w:val="a3"/>
        <w:numPr>
          <w:ilvl w:val="1"/>
          <w:numId w:val="2"/>
        </w:numPr>
        <w:ind w:left="1418" w:hanging="709"/>
        <w:jc w:val="both"/>
        <w:rPr>
          <w:rFonts w:ascii="Times New Roman" w:hAnsi="Times New Roman" w:cs="Times New Roman"/>
          <w:lang w:val="bg-BG"/>
        </w:rPr>
      </w:pPr>
      <w:r w:rsidRPr="009601B7">
        <w:rPr>
          <w:rFonts w:ascii="Times New Roman" w:hAnsi="Times New Roman" w:cs="Times New Roman"/>
          <w:lang w:val="bg-BG"/>
        </w:rPr>
        <w:t xml:space="preserve">Към искането </w:t>
      </w:r>
      <w:r w:rsidR="00C3366E" w:rsidRPr="009601B7">
        <w:rPr>
          <w:rFonts w:ascii="Times New Roman" w:hAnsi="Times New Roman" w:cs="Times New Roman"/>
          <w:lang w:val="bg-BG"/>
        </w:rPr>
        <w:t>изпълнителят</w:t>
      </w:r>
      <w:r w:rsidRPr="009601B7">
        <w:rPr>
          <w:rFonts w:ascii="Times New Roman" w:hAnsi="Times New Roman" w:cs="Times New Roman"/>
          <w:lang w:val="bg-BG"/>
        </w:rPr>
        <w:t xml:space="preserve"> е длъжен да</w:t>
      </w:r>
      <w:r w:rsidR="00C3366E" w:rsidRPr="009601B7">
        <w:rPr>
          <w:rFonts w:ascii="Times New Roman" w:hAnsi="Times New Roman" w:cs="Times New Roman"/>
          <w:lang w:val="bg-BG"/>
        </w:rPr>
        <w:t xml:space="preserve"> пре</w:t>
      </w:r>
      <w:r w:rsidRPr="009601B7">
        <w:rPr>
          <w:rFonts w:ascii="Times New Roman" w:hAnsi="Times New Roman" w:cs="Times New Roman"/>
          <w:lang w:val="bg-BG"/>
        </w:rPr>
        <w:t>достави</w:t>
      </w:r>
      <w:r w:rsidR="00C3366E" w:rsidRPr="009601B7">
        <w:rPr>
          <w:rFonts w:ascii="Times New Roman" w:hAnsi="Times New Roman" w:cs="Times New Roman"/>
          <w:lang w:val="bg-BG"/>
        </w:rPr>
        <w:t xml:space="preserve"> становище, от което да е видно дали оспорва плащанията или част от тях като недължими. </w:t>
      </w:r>
    </w:p>
    <w:p w14:paraId="78C63E29" w14:textId="0958B34E" w:rsidR="00C3366E" w:rsidRPr="009601B7" w:rsidRDefault="00C3366E" w:rsidP="00FC18D5">
      <w:pPr>
        <w:pStyle w:val="a3"/>
        <w:numPr>
          <w:ilvl w:val="1"/>
          <w:numId w:val="2"/>
        </w:numPr>
        <w:ind w:left="1418" w:hanging="709"/>
        <w:jc w:val="both"/>
        <w:rPr>
          <w:rFonts w:ascii="Times New Roman" w:hAnsi="Times New Roman" w:cs="Times New Roman"/>
          <w:lang w:val="bg-BG"/>
        </w:rPr>
      </w:pPr>
      <w:r w:rsidRPr="009601B7">
        <w:rPr>
          <w:rFonts w:ascii="Times New Roman" w:hAnsi="Times New Roman" w:cs="Times New Roman"/>
          <w:lang w:val="bg-BG"/>
        </w:rPr>
        <w:t xml:space="preserve">Възложителят има право да откаже плащане </w:t>
      </w:r>
      <w:r w:rsidR="00B31A1E" w:rsidRPr="009601B7">
        <w:rPr>
          <w:rFonts w:ascii="Times New Roman" w:hAnsi="Times New Roman" w:cs="Times New Roman"/>
          <w:lang w:val="bg-BG"/>
        </w:rPr>
        <w:t>на подизпълнител,</w:t>
      </w:r>
      <w:r w:rsidRPr="009601B7">
        <w:rPr>
          <w:rFonts w:ascii="Times New Roman" w:hAnsi="Times New Roman" w:cs="Times New Roman"/>
          <w:lang w:val="bg-BG"/>
        </w:rPr>
        <w:t xml:space="preserve"> когато искането за плащане е оспорено, до момента на отстраняване на причината за отказа. </w:t>
      </w:r>
    </w:p>
    <w:p w14:paraId="53B4A8CC" w14:textId="77777777" w:rsidR="00596DB6" w:rsidRPr="009601B7" w:rsidRDefault="00596DB6" w:rsidP="00596DB6">
      <w:pPr>
        <w:pStyle w:val="a3"/>
        <w:ind w:left="1418"/>
        <w:jc w:val="both"/>
        <w:rPr>
          <w:rFonts w:ascii="Times New Roman" w:hAnsi="Times New Roman" w:cs="Times New Roman"/>
          <w:lang w:val="bg-BG"/>
        </w:rPr>
      </w:pPr>
    </w:p>
    <w:p w14:paraId="24AB5259" w14:textId="57C0A42D" w:rsidR="00914431" w:rsidRPr="009601B7" w:rsidRDefault="00B31A1E" w:rsidP="00FC18D5">
      <w:pPr>
        <w:pStyle w:val="a3"/>
        <w:widowControl w:val="0"/>
        <w:numPr>
          <w:ilvl w:val="0"/>
          <w:numId w:val="2"/>
        </w:numPr>
        <w:autoSpaceDE w:val="0"/>
        <w:autoSpaceDN w:val="0"/>
        <w:adjustRightInd w:val="0"/>
        <w:ind w:left="0" w:firstLine="709"/>
        <w:jc w:val="both"/>
        <w:rPr>
          <w:rFonts w:ascii="Times New Roman" w:hAnsi="Times New Roman" w:cs="Times New Roman"/>
          <w:lang w:val="bg-BG"/>
        </w:rPr>
      </w:pPr>
      <w:r w:rsidRPr="009601B7">
        <w:rPr>
          <w:rFonts w:ascii="Times New Roman" w:hAnsi="Times New Roman" w:cs="Times New Roman"/>
          <w:lang w:val="bg-BG"/>
        </w:rPr>
        <w:lastRenderedPageBreak/>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14:paraId="0CB389BA" w14:textId="77777777" w:rsidR="00914431" w:rsidRPr="009601B7" w:rsidRDefault="00B31A1E" w:rsidP="00FC18D5">
      <w:pPr>
        <w:pStyle w:val="a3"/>
        <w:widowControl w:val="0"/>
        <w:numPr>
          <w:ilvl w:val="1"/>
          <w:numId w:val="2"/>
        </w:numPr>
        <w:autoSpaceDE w:val="0"/>
        <w:autoSpaceDN w:val="0"/>
        <w:adjustRightInd w:val="0"/>
        <w:ind w:left="1418" w:hanging="709"/>
        <w:jc w:val="both"/>
        <w:rPr>
          <w:rFonts w:ascii="Times New Roman" w:hAnsi="Times New Roman" w:cs="Times New Roman"/>
          <w:lang w:val="bg-BG"/>
        </w:rPr>
      </w:pPr>
      <w:r w:rsidRPr="009601B7">
        <w:rPr>
          <w:rFonts w:ascii="Times New Roman" w:hAnsi="Times New Roman" w:cs="Times New Roman"/>
          <w:lang w:val="bg-BG"/>
        </w:rPr>
        <w:t xml:space="preserve">за новия подизпълнител не са налице основанията за отстраняване в процедурата; </w:t>
      </w:r>
    </w:p>
    <w:p w14:paraId="35B6BA98" w14:textId="5EB7605D" w:rsidR="00E734B8" w:rsidRPr="009601B7" w:rsidRDefault="00B31A1E" w:rsidP="00FC18D5">
      <w:pPr>
        <w:pStyle w:val="a3"/>
        <w:widowControl w:val="0"/>
        <w:numPr>
          <w:ilvl w:val="1"/>
          <w:numId w:val="2"/>
        </w:numPr>
        <w:autoSpaceDE w:val="0"/>
        <w:autoSpaceDN w:val="0"/>
        <w:adjustRightInd w:val="0"/>
        <w:ind w:left="1418" w:hanging="709"/>
        <w:jc w:val="both"/>
        <w:rPr>
          <w:rFonts w:ascii="Times New Roman" w:hAnsi="Times New Roman" w:cs="Times New Roman"/>
          <w:lang w:val="bg-BG"/>
        </w:rPr>
      </w:pPr>
      <w:r w:rsidRPr="009601B7">
        <w:rPr>
          <w:rFonts w:ascii="Times New Roman" w:hAnsi="Times New Roman"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w:t>
      </w:r>
      <w:proofErr w:type="spellStart"/>
      <w:r w:rsidRPr="009601B7">
        <w:rPr>
          <w:rFonts w:ascii="Times New Roman" w:hAnsi="Times New Roman" w:cs="Times New Roman"/>
          <w:lang w:val="bg-BG"/>
        </w:rPr>
        <w:t>деи</w:t>
      </w:r>
      <w:proofErr w:type="spellEnd"/>
      <w:r w:rsidRPr="009601B7">
        <w:rPr>
          <w:rFonts w:ascii="Times New Roman" w:hAnsi="Times New Roman" w:cs="Times New Roman"/>
          <w:lang w:val="bg-BG"/>
        </w:rPr>
        <w:t>̆</w:t>
      </w:r>
      <w:proofErr w:type="spellStart"/>
      <w:r w:rsidRPr="009601B7">
        <w:rPr>
          <w:rFonts w:ascii="Times New Roman" w:hAnsi="Times New Roman" w:cs="Times New Roman"/>
          <w:lang w:val="bg-BG"/>
        </w:rPr>
        <w:t>ностите</w:t>
      </w:r>
      <w:proofErr w:type="spellEnd"/>
      <w:r w:rsidRPr="009601B7">
        <w:rPr>
          <w:rFonts w:ascii="Times New Roman" w:hAnsi="Times New Roman" w:cs="Times New Roman"/>
          <w:lang w:val="bg-BG"/>
        </w:rPr>
        <w:t xml:space="preserve">, които ще изпълнява, коригирани съобразно изпълнените до момента </w:t>
      </w:r>
      <w:proofErr w:type="spellStart"/>
      <w:r w:rsidRPr="009601B7">
        <w:rPr>
          <w:rFonts w:ascii="Times New Roman" w:hAnsi="Times New Roman" w:cs="Times New Roman"/>
          <w:lang w:val="bg-BG"/>
        </w:rPr>
        <w:t>деи</w:t>
      </w:r>
      <w:proofErr w:type="spellEnd"/>
      <w:r w:rsidRPr="009601B7">
        <w:rPr>
          <w:rFonts w:ascii="Times New Roman" w:hAnsi="Times New Roman" w:cs="Times New Roman"/>
          <w:lang w:val="bg-BG"/>
        </w:rPr>
        <w:t>̆</w:t>
      </w:r>
      <w:proofErr w:type="spellStart"/>
      <w:r w:rsidRPr="009601B7">
        <w:rPr>
          <w:rFonts w:ascii="Times New Roman" w:hAnsi="Times New Roman" w:cs="Times New Roman"/>
          <w:lang w:val="bg-BG"/>
        </w:rPr>
        <w:t>ности</w:t>
      </w:r>
      <w:proofErr w:type="spellEnd"/>
      <w:r w:rsidRPr="009601B7">
        <w:rPr>
          <w:rFonts w:ascii="Times New Roman" w:hAnsi="Times New Roman" w:cs="Times New Roman"/>
          <w:lang w:val="bg-BG"/>
        </w:rPr>
        <w:t xml:space="preserve">. </w:t>
      </w:r>
    </w:p>
    <w:p w14:paraId="15410420" w14:textId="77777777" w:rsidR="00DA1310" w:rsidRPr="009601B7" w:rsidRDefault="00DA1310" w:rsidP="00460A8C">
      <w:pPr>
        <w:widowControl w:val="0"/>
        <w:autoSpaceDE w:val="0"/>
        <w:autoSpaceDN w:val="0"/>
        <w:adjustRightInd w:val="0"/>
        <w:ind w:left="709"/>
        <w:jc w:val="both"/>
        <w:rPr>
          <w:rFonts w:ascii="Times New Roman" w:hAnsi="Times New Roman" w:cs="Times New Roman"/>
          <w:lang w:val="bg-BG"/>
        </w:rPr>
      </w:pPr>
    </w:p>
    <w:p w14:paraId="688C41F0" w14:textId="3D8B9DD3" w:rsidR="00B31A1E" w:rsidRPr="009601B7" w:rsidRDefault="00E734B8"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9601B7">
        <w:rPr>
          <w:rFonts w:ascii="Times New Roman" w:hAnsi="Times New Roman" w:cs="Times New Roman"/>
          <w:lang w:val="bg-BG"/>
        </w:rPr>
        <w:t>П</w:t>
      </w:r>
      <w:r w:rsidR="00B31A1E" w:rsidRPr="009601B7">
        <w:rPr>
          <w:rFonts w:ascii="Times New Roman" w:hAnsi="Times New Roman" w:cs="Times New Roman"/>
          <w:lang w:val="bg-BG"/>
        </w:rPr>
        <w:t xml:space="preserve">ри замяна или включване на подизпълнител изпълнителят </w:t>
      </w:r>
      <w:r w:rsidRPr="009601B7">
        <w:rPr>
          <w:rFonts w:ascii="Times New Roman" w:hAnsi="Times New Roman" w:cs="Times New Roman"/>
          <w:lang w:val="bg-BG"/>
        </w:rPr>
        <w:t xml:space="preserve">сключва договор за </w:t>
      </w:r>
      <w:proofErr w:type="spellStart"/>
      <w:r w:rsidRPr="009601B7">
        <w:rPr>
          <w:rFonts w:ascii="Times New Roman" w:hAnsi="Times New Roman" w:cs="Times New Roman"/>
          <w:lang w:val="bg-BG"/>
        </w:rPr>
        <w:t>подпизълнение</w:t>
      </w:r>
      <w:proofErr w:type="spellEnd"/>
      <w:r w:rsidRPr="009601B7">
        <w:rPr>
          <w:rFonts w:ascii="Times New Roman" w:hAnsi="Times New Roman" w:cs="Times New Roman"/>
          <w:lang w:val="bg-BG"/>
        </w:rPr>
        <w:t xml:space="preserve"> или допълнително споразумение за замяна и изпраща копие от него на възложителя,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w:t>
      </w:r>
      <w:r w:rsidR="007E58B4" w:rsidRPr="009601B7">
        <w:rPr>
          <w:rFonts w:ascii="Times New Roman" w:hAnsi="Times New Roman" w:cs="Times New Roman"/>
          <w:lang w:val="bg-BG"/>
        </w:rPr>
        <w:t>.</w:t>
      </w:r>
    </w:p>
    <w:p w14:paraId="3FC169F0" w14:textId="77777777" w:rsidR="00A96D20" w:rsidRPr="009601B7" w:rsidRDefault="00A96D20" w:rsidP="00460A8C">
      <w:pPr>
        <w:jc w:val="both"/>
        <w:rPr>
          <w:rFonts w:ascii="Times New Roman" w:hAnsi="Times New Roman" w:cs="Times New Roman"/>
          <w:lang w:val="bg-BG"/>
        </w:rPr>
      </w:pPr>
    </w:p>
    <w:sectPr w:rsidR="00A96D20" w:rsidRPr="009601B7" w:rsidSect="007555B9">
      <w:headerReference w:type="even" r:id="rId45"/>
      <w:footerReference w:type="even" r:id="rId46"/>
      <w:footerReference w:type="default" r:id="rId47"/>
      <w:pgSz w:w="11900" w:h="16840"/>
      <w:pgMar w:top="1440" w:right="1127" w:bottom="851" w:left="1276" w:header="709"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6A75C" w14:textId="77777777" w:rsidR="006A7DD0" w:rsidRDefault="006A7DD0" w:rsidP="00160CD4">
      <w:r>
        <w:separator/>
      </w:r>
    </w:p>
  </w:endnote>
  <w:endnote w:type="continuationSeparator" w:id="0">
    <w:p w14:paraId="68137FA9" w14:textId="77777777" w:rsidR="006A7DD0" w:rsidRDefault="006A7DD0" w:rsidP="0016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B78D5" w14:textId="77777777" w:rsidR="006A7DD0" w:rsidRDefault="006A7DD0" w:rsidP="00160CD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16</w:t>
    </w:r>
    <w:r>
      <w:rPr>
        <w:rStyle w:val="a6"/>
      </w:rPr>
      <w:fldChar w:fldCharType="end"/>
    </w:r>
  </w:p>
  <w:p w14:paraId="6325E8A9" w14:textId="77777777" w:rsidR="006A7DD0" w:rsidRDefault="006A7DD0" w:rsidP="00160CD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06F82" w14:textId="77777777" w:rsidR="006A7DD0" w:rsidRDefault="006A7DD0" w:rsidP="00160CD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D7FC7">
      <w:rPr>
        <w:rStyle w:val="a6"/>
        <w:noProof/>
      </w:rPr>
      <w:t>35</w:t>
    </w:r>
    <w:r>
      <w:rPr>
        <w:rStyle w:val="a6"/>
      </w:rPr>
      <w:fldChar w:fldCharType="end"/>
    </w:r>
  </w:p>
  <w:p w14:paraId="3428BFBC" w14:textId="77777777" w:rsidR="006A7DD0" w:rsidRDefault="006A7DD0" w:rsidP="00160CD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ADD86" w14:textId="77777777" w:rsidR="006A7DD0" w:rsidRDefault="006A7DD0" w:rsidP="00160CD4">
      <w:r>
        <w:separator/>
      </w:r>
    </w:p>
  </w:footnote>
  <w:footnote w:type="continuationSeparator" w:id="0">
    <w:p w14:paraId="01DEC65F" w14:textId="77777777" w:rsidR="006A7DD0" w:rsidRDefault="006A7DD0" w:rsidP="00160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C7D8A" w14:textId="77777777" w:rsidR="006A7DD0" w:rsidRDefault="001D7FC7">
    <w:pPr>
      <w:pStyle w:val="af1"/>
    </w:pPr>
    <w:sdt>
      <w:sdtPr>
        <w:id w:val="171999623"/>
        <w:placeholder>
          <w:docPart w:val="6C71B31D3B5B5A45A6023F3CA97FAD33"/>
        </w:placeholder>
        <w:temporary/>
        <w:showingPlcHdr/>
      </w:sdtPr>
      <w:sdtEndPr/>
      <w:sdtContent>
        <w:r w:rsidR="006A7DD0">
          <w:t>[Type text]</w:t>
        </w:r>
      </w:sdtContent>
    </w:sdt>
    <w:r w:rsidR="006A7DD0">
      <w:ptab w:relativeTo="margin" w:alignment="center" w:leader="none"/>
    </w:r>
    <w:sdt>
      <w:sdtPr>
        <w:id w:val="171999624"/>
        <w:placeholder>
          <w:docPart w:val="FDF6C1F612304A42A6FEA18C71A40929"/>
        </w:placeholder>
        <w:temporary/>
        <w:showingPlcHdr/>
      </w:sdtPr>
      <w:sdtEndPr/>
      <w:sdtContent>
        <w:r w:rsidR="006A7DD0">
          <w:t>[Type text]</w:t>
        </w:r>
      </w:sdtContent>
    </w:sdt>
    <w:r w:rsidR="006A7DD0">
      <w:ptab w:relativeTo="margin" w:alignment="right" w:leader="none"/>
    </w:r>
    <w:sdt>
      <w:sdtPr>
        <w:id w:val="171999625"/>
        <w:placeholder>
          <w:docPart w:val="996CE397598D484AA80AE7591B35F3FB"/>
        </w:placeholder>
        <w:temporary/>
        <w:showingPlcHdr/>
      </w:sdtPr>
      <w:sdtEndPr/>
      <w:sdtContent>
        <w:r w:rsidR="006A7DD0">
          <w:t>[Type text]</w:t>
        </w:r>
      </w:sdtContent>
    </w:sdt>
  </w:p>
  <w:p w14:paraId="62737F92" w14:textId="77777777" w:rsidR="006A7DD0" w:rsidRDefault="006A7DD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singleLevel"/>
    <w:tmpl w:val="00000028"/>
    <w:lvl w:ilvl="0">
      <w:start w:val="1"/>
      <w:numFmt w:val="decimal"/>
      <w:lvlText w:val="%1."/>
      <w:lvlJc w:val="left"/>
      <w:pPr>
        <w:tabs>
          <w:tab w:val="num" w:pos="0"/>
        </w:tabs>
        <w:ind w:left="720" w:hanging="360"/>
      </w:pPr>
      <w:rPr>
        <w:rFonts w:ascii="Times New Roman" w:hAnsi="Times New Roman" w:cs="Times New Roman"/>
        <w:b/>
        <w:lang w:val="bg-BG"/>
      </w:rPr>
    </w:lvl>
  </w:abstractNum>
  <w:abstractNum w:abstractNumId="1">
    <w:nsid w:val="0000002D"/>
    <w:multiLevelType w:val="singleLevel"/>
    <w:tmpl w:val="0000002D"/>
    <w:name w:val="WW8Num45"/>
    <w:lvl w:ilvl="0">
      <w:start w:val="1"/>
      <w:numFmt w:val="bullet"/>
      <w:lvlText w:val=""/>
      <w:lvlJc w:val="left"/>
      <w:pPr>
        <w:tabs>
          <w:tab w:val="num" w:pos="1080"/>
        </w:tabs>
        <w:ind w:left="1080" w:hanging="360"/>
      </w:pPr>
      <w:rPr>
        <w:rFonts w:ascii="Wingdings" w:hAnsi="Wingdings" w:cs="Symbol"/>
      </w:rPr>
    </w:lvl>
  </w:abstractNum>
  <w:abstractNum w:abstractNumId="2">
    <w:nsid w:val="088748F2"/>
    <w:multiLevelType w:val="hybridMultilevel"/>
    <w:tmpl w:val="097642EC"/>
    <w:lvl w:ilvl="0" w:tplc="8306E370">
      <w:start w:val="1"/>
      <w:numFmt w:val="decimalZero"/>
      <w:lvlText w:val="0.%1."/>
      <w:lvlJc w:val="left"/>
      <w:pPr>
        <w:tabs>
          <w:tab w:val="num" w:pos="360"/>
        </w:tabs>
        <w:ind w:left="360" w:hanging="360"/>
      </w:pPr>
      <w:rPr>
        <w:rFonts w:hint="default"/>
      </w:rPr>
    </w:lvl>
    <w:lvl w:ilvl="1" w:tplc="B0AAD96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432604"/>
    <w:multiLevelType w:val="hybridMultilevel"/>
    <w:tmpl w:val="4036A108"/>
    <w:lvl w:ilvl="0" w:tplc="12686BF6">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62B2969"/>
    <w:multiLevelType w:val="hybridMultilevel"/>
    <w:tmpl w:val="D81A0E7E"/>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5">
    <w:nsid w:val="171F2850"/>
    <w:multiLevelType w:val="hybridMultilevel"/>
    <w:tmpl w:val="5C2C7CF6"/>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6">
    <w:nsid w:val="1B5B2F86"/>
    <w:multiLevelType w:val="hybridMultilevel"/>
    <w:tmpl w:val="C9766B90"/>
    <w:lvl w:ilvl="0" w:tplc="12686BF6">
      <w:numFmt w:val="bullet"/>
      <w:lvlText w:val="-"/>
      <w:lvlJc w:val="left"/>
      <w:pPr>
        <w:ind w:left="1259" w:hanging="360"/>
      </w:pPr>
      <w:rPr>
        <w:rFonts w:ascii="Arial" w:eastAsia="Times New Roman" w:hAnsi="Arial" w:cs="Arial"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7">
    <w:nsid w:val="1EA85B5F"/>
    <w:multiLevelType w:val="hybridMultilevel"/>
    <w:tmpl w:val="92261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8D2A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362159"/>
    <w:multiLevelType w:val="hybridMultilevel"/>
    <w:tmpl w:val="13309A74"/>
    <w:lvl w:ilvl="0" w:tplc="6302D8B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2FDB21B2"/>
    <w:multiLevelType w:val="hybridMultilevel"/>
    <w:tmpl w:val="E2B846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A7F5380"/>
    <w:multiLevelType w:val="hybridMultilevel"/>
    <w:tmpl w:val="27904648"/>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nsid w:val="3D970A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0D7B37"/>
    <w:multiLevelType w:val="hybridMultilevel"/>
    <w:tmpl w:val="00E47478"/>
    <w:lvl w:ilvl="0" w:tplc="12686BF6">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
    <w:nsid w:val="413C6AD0"/>
    <w:multiLevelType w:val="hybridMultilevel"/>
    <w:tmpl w:val="FC26C560"/>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5">
    <w:nsid w:val="436A7646"/>
    <w:multiLevelType w:val="hybridMultilevel"/>
    <w:tmpl w:val="7E064E5E"/>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6">
    <w:nsid w:val="4A9217FD"/>
    <w:multiLevelType w:val="hybridMultilevel"/>
    <w:tmpl w:val="EB1AF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3978BD"/>
    <w:multiLevelType w:val="hybridMultilevel"/>
    <w:tmpl w:val="54EE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BF0D96"/>
    <w:multiLevelType w:val="hybridMultilevel"/>
    <w:tmpl w:val="B8368E80"/>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9">
    <w:nsid w:val="553E747B"/>
    <w:multiLevelType w:val="hybridMultilevel"/>
    <w:tmpl w:val="E904C3B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0">
    <w:nsid w:val="5F766F6B"/>
    <w:multiLevelType w:val="hybridMultilevel"/>
    <w:tmpl w:val="55BC6C72"/>
    <w:lvl w:ilvl="0" w:tplc="6302D8B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638C2D1C"/>
    <w:multiLevelType w:val="multilevel"/>
    <w:tmpl w:val="8E6431E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2">
    <w:nsid w:val="63DE126F"/>
    <w:multiLevelType w:val="multilevel"/>
    <w:tmpl w:val="0409001F"/>
    <w:lvl w:ilvl="0">
      <w:start w:val="1"/>
      <w:numFmt w:val="decimal"/>
      <w:lvlText w:val="%1."/>
      <w:lvlJc w:val="left"/>
      <w:pPr>
        <w:ind w:left="786"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EE4BEE"/>
    <w:multiLevelType w:val="hybridMultilevel"/>
    <w:tmpl w:val="459A86D8"/>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4">
    <w:nsid w:val="74CE4545"/>
    <w:multiLevelType w:val="hybridMultilevel"/>
    <w:tmpl w:val="48E25948"/>
    <w:lvl w:ilvl="0" w:tplc="04020005">
      <w:start w:val="1"/>
      <w:numFmt w:val="bullet"/>
      <w:lvlText w:val=""/>
      <w:lvlJc w:val="left"/>
      <w:pPr>
        <w:tabs>
          <w:tab w:val="num" w:pos="1428"/>
        </w:tabs>
        <w:ind w:left="1428" w:hanging="360"/>
      </w:pPr>
      <w:rPr>
        <w:rFonts w:ascii="Wingdings" w:hAnsi="Wingding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7"/>
  </w:num>
  <w:num w:numId="2">
    <w:abstractNumId w:val="22"/>
  </w:num>
  <w:num w:numId="3">
    <w:abstractNumId w:val="8"/>
  </w:num>
  <w:num w:numId="4">
    <w:abstractNumId w:val="12"/>
  </w:num>
  <w:num w:numId="5">
    <w:abstractNumId w:val="0"/>
  </w:num>
  <w:num w:numId="6">
    <w:abstractNumId w:val="17"/>
  </w:num>
  <w:num w:numId="7">
    <w:abstractNumId w:val="16"/>
  </w:num>
  <w:num w:numId="8">
    <w:abstractNumId w:val="21"/>
  </w:num>
  <w:num w:numId="9">
    <w:abstractNumId w:val="11"/>
  </w:num>
  <w:num w:numId="10">
    <w:abstractNumId w:val="2"/>
  </w:num>
  <w:num w:numId="11">
    <w:abstractNumId w:val="15"/>
  </w:num>
  <w:num w:numId="12">
    <w:abstractNumId w:val="19"/>
  </w:num>
  <w:num w:numId="13">
    <w:abstractNumId w:val="18"/>
  </w:num>
  <w:num w:numId="14">
    <w:abstractNumId w:val="14"/>
  </w:num>
  <w:num w:numId="15">
    <w:abstractNumId w:val="23"/>
  </w:num>
  <w:num w:numId="16">
    <w:abstractNumId w:val="5"/>
  </w:num>
  <w:num w:numId="17">
    <w:abstractNumId w:val="4"/>
  </w:num>
  <w:num w:numId="18">
    <w:abstractNumId w:val="20"/>
  </w:num>
  <w:num w:numId="19">
    <w:abstractNumId w:val="24"/>
  </w:num>
  <w:num w:numId="20">
    <w:abstractNumId w:val="9"/>
  </w:num>
  <w:num w:numId="21">
    <w:abstractNumId w:val="13"/>
  </w:num>
  <w:num w:numId="22">
    <w:abstractNumId w:val="10"/>
  </w:num>
  <w:num w:numId="23">
    <w:abstractNumId w:val="3"/>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34"/>
    <w:rsid w:val="00017D93"/>
    <w:rsid w:val="00067F67"/>
    <w:rsid w:val="000771CF"/>
    <w:rsid w:val="000B0C81"/>
    <w:rsid w:val="000B4DBF"/>
    <w:rsid w:val="000D2F13"/>
    <w:rsid w:val="000D59EC"/>
    <w:rsid w:val="000D71DD"/>
    <w:rsid w:val="000E66A6"/>
    <w:rsid w:val="000F58BA"/>
    <w:rsid w:val="000F7C31"/>
    <w:rsid w:val="00116780"/>
    <w:rsid w:val="0012780D"/>
    <w:rsid w:val="001363C1"/>
    <w:rsid w:val="001547CB"/>
    <w:rsid w:val="00160CD4"/>
    <w:rsid w:val="001920EC"/>
    <w:rsid w:val="00194763"/>
    <w:rsid w:val="001A4CD2"/>
    <w:rsid w:val="001B12AD"/>
    <w:rsid w:val="001B1BA4"/>
    <w:rsid w:val="001C0A8A"/>
    <w:rsid w:val="001D4579"/>
    <w:rsid w:val="001D4BC0"/>
    <w:rsid w:val="001D7FC7"/>
    <w:rsid w:val="001F0CA0"/>
    <w:rsid w:val="001F0E4B"/>
    <w:rsid w:val="0023275F"/>
    <w:rsid w:val="00245F98"/>
    <w:rsid w:val="002520B0"/>
    <w:rsid w:val="00252F30"/>
    <w:rsid w:val="0029714B"/>
    <w:rsid w:val="002B01C3"/>
    <w:rsid w:val="002B15F7"/>
    <w:rsid w:val="002B6C63"/>
    <w:rsid w:val="002D49A9"/>
    <w:rsid w:val="002D5F17"/>
    <w:rsid w:val="002E533A"/>
    <w:rsid w:val="002E7284"/>
    <w:rsid w:val="002E74E9"/>
    <w:rsid w:val="002F14AF"/>
    <w:rsid w:val="003116A0"/>
    <w:rsid w:val="003121B8"/>
    <w:rsid w:val="00314D85"/>
    <w:rsid w:val="00322334"/>
    <w:rsid w:val="003269A6"/>
    <w:rsid w:val="003310CF"/>
    <w:rsid w:val="003472BA"/>
    <w:rsid w:val="00347614"/>
    <w:rsid w:val="0035060E"/>
    <w:rsid w:val="003A045D"/>
    <w:rsid w:val="003B1813"/>
    <w:rsid w:val="003E2E16"/>
    <w:rsid w:val="003F1EAC"/>
    <w:rsid w:val="003F2F98"/>
    <w:rsid w:val="003F4348"/>
    <w:rsid w:val="003F7F60"/>
    <w:rsid w:val="00405EBF"/>
    <w:rsid w:val="00407D4D"/>
    <w:rsid w:val="00424D95"/>
    <w:rsid w:val="00442610"/>
    <w:rsid w:val="00442B2B"/>
    <w:rsid w:val="00460216"/>
    <w:rsid w:val="00460A8C"/>
    <w:rsid w:val="00474845"/>
    <w:rsid w:val="0049016E"/>
    <w:rsid w:val="00493CBF"/>
    <w:rsid w:val="004A0058"/>
    <w:rsid w:val="004B635D"/>
    <w:rsid w:val="004D233B"/>
    <w:rsid w:val="004D4AE3"/>
    <w:rsid w:val="004E16AB"/>
    <w:rsid w:val="004E4238"/>
    <w:rsid w:val="004F6780"/>
    <w:rsid w:val="004F751A"/>
    <w:rsid w:val="005037D4"/>
    <w:rsid w:val="00507336"/>
    <w:rsid w:val="0052613A"/>
    <w:rsid w:val="00530B40"/>
    <w:rsid w:val="00534AD0"/>
    <w:rsid w:val="00547077"/>
    <w:rsid w:val="00556B95"/>
    <w:rsid w:val="005656AB"/>
    <w:rsid w:val="00596DB6"/>
    <w:rsid w:val="005C51A7"/>
    <w:rsid w:val="00612D68"/>
    <w:rsid w:val="00615BDD"/>
    <w:rsid w:val="006210DF"/>
    <w:rsid w:val="0063190F"/>
    <w:rsid w:val="006334B8"/>
    <w:rsid w:val="006433D5"/>
    <w:rsid w:val="006463F5"/>
    <w:rsid w:val="006522C5"/>
    <w:rsid w:val="00670850"/>
    <w:rsid w:val="006728A4"/>
    <w:rsid w:val="006774BE"/>
    <w:rsid w:val="006A404C"/>
    <w:rsid w:val="006A6CAD"/>
    <w:rsid w:val="006A7267"/>
    <w:rsid w:val="006A7DD0"/>
    <w:rsid w:val="006C5EA9"/>
    <w:rsid w:val="006F06D1"/>
    <w:rsid w:val="006F689E"/>
    <w:rsid w:val="00702D69"/>
    <w:rsid w:val="007039D5"/>
    <w:rsid w:val="00713A29"/>
    <w:rsid w:val="00733E04"/>
    <w:rsid w:val="00746FAD"/>
    <w:rsid w:val="00747CAB"/>
    <w:rsid w:val="007555B9"/>
    <w:rsid w:val="00772220"/>
    <w:rsid w:val="00783ECB"/>
    <w:rsid w:val="007A73C8"/>
    <w:rsid w:val="007C476B"/>
    <w:rsid w:val="007E0CB4"/>
    <w:rsid w:val="007E58B4"/>
    <w:rsid w:val="007F6EAF"/>
    <w:rsid w:val="0080424D"/>
    <w:rsid w:val="008251E4"/>
    <w:rsid w:val="00835D54"/>
    <w:rsid w:val="00842ACB"/>
    <w:rsid w:val="00861536"/>
    <w:rsid w:val="0087040B"/>
    <w:rsid w:val="00874EFD"/>
    <w:rsid w:val="00876C68"/>
    <w:rsid w:val="008964E6"/>
    <w:rsid w:val="008B1C68"/>
    <w:rsid w:val="008D4544"/>
    <w:rsid w:val="008E5FC6"/>
    <w:rsid w:val="00900881"/>
    <w:rsid w:val="00901E75"/>
    <w:rsid w:val="00914431"/>
    <w:rsid w:val="0091761B"/>
    <w:rsid w:val="00921E15"/>
    <w:rsid w:val="00947086"/>
    <w:rsid w:val="00950099"/>
    <w:rsid w:val="00951F15"/>
    <w:rsid w:val="009601B7"/>
    <w:rsid w:val="00961C20"/>
    <w:rsid w:val="00982EDF"/>
    <w:rsid w:val="009835CB"/>
    <w:rsid w:val="00986188"/>
    <w:rsid w:val="00990697"/>
    <w:rsid w:val="0099117B"/>
    <w:rsid w:val="009A2EA1"/>
    <w:rsid w:val="009D1388"/>
    <w:rsid w:val="009D1524"/>
    <w:rsid w:val="009D4082"/>
    <w:rsid w:val="009D466F"/>
    <w:rsid w:val="00A36CA9"/>
    <w:rsid w:val="00A43A72"/>
    <w:rsid w:val="00A706E9"/>
    <w:rsid w:val="00A83208"/>
    <w:rsid w:val="00A96D20"/>
    <w:rsid w:val="00AA59BA"/>
    <w:rsid w:val="00AA5AFB"/>
    <w:rsid w:val="00AB35FF"/>
    <w:rsid w:val="00AB3C52"/>
    <w:rsid w:val="00AE3E46"/>
    <w:rsid w:val="00B2258C"/>
    <w:rsid w:val="00B31A1E"/>
    <w:rsid w:val="00B7491D"/>
    <w:rsid w:val="00B911A7"/>
    <w:rsid w:val="00B9151E"/>
    <w:rsid w:val="00B935CC"/>
    <w:rsid w:val="00BA357F"/>
    <w:rsid w:val="00BA5954"/>
    <w:rsid w:val="00BB4822"/>
    <w:rsid w:val="00BB56EF"/>
    <w:rsid w:val="00BC6D65"/>
    <w:rsid w:val="00BD74B9"/>
    <w:rsid w:val="00BE64AC"/>
    <w:rsid w:val="00C1716D"/>
    <w:rsid w:val="00C23E8D"/>
    <w:rsid w:val="00C3366E"/>
    <w:rsid w:val="00C37E1F"/>
    <w:rsid w:val="00C54C71"/>
    <w:rsid w:val="00C57171"/>
    <w:rsid w:val="00C6749C"/>
    <w:rsid w:val="00C90458"/>
    <w:rsid w:val="00C93CAE"/>
    <w:rsid w:val="00CD337F"/>
    <w:rsid w:val="00CF7D27"/>
    <w:rsid w:val="00D208A4"/>
    <w:rsid w:val="00D31C58"/>
    <w:rsid w:val="00D3740F"/>
    <w:rsid w:val="00D47A1C"/>
    <w:rsid w:val="00D50238"/>
    <w:rsid w:val="00D730AB"/>
    <w:rsid w:val="00D804CE"/>
    <w:rsid w:val="00DA0553"/>
    <w:rsid w:val="00DA1310"/>
    <w:rsid w:val="00DA2E78"/>
    <w:rsid w:val="00DB2DCE"/>
    <w:rsid w:val="00DC23D2"/>
    <w:rsid w:val="00DD1FE6"/>
    <w:rsid w:val="00DD71C4"/>
    <w:rsid w:val="00DE1F1F"/>
    <w:rsid w:val="00DE776D"/>
    <w:rsid w:val="00E07F15"/>
    <w:rsid w:val="00E264EE"/>
    <w:rsid w:val="00E35DFB"/>
    <w:rsid w:val="00E47893"/>
    <w:rsid w:val="00E51EFE"/>
    <w:rsid w:val="00E55D09"/>
    <w:rsid w:val="00E734B8"/>
    <w:rsid w:val="00EA27C2"/>
    <w:rsid w:val="00EA58A2"/>
    <w:rsid w:val="00EB312E"/>
    <w:rsid w:val="00EB4D41"/>
    <w:rsid w:val="00ED49CC"/>
    <w:rsid w:val="00ED682F"/>
    <w:rsid w:val="00ED7EDF"/>
    <w:rsid w:val="00EE0A3E"/>
    <w:rsid w:val="00EE4B23"/>
    <w:rsid w:val="00EF74E4"/>
    <w:rsid w:val="00F53E6D"/>
    <w:rsid w:val="00F55320"/>
    <w:rsid w:val="00F61302"/>
    <w:rsid w:val="00F65C9D"/>
    <w:rsid w:val="00F81527"/>
    <w:rsid w:val="00FB6434"/>
    <w:rsid w:val="00FB7E45"/>
    <w:rsid w:val="00FC18D5"/>
    <w:rsid w:val="00FC3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E88EF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2EA1"/>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2">
    <w:name w:val="heading 2"/>
    <w:basedOn w:val="a"/>
    <w:next w:val="a"/>
    <w:link w:val="20"/>
    <w:uiPriority w:val="9"/>
    <w:unhideWhenUsed/>
    <w:qFormat/>
    <w:rsid w:val="00C171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2E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6434"/>
    <w:pPr>
      <w:ind w:left="720"/>
      <w:contextualSpacing/>
    </w:pPr>
  </w:style>
  <w:style w:type="paragraph" w:styleId="a4">
    <w:name w:val="footer"/>
    <w:basedOn w:val="a"/>
    <w:link w:val="a5"/>
    <w:uiPriority w:val="99"/>
    <w:unhideWhenUsed/>
    <w:rsid w:val="00160CD4"/>
    <w:pPr>
      <w:tabs>
        <w:tab w:val="center" w:pos="4320"/>
        <w:tab w:val="right" w:pos="8640"/>
      </w:tabs>
    </w:pPr>
  </w:style>
  <w:style w:type="character" w:customStyle="1" w:styleId="a5">
    <w:name w:val="Долен колонтитул Знак"/>
    <w:basedOn w:val="a0"/>
    <w:link w:val="a4"/>
    <w:uiPriority w:val="99"/>
    <w:rsid w:val="00160CD4"/>
  </w:style>
  <w:style w:type="character" w:styleId="a6">
    <w:name w:val="page number"/>
    <w:basedOn w:val="a0"/>
    <w:uiPriority w:val="99"/>
    <w:semiHidden/>
    <w:unhideWhenUsed/>
    <w:rsid w:val="00160CD4"/>
  </w:style>
  <w:style w:type="paragraph" w:styleId="a7">
    <w:name w:val="Body Text"/>
    <w:basedOn w:val="a"/>
    <w:link w:val="a8"/>
    <w:uiPriority w:val="99"/>
    <w:rsid w:val="00A96D20"/>
    <w:pPr>
      <w:jc w:val="center"/>
    </w:pPr>
    <w:rPr>
      <w:rFonts w:ascii="Times New Roman" w:eastAsia="Times New Roman" w:hAnsi="Times New Roman" w:cs="Times New Roman"/>
      <w:b/>
      <w:bCs/>
      <w:sz w:val="28"/>
    </w:rPr>
  </w:style>
  <w:style w:type="character" w:customStyle="1" w:styleId="a8">
    <w:name w:val="Основен текст Знак"/>
    <w:basedOn w:val="a0"/>
    <w:link w:val="a7"/>
    <w:uiPriority w:val="99"/>
    <w:rsid w:val="00A96D20"/>
    <w:rPr>
      <w:rFonts w:ascii="Times New Roman" w:eastAsia="Times New Roman" w:hAnsi="Times New Roman" w:cs="Times New Roman"/>
      <w:b/>
      <w:bCs/>
      <w:sz w:val="28"/>
    </w:rPr>
  </w:style>
  <w:style w:type="paragraph" w:styleId="21">
    <w:name w:val="Body Text 2"/>
    <w:basedOn w:val="a"/>
    <w:link w:val="22"/>
    <w:uiPriority w:val="99"/>
    <w:rsid w:val="00A96D20"/>
    <w:pPr>
      <w:spacing w:line="360" w:lineRule="auto"/>
      <w:jc w:val="both"/>
    </w:pPr>
    <w:rPr>
      <w:rFonts w:ascii="Times New Roman" w:eastAsia="Times New Roman" w:hAnsi="Times New Roman" w:cs="Times New Roman"/>
    </w:rPr>
  </w:style>
  <w:style w:type="character" w:customStyle="1" w:styleId="22">
    <w:name w:val="Основен текст 2 Знак"/>
    <w:basedOn w:val="a0"/>
    <w:link w:val="21"/>
    <w:uiPriority w:val="99"/>
    <w:rsid w:val="00A96D20"/>
    <w:rPr>
      <w:rFonts w:ascii="Times New Roman" w:eastAsia="Times New Roman" w:hAnsi="Times New Roman" w:cs="Times New Roman"/>
    </w:rPr>
  </w:style>
  <w:style w:type="paragraph" w:styleId="23">
    <w:name w:val="Body Text Indent 2"/>
    <w:basedOn w:val="a"/>
    <w:link w:val="24"/>
    <w:uiPriority w:val="99"/>
    <w:rsid w:val="00A96D20"/>
    <w:pPr>
      <w:spacing w:after="120" w:line="480" w:lineRule="auto"/>
      <w:ind w:left="283"/>
    </w:pPr>
    <w:rPr>
      <w:rFonts w:ascii="Times New Roman" w:eastAsia="Times New Roman" w:hAnsi="Times New Roman" w:cs="Times New Roman"/>
      <w:lang w:eastAsia="en-GB"/>
    </w:rPr>
  </w:style>
  <w:style w:type="character" w:customStyle="1" w:styleId="24">
    <w:name w:val="Основен текст с отстъп 2 Знак"/>
    <w:basedOn w:val="a0"/>
    <w:link w:val="23"/>
    <w:uiPriority w:val="99"/>
    <w:rsid w:val="00A96D20"/>
    <w:rPr>
      <w:rFonts w:ascii="Times New Roman" w:eastAsia="Times New Roman" w:hAnsi="Times New Roman" w:cs="Times New Roman"/>
      <w:lang w:eastAsia="en-GB"/>
    </w:rPr>
  </w:style>
  <w:style w:type="character" w:customStyle="1" w:styleId="cpvcode3">
    <w:name w:val="cpvcode3"/>
    <w:uiPriority w:val="99"/>
    <w:rsid w:val="00A96D20"/>
    <w:rPr>
      <w:color w:val="FF0000"/>
    </w:rPr>
  </w:style>
  <w:style w:type="paragraph" w:styleId="31">
    <w:name w:val="Body Text Indent 3"/>
    <w:basedOn w:val="a"/>
    <w:link w:val="32"/>
    <w:uiPriority w:val="99"/>
    <w:semiHidden/>
    <w:unhideWhenUsed/>
    <w:rsid w:val="00E35DFB"/>
    <w:pPr>
      <w:spacing w:after="120"/>
      <w:ind w:left="283"/>
    </w:pPr>
    <w:rPr>
      <w:sz w:val="16"/>
      <w:szCs w:val="16"/>
    </w:rPr>
  </w:style>
  <w:style w:type="character" w:customStyle="1" w:styleId="32">
    <w:name w:val="Основен текст с отстъп 3 Знак"/>
    <w:basedOn w:val="a0"/>
    <w:link w:val="31"/>
    <w:uiPriority w:val="99"/>
    <w:semiHidden/>
    <w:rsid w:val="00E35DFB"/>
    <w:rPr>
      <w:sz w:val="16"/>
      <w:szCs w:val="16"/>
    </w:rPr>
  </w:style>
  <w:style w:type="character" w:styleId="a9">
    <w:name w:val="Hyperlink"/>
    <w:uiPriority w:val="99"/>
    <w:rsid w:val="003E2E16"/>
    <w:rPr>
      <w:rFonts w:cs="Times New Roman"/>
      <w:color w:val="0000FF"/>
      <w:u w:val="single"/>
    </w:rPr>
  </w:style>
  <w:style w:type="paragraph" w:customStyle="1" w:styleId="Default">
    <w:name w:val="Default"/>
    <w:uiPriority w:val="99"/>
    <w:rsid w:val="00116780"/>
    <w:pPr>
      <w:autoSpaceDE w:val="0"/>
      <w:autoSpaceDN w:val="0"/>
      <w:adjustRightInd w:val="0"/>
    </w:pPr>
    <w:rPr>
      <w:rFonts w:ascii="Verdana" w:eastAsia="Times New Roman" w:hAnsi="Verdana" w:cs="Verdana"/>
      <w:color w:val="000000"/>
      <w:lang w:val="bg-BG" w:eastAsia="bg-BG"/>
    </w:rPr>
  </w:style>
  <w:style w:type="character" w:customStyle="1" w:styleId="10">
    <w:name w:val="Заглавие 1 Знак"/>
    <w:basedOn w:val="a0"/>
    <w:link w:val="1"/>
    <w:uiPriority w:val="9"/>
    <w:rsid w:val="009A2EA1"/>
    <w:rPr>
      <w:rFonts w:asciiTheme="majorHAnsi" w:eastAsiaTheme="majorEastAsia" w:hAnsiTheme="majorHAnsi" w:cstheme="majorBidi"/>
      <w:b/>
      <w:bCs/>
      <w:color w:val="345A8A" w:themeColor="accent1" w:themeShade="B5"/>
      <w:sz w:val="32"/>
      <w:szCs w:val="32"/>
      <w:lang w:val="bg-BG"/>
    </w:rPr>
  </w:style>
  <w:style w:type="character" w:customStyle="1" w:styleId="aa">
    <w:name w:val="Основен текст_"/>
    <w:link w:val="11"/>
    <w:uiPriority w:val="99"/>
    <w:rsid w:val="007039D5"/>
    <w:rPr>
      <w:rFonts w:ascii="Times New Roman" w:hAnsi="Times New Roman"/>
      <w:sz w:val="22"/>
      <w:szCs w:val="22"/>
      <w:shd w:val="clear" w:color="auto" w:fill="FFFFFF"/>
    </w:rPr>
  </w:style>
  <w:style w:type="paragraph" w:customStyle="1" w:styleId="11">
    <w:name w:val="Основен текст1"/>
    <w:basedOn w:val="a"/>
    <w:link w:val="aa"/>
    <w:uiPriority w:val="99"/>
    <w:rsid w:val="007039D5"/>
    <w:pPr>
      <w:shd w:val="clear" w:color="auto" w:fill="FFFFFF"/>
      <w:spacing w:after="600" w:line="240" w:lineRule="atLeast"/>
      <w:ind w:hanging="400"/>
    </w:pPr>
    <w:rPr>
      <w:rFonts w:ascii="Times New Roman" w:hAnsi="Times New Roman"/>
      <w:sz w:val="22"/>
      <w:szCs w:val="22"/>
    </w:rPr>
  </w:style>
  <w:style w:type="character" w:customStyle="1" w:styleId="FontStyle20">
    <w:name w:val="Font Style20"/>
    <w:rsid w:val="00AA5AFB"/>
    <w:rPr>
      <w:rFonts w:ascii="Times New Roman" w:hAnsi="Times New Roman" w:cs="Times New Roman"/>
      <w:b/>
      <w:bCs/>
      <w:sz w:val="22"/>
      <w:szCs w:val="22"/>
    </w:rPr>
  </w:style>
  <w:style w:type="paragraph" w:customStyle="1" w:styleId="Style2">
    <w:name w:val="Style2"/>
    <w:basedOn w:val="a"/>
    <w:rsid w:val="00AA5AFB"/>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c"/>
    <w:rsid w:val="00C1716D"/>
    <w:rPr>
      <w:rFonts w:ascii="Times New Roman" w:eastAsia="Times New Roman" w:hAnsi="Times New Roman" w:cs="Times New Roman"/>
      <w:sz w:val="20"/>
      <w:szCs w:val="20"/>
      <w:lang w:val="en-GB"/>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b"/>
    <w:rsid w:val="00C1716D"/>
    <w:rPr>
      <w:rFonts w:ascii="Times New Roman" w:eastAsia="Times New Roman" w:hAnsi="Times New Roman" w:cs="Times New Roman"/>
      <w:sz w:val="20"/>
      <w:szCs w:val="20"/>
      <w:lang w:val="en-GB"/>
    </w:rPr>
  </w:style>
  <w:style w:type="character" w:styleId="ad">
    <w:name w:val="footnote reference"/>
    <w:uiPriority w:val="99"/>
    <w:rsid w:val="00C1716D"/>
    <w:rPr>
      <w:vertAlign w:val="superscript"/>
    </w:rPr>
  </w:style>
  <w:style w:type="character" w:customStyle="1" w:styleId="20">
    <w:name w:val="Заглавие 2 Знак"/>
    <w:basedOn w:val="a0"/>
    <w:link w:val="2"/>
    <w:uiPriority w:val="9"/>
    <w:rsid w:val="00C1716D"/>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9A2EA1"/>
    <w:rPr>
      <w:rFonts w:asciiTheme="majorHAnsi" w:eastAsiaTheme="majorEastAsia" w:hAnsiTheme="majorHAnsi" w:cstheme="majorBidi"/>
      <w:b/>
      <w:bCs/>
      <w:color w:val="4F81BD" w:themeColor="accent1"/>
    </w:rPr>
  </w:style>
  <w:style w:type="paragraph" w:styleId="ae">
    <w:name w:val="Revision"/>
    <w:hidden/>
    <w:uiPriority w:val="99"/>
    <w:semiHidden/>
    <w:rsid w:val="00407D4D"/>
  </w:style>
  <w:style w:type="paragraph" w:styleId="af">
    <w:name w:val="Balloon Text"/>
    <w:basedOn w:val="a"/>
    <w:link w:val="af0"/>
    <w:uiPriority w:val="99"/>
    <w:semiHidden/>
    <w:unhideWhenUsed/>
    <w:rsid w:val="00407D4D"/>
    <w:rPr>
      <w:rFonts w:ascii="Lucida Grande" w:hAnsi="Lucida Grande" w:cs="Lucida Grande"/>
      <w:sz w:val="18"/>
      <w:szCs w:val="18"/>
    </w:rPr>
  </w:style>
  <w:style w:type="character" w:customStyle="1" w:styleId="af0">
    <w:name w:val="Изнесен текст Знак"/>
    <w:basedOn w:val="a0"/>
    <w:link w:val="af"/>
    <w:uiPriority w:val="99"/>
    <w:semiHidden/>
    <w:rsid w:val="00407D4D"/>
    <w:rPr>
      <w:rFonts w:ascii="Lucida Grande" w:hAnsi="Lucida Grande" w:cs="Lucida Grande"/>
      <w:sz w:val="18"/>
      <w:szCs w:val="18"/>
    </w:rPr>
  </w:style>
  <w:style w:type="paragraph" w:styleId="12">
    <w:name w:val="toc 1"/>
    <w:basedOn w:val="a"/>
    <w:next w:val="a"/>
    <w:autoRedefine/>
    <w:uiPriority w:val="39"/>
    <w:unhideWhenUsed/>
    <w:rsid w:val="001363C1"/>
  </w:style>
  <w:style w:type="paragraph" w:styleId="25">
    <w:name w:val="toc 2"/>
    <w:basedOn w:val="a"/>
    <w:next w:val="a"/>
    <w:autoRedefine/>
    <w:uiPriority w:val="39"/>
    <w:unhideWhenUsed/>
    <w:rsid w:val="001363C1"/>
    <w:pPr>
      <w:ind w:left="240"/>
    </w:pPr>
  </w:style>
  <w:style w:type="paragraph" w:styleId="33">
    <w:name w:val="toc 3"/>
    <w:basedOn w:val="a"/>
    <w:next w:val="a"/>
    <w:autoRedefine/>
    <w:uiPriority w:val="39"/>
    <w:unhideWhenUsed/>
    <w:rsid w:val="001363C1"/>
    <w:pPr>
      <w:ind w:left="480"/>
    </w:pPr>
  </w:style>
  <w:style w:type="paragraph" w:styleId="4">
    <w:name w:val="toc 4"/>
    <w:basedOn w:val="a"/>
    <w:next w:val="a"/>
    <w:autoRedefine/>
    <w:uiPriority w:val="39"/>
    <w:unhideWhenUsed/>
    <w:rsid w:val="001363C1"/>
    <w:pPr>
      <w:ind w:left="720"/>
    </w:pPr>
  </w:style>
  <w:style w:type="paragraph" w:styleId="5">
    <w:name w:val="toc 5"/>
    <w:basedOn w:val="a"/>
    <w:next w:val="a"/>
    <w:autoRedefine/>
    <w:uiPriority w:val="39"/>
    <w:unhideWhenUsed/>
    <w:rsid w:val="001363C1"/>
    <w:pPr>
      <w:ind w:left="960"/>
    </w:pPr>
  </w:style>
  <w:style w:type="paragraph" w:styleId="6">
    <w:name w:val="toc 6"/>
    <w:basedOn w:val="a"/>
    <w:next w:val="a"/>
    <w:autoRedefine/>
    <w:uiPriority w:val="39"/>
    <w:unhideWhenUsed/>
    <w:rsid w:val="001363C1"/>
    <w:pPr>
      <w:ind w:left="1200"/>
    </w:pPr>
  </w:style>
  <w:style w:type="paragraph" w:styleId="7">
    <w:name w:val="toc 7"/>
    <w:basedOn w:val="a"/>
    <w:next w:val="a"/>
    <w:autoRedefine/>
    <w:uiPriority w:val="39"/>
    <w:unhideWhenUsed/>
    <w:rsid w:val="001363C1"/>
    <w:pPr>
      <w:ind w:left="1440"/>
    </w:pPr>
  </w:style>
  <w:style w:type="paragraph" w:styleId="8">
    <w:name w:val="toc 8"/>
    <w:basedOn w:val="a"/>
    <w:next w:val="a"/>
    <w:autoRedefine/>
    <w:uiPriority w:val="39"/>
    <w:unhideWhenUsed/>
    <w:rsid w:val="001363C1"/>
    <w:pPr>
      <w:ind w:left="1680"/>
    </w:pPr>
  </w:style>
  <w:style w:type="paragraph" w:styleId="9">
    <w:name w:val="toc 9"/>
    <w:basedOn w:val="a"/>
    <w:next w:val="a"/>
    <w:autoRedefine/>
    <w:uiPriority w:val="39"/>
    <w:unhideWhenUsed/>
    <w:rsid w:val="001363C1"/>
    <w:pPr>
      <w:ind w:left="1920"/>
    </w:pPr>
  </w:style>
  <w:style w:type="paragraph" w:styleId="af1">
    <w:name w:val="header"/>
    <w:basedOn w:val="a"/>
    <w:link w:val="af2"/>
    <w:unhideWhenUsed/>
    <w:rsid w:val="00C57171"/>
    <w:pPr>
      <w:tabs>
        <w:tab w:val="center" w:pos="4320"/>
        <w:tab w:val="right" w:pos="8640"/>
      </w:tabs>
    </w:pPr>
  </w:style>
  <w:style w:type="character" w:customStyle="1" w:styleId="af2">
    <w:name w:val="Горен колонтитул Знак"/>
    <w:basedOn w:val="a0"/>
    <w:link w:val="af1"/>
    <w:uiPriority w:val="99"/>
    <w:rsid w:val="00C57171"/>
  </w:style>
  <w:style w:type="paragraph" w:styleId="af3">
    <w:name w:val="Title"/>
    <w:aliases w:val="Char Char"/>
    <w:basedOn w:val="a"/>
    <w:link w:val="af4"/>
    <w:qFormat/>
    <w:rsid w:val="00C57171"/>
    <w:pPr>
      <w:jc w:val="center"/>
    </w:pPr>
    <w:rPr>
      <w:rFonts w:ascii="Times New Roman" w:eastAsia="Times New Roman" w:hAnsi="Times New Roman" w:cs="Times New Roman"/>
      <w:b/>
      <w:szCs w:val="20"/>
      <w:lang w:val="bg-BG" w:eastAsia="bg-BG"/>
    </w:rPr>
  </w:style>
  <w:style w:type="character" w:customStyle="1" w:styleId="af4">
    <w:name w:val="Заглавие Знак"/>
    <w:aliases w:val="Char Char Знак"/>
    <w:basedOn w:val="a0"/>
    <w:link w:val="af3"/>
    <w:rsid w:val="00C57171"/>
    <w:rPr>
      <w:rFonts w:ascii="Times New Roman" w:eastAsia="Times New Roman" w:hAnsi="Times New Roman" w:cs="Times New Roman"/>
      <w:b/>
      <w:szCs w:val="20"/>
      <w:lang w:val="bg-BG" w:eastAsia="bg-BG"/>
    </w:rPr>
  </w:style>
  <w:style w:type="table" w:styleId="-1">
    <w:name w:val="Light Shading Accent 1"/>
    <w:basedOn w:val="a1"/>
    <w:uiPriority w:val="60"/>
    <w:rsid w:val="00C5717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a0"/>
    <w:rsid w:val="004F751A"/>
  </w:style>
  <w:style w:type="table" w:styleId="af5">
    <w:name w:val="Table Grid"/>
    <w:basedOn w:val="a1"/>
    <w:uiPriority w:val="59"/>
    <w:rsid w:val="0024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uiPriority w:val="34"/>
    <w:qFormat/>
    <w:rsid w:val="002E533A"/>
    <w:pPr>
      <w:ind w:left="720"/>
      <w:contextualSpacing/>
    </w:pPr>
    <w:rPr>
      <w:rFonts w:ascii="Verdana" w:eastAsia="Verdana" w:hAnsi="Verdana" w:cs="Times New Roman"/>
      <w:szCs w:val="20"/>
      <w:lang w:eastAsia="bg-BG"/>
    </w:rPr>
  </w:style>
  <w:style w:type="character" w:styleId="af6">
    <w:name w:val="annotation reference"/>
    <w:uiPriority w:val="99"/>
    <w:semiHidden/>
    <w:unhideWhenUsed/>
    <w:rsid w:val="002E533A"/>
    <w:rPr>
      <w:sz w:val="16"/>
      <w:szCs w:val="16"/>
    </w:rPr>
  </w:style>
  <w:style w:type="paragraph" w:styleId="af7">
    <w:name w:val="annotation text"/>
    <w:basedOn w:val="a"/>
    <w:link w:val="af8"/>
    <w:uiPriority w:val="99"/>
    <w:semiHidden/>
    <w:unhideWhenUsed/>
    <w:rsid w:val="002E533A"/>
    <w:rPr>
      <w:rFonts w:ascii="Verdana" w:eastAsia="Verdana" w:hAnsi="Verdana" w:cs="Times New Roman"/>
      <w:sz w:val="20"/>
      <w:szCs w:val="20"/>
      <w:lang w:eastAsia="bg-BG"/>
    </w:rPr>
  </w:style>
  <w:style w:type="character" w:customStyle="1" w:styleId="af8">
    <w:name w:val="Текст на коментар Знак"/>
    <w:basedOn w:val="a0"/>
    <w:link w:val="af7"/>
    <w:uiPriority w:val="99"/>
    <w:semiHidden/>
    <w:rsid w:val="002E533A"/>
    <w:rPr>
      <w:rFonts w:ascii="Verdana" w:eastAsia="Verdana" w:hAnsi="Verdana" w:cs="Times New Roman"/>
      <w:sz w:val="20"/>
      <w:szCs w:val="20"/>
      <w:lang w:eastAsia="bg-BG"/>
    </w:rPr>
  </w:style>
  <w:style w:type="paragraph" w:styleId="af9">
    <w:name w:val="Normal (Web)"/>
    <w:basedOn w:val="a"/>
    <w:uiPriority w:val="99"/>
    <w:unhideWhenUsed/>
    <w:rsid w:val="00EF74E4"/>
    <w:pPr>
      <w:spacing w:before="100" w:beforeAutospacing="1" w:after="100" w:afterAutospacing="1"/>
    </w:pPr>
    <w:rPr>
      <w:rFonts w:ascii="Times New Roman" w:eastAsia="Times New Roman" w:hAnsi="Times New Roman" w:cs="Times New Roman"/>
      <w:lang w:val="bg-BG" w:eastAsia="bg-BG"/>
    </w:rPr>
  </w:style>
  <w:style w:type="character" w:customStyle="1" w:styleId="ala">
    <w:name w:val="al_a"/>
    <w:basedOn w:val="a0"/>
    <w:rsid w:val="002B6C63"/>
  </w:style>
  <w:style w:type="character" w:customStyle="1" w:styleId="alt">
    <w:name w:val="al_t"/>
    <w:basedOn w:val="a0"/>
    <w:rsid w:val="002B6C63"/>
  </w:style>
  <w:style w:type="character" w:customStyle="1" w:styleId="alcapt">
    <w:name w:val="al_capt"/>
    <w:basedOn w:val="a0"/>
    <w:rsid w:val="002B6C63"/>
  </w:style>
  <w:style w:type="character" w:customStyle="1" w:styleId="subpardislink">
    <w:name w:val="subpardislink"/>
    <w:basedOn w:val="a0"/>
    <w:rsid w:val="002B6C63"/>
  </w:style>
  <w:style w:type="character" w:customStyle="1" w:styleId="cnglog">
    <w:name w:val="cnglog"/>
    <w:basedOn w:val="a0"/>
    <w:rsid w:val="002B6C63"/>
  </w:style>
  <w:style w:type="character" w:customStyle="1" w:styleId="articlehistory">
    <w:name w:val="article_history"/>
    <w:basedOn w:val="a0"/>
    <w:rsid w:val="002B6C63"/>
  </w:style>
  <w:style w:type="character" w:customStyle="1" w:styleId="subparinclink">
    <w:name w:val="subparinclink"/>
    <w:basedOn w:val="a0"/>
    <w:rsid w:val="002B6C63"/>
  </w:style>
  <w:style w:type="character" w:customStyle="1" w:styleId="greenlight">
    <w:name w:val="greenlight"/>
    <w:rsid w:val="007555B9"/>
  </w:style>
  <w:style w:type="character" w:customStyle="1" w:styleId="light">
    <w:name w:val="light"/>
    <w:rsid w:val="007555B9"/>
  </w:style>
  <w:style w:type="character" w:customStyle="1" w:styleId="alb">
    <w:name w:val="al_b"/>
    <w:basedOn w:val="a0"/>
    <w:rsid w:val="002E7284"/>
  </w:style>
  <w:style w:type="paragraph" w:customStyle="1" w:styleId="PreformattedText">
    <w:name w:val="Preformatted Text"/>
    <w:basedOn w:val="a"/>
    <w:rsid w:val="002E7284"/>
    <w:pPr>
      <w:suppressAutoHyphens/>
    </w:pPr>
    <w:rPr>
      <w:rFonts w:ascii="Courier New" w:eastAsia="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2EA1"/>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2">
    <w:name w:val="heading 2"/>
    <w:basedOn w:val="a"/>
    <w:next w:val="a"/>
    <w:link w:val="20"/>
    <w:uiPriority w:val="9"/>
    <w:unhideWhenUsed/>
    <w:qFormat/>
    <w:rsid w:val="00C171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2E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6434"/>
    <w:pPr>
      <w:ind w:left="720"/>
      <w:contextualSpacing/>
    </w:pPr>
  </w:style>
  <w:style w:type="paragraph" w:styleId="a4">
    <w:name w:val="footer"/>
    <w:basedOn w:val="a"/>
    <w:link w:val="a5"/>
    <w:uiPriority w:val="99"/>
    <w:unhideWhenUsed/>
    <w:rsid w:val="00160CD4"/>
    <w:pPr>
      <w:tabs>
        <w:tab w:val="center" w:pos="4320"/>
        <w:tab w:val="right" w:pos="8640"/>
      </w:tabs>
    </w:pPr>
  </w:style>
  <w:style w:type="character" w:customStyle="1" w:styleId="a5">
    <w:name w:val="Долен колонтитул Знак"/>
    <w:basedOn w:val="a0"/>
    <w:link w:val="a4"/>
    <w:uiPriority w:val="99"/>
    <w:rsid w:val="00160CD4"/>
  </w:style>
  <w:style w:type="character" w:styleId="a6">
    <w:name w:val="page number"/>
    <w:basedOn w:val="a0"/>
    <w:uiPriority w:val="99"/>
    <w:semiHidden/>
    <w:unhideWhenUsed/>
    <w:rsid w:val="00160CD4"/>
  </w:style>
  <w:style w:type="paragraph" w:styleId="a7">
    <w:name w:val="Body Text"/>
    <w:basedOn w:val="a"/>
    <w:link w:val="a8"/>
    <w:uiPriority w:val="99"/>
    <w:rsid w:val="00A96D20"/>
    <w:pPr>
      <w:jc w:val="center"/>
    </w:pPr>
    <w:rPr>
      <w:rFonts w:ascii="Times New Roman" w:eastAsia="Times New Roman" w:hAnsi="Times New Roman" w:cs="Times New Roman"/>
      <w:b/>
      <w:bCs/>
      <w:sz w:val="28"/>
    </w:rPr>
  </w:style>
  <w:style w:type="character" w:customStyle="1" w:styleId="a8">
    <w:name w:val="Основен текст Знак"/>
    <w:basedOn w:val="a0"/>
    <w:link w:val="a7"/>
    <w:uiPriority w:val="99"/>
    <w:rsid w:val="00A96D20"/>
    <w:rPr>
      <w:rFonts w:ascii="Times New Roman" w:eastAsia="Times New Roman" w:hAnsi="Times New Roman" w:cs="Times New Roman"/>
      <w:b/>
      <w:bCs/>
      <w:sz w:val="28"/>
    </w:rPr>
  </w:style>
  <w:style w:type="paragraph" w:styleId="21">
    <w:name w:val="Body Text 2"/>
    <w:basedOn w:val="a"/>
    <w:link w:val="22"/>
    <w:uiPriority w:val="99"/>
    <w:rsid w:val="00A96D20"/>
    <w:pPr>
      <w:spacing w:line="360" w:lineRule="auto"/>
      <w:jc w:val="both"/>
    </w:pPr>
    <w:rPr>
      <w:rFonts w:ascii="Times New Roman" w:eastAsia="Times New Roman" w:hAnsi="Times New Roman" w:cs="Times New Roman"/>
    </w:rPr>
  </w:style>
  <w:style w:type="character" w:customStyle="1" w:styleId="22">
    <w:name w:val="Основен текст 2 Знак"/>
    <w:basedOn w:val="a0"/>
    <w:link w:val="21"/>
    <w:uiPriority w:val="99"/>
    <w:rsid w:val="00A96D20"/>
    <w:rPr>
      <w:rFonts w:ascii="Times New Roman" w:eastAsia="Times New Roman" w:hAnsi="Times New Roman" w:cs="Times New Roman"/>
    </w:rPr>
  </w:style>
  <w:style w:type="paragraph" w:styleId="23">
    <w:name w:val="Body Text Indent 2"/>
    <w:basedOn w:val="a"/>
    <w:link w:val="24"/>
    <w:uiPriority w:val="99"/>
    <w:rsid w:val="00A96D20"/>
    <w:pPr>
      <w:spacing w:after="120" w:line="480" w:lineRule="auto"/>
      <w:ind w:left="283"/>
    </w:pPr>
    <w:rPr>
      <w:rFonts w:ascii="Times New Roman" w:eastAsia="Times New Roman" w:hAnsi="Times New Roman" w:cs="Times New Roman"/>
      <w:lang w:eastAsia="en-GB"/>
    </w:rPr>
  </w:style>
  <w:style w:type="character" w:customStyle="1" w:styleId="24">
    <w:name w:val="Основен текст с отстъп 2 Знак"/>
    <w:basedOn w:val="a0"/>
    <w:link w:val="23"/>
    <w:uiPriority w:val="99"/>
    <w:rsid w:val="00A96D20"/>
    <w:rPr>
      <w:rFonts w:ascii="Times New Roman" w:eastAsia="Times New Roman" w:hAnsi="Times New Roman" w:cs="Times New Roman"/>
      <w:lang w:eastAsia="en-GB"/>
    </w:rPr>
  </w:style>
  <w:style w:type="character" w:customStyle="1" w:styleId="cpvcode3">
    <w:name w:val="cpvcode3"/>
    <w:uiPriority w:val="99"/>
    <w:rsid w:val="00A96D20"/>
    <w:rPr>
      <w:color w:val="FF0000"/>
    </w:rPr>
  </w:style>
  <w:style w:type="paragraph" w:styleId="31">
    <w:name w:val="Body Text Indent 3"/>
    <w:basedOn w:val="a"/>
    <w:link w:val="32"/>
    <w:uiPriority w:val="99"/>
    <w:semiHidden/>
    <w:unhideWhenUsed/>
    <w:rsid w:val="00E35DFB"/>
    <w:pPr>
      <w:spacing w:after="120"/>
      <w:ind w:left="283"/>
    </w:pPr>
    <w:rPr>
      <w:sz w:val="16"/>
      <w:szCs w:val="16"/>
    </w:rPr>
  </w:style>
  <w:style w:type="character" w:customStyle="1" w:styleId="32">
    <w:name w:val="Основен текст с отстъп 3 Знак"/>
    <w:basedOn w:val="a0"/>
    <w:link w:val="31"/>
    <w:uiPriority w:val="99"/>
    <w:semiHidden/>
    <w:rsid w:val="00E35DFB"/>
    <w:rPr>
      <w:sz w:val="16"/>
      <w:szCs w:val="16"/>
    </w:rPr>
  </w:style>
  <w:style w:type="character" w:styleId="a9">
    <w:name w:val="Hyperlink"/>
    <w:uiPriority w:val="99"/>
    <w:rsid w:val="003E2E16"/>
    <w:rPr>
      <w:rFonts w:cs="Times New Roman"/>
      <w:color w:val="0000FF"/>
      <w:u w:val="single"/>
    </w:rPr>
  </w:style>
  <w:style w:type="paragraph" w:customStyle="1" w:styleId="Default">
    <w:name w:val="Default"/>
    <w:uiPriority w:val="99"/>
    <w:rsid w:val="00116780"/>
    <w:pPr>
      <w:autoSpaceDE w:val="0"/>
      <w:autoSpaceDN w:val="0"/>
      <w:adjustRightInd w:val="0"/>
    </w:pPr>
    <w:rPr>
      <w:rFonts w:ascii="Verdana" w:eastAsia="Times New Roman" w:hAnsi="Verdana" w:cs="Verdana"/>
      <w:color w:val="000000"/>
      <w:lang w:val="bg-BG" w:eastAsia="bg-BG"/>
    </w:rPr>
  </w:style>
  <w:style w:type="character" w:customStyle="1" w:styleId="10">
    <w:name w:val="Заглавие 1 Знак"/>
    <w:basedOn w:val="a0"/>
    <w:link w:val="1"/>
    <w:uiPriority w:val="9"/>
    <w:rsid w:val="009A2EA1"/>
    <w:rPr>
      <w:rFonts w:asciiTheme="majorHAnsi" w:eastAsiaTheme="majorEastAsia" w:hAnsiTheme="majorHAnsi" w:cstheme="majorBidi"/>
      <w:b/>
      <w:bCs/>
      <w:color w:val="345A8A" w:themeColor="accent1" w:themeShade="B5"/>
      <w:sz w:val="32"/>
      <w:szCs w:val="32"/>
      <w:lang w:val="bg-BG"/>
    </w:rPr>
  </w:style>
  <w:style w:type="character" w:customStyle="1" w:styleId="aa">
    <w:name w:val="Основен текст_"/>
    <w:link w:val="11"/>
    <w:uiPriority w:val="99"/>
    <w:rsid w:val="007039D5"/>
    <w:rPr>
      <w:rFonts w:ascii="Times New Roman" w:hAnsi="Times New Roman"/>
      <w:sz w:val="22"/>
      <w:szCs w:val="22"/>
      <w:shd w:val="clear" w:color="auto" w:fill="FFFFFF"/>
    </w:rPr>
  </w:style>
  <w:style w:type="paragraph" w:customStyle="1" w:styleId="11">
    <w:name w:val="Основен текст1"/>
    <w:basedOn w:val="a"/>
    <w:link w:val="aa"/>
    <w:uiPriority w:val="99"/>
    <w:rsid w:val="007039D5"/>
    <w:pPr>
      <w:shd w:val="clear" w:color="auto" w:fill="FFFFFF"/>
      <w:spacing w:after="600" w:line="240" w:lineRule="atLeast"/>
      <w:ind w:hanging="400"/>
    </w:pPr>
    <w:rPr>
      <w:rFonts w:ascii="Times New Roman" w:hAnsi="Times New Roman"/>
      <w:sz w:val="22"/>
      <w:szCs w:val="22"/>
    </w:rPr>
  </w:style>
  <w:style w:type="character" w:customStyle="1" w:styleId="FontStyle20">
    <w:name w:val="Font Style20"/>
    <w:rsid w:val="00AA5AFB"/>
    <w:rPr>
      <w:rFonts w:ascii="Times New Roman" w:hAnsi="Times New Roman" w:cs="Times New Roman"/>
      <w:b/>
      <w:bCs/>
      <w:sz w:val="22"/>
      <w:szCs w:val="22"/>
    </w:rPr>
  </w:style>
  <w:style w:type="paragraph" w:customStyle="1" w:styleId="Style2">
    <w:name w:val="Style2"/>
    <w:basedOn w:val="a"/>
    <w:rsid w:val="00AA5AFB"/>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c"/>
    <w:rsid w:val="00C1716D"/>
    <w:rPr>
      <w:rFonts w:ascii="Times New Roman" w:eastAsia="Times New Roman" w:hAnsi="Times New Roman" w:cs="Times New Roman"/>
      <w:sz w:val="20"/>
      <w:szCs w:val="20"/>
      <w:lang w:val="en-GB"/>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b"/>
    <w:rsid w:val="00C1716D"/>
    <w:rPr>
      <w:rFonts w:ascii="Times New Roman" w:eastAsia="Times New Roman" w:hAnsi="Times New Roman" w:cs="Times New Roman"/>
      <w:sz w:val="20"/>
      <w:szCs w:val="20"/>
      <w:lang w:val="en-GB"/>
    </w:rPr>
  </w:style>
  <w:style w:type="character" w:styleId="ad">
    <w:name w:val="footnote reference"/>
    <w:uiPriority w:val="99"/>
    <w:rsid w:val="00C1716D"/>
    <w:rPr>
      <w:vertAlign w:val="superscript"/>
    </w:rPr>
  </w:style>
  <w:style w:type="character" w:customStyle="1" w:styleId="20">
    <w:name w:val="Заглавие 2 Знак"/>
    <w:basedOn w:val="a0"/>
    <w:link w:val="2"/>
    <w:uiPriority w:val="9"/>
    <w:rsid w:val="00C1716D"/>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9A2EA1"/>
    <w:rPr>
      <w:rFonts w:asciiTheme="majorHAnsi" w:eastAsiaTheme="majorEastAsia" w:hAnsiTheme="majorHAnsi" w:cstheme="majorBidi"/>
      <w:b/>
      <w:bCs/>
      <w:color w:val="4F81BD" w:themeColor="accent1"/>
    </w:rPr>
  </w:style>
  <w:style w:type="paragraph" w:styleId="ae">
    <w:name w:val="Revision"/>
    <w:hidden/>
    <w:uiPriority w:val="99"/>
    <w:semiHidden/>
    <w:rsid w:val="00407D4D"/>
  </w:style>
  <w:style w:type="paragraph" w:styleId="af">
    <w:name w:val="Balloon Text"/>
    <w:basedOn w:val="a"/>
    <w:link w:val="af0"/>
    <w:uiPriority w:val="99"/>
    <w:semiHidden/>
    <w:unhideWhenUsed/>
    <w:rsid w:val="00407D4D"/>
    <w:rPr>
      <w:rFonts w:ascii="Lucida Grande" w:hAnsi="Lucida Grande" w:cs="Lucida Grande"/>
      <w:sz w:val="18"/>
      <w:szCs w:val="18"/>
    </w:rPr>
  </w:style>
  <w:style w:type="character" w:customStyle="1" w:styleId="af0">
    <w:name w:val="Изнесен текст Знак"/>
    <w:basedOn w:val="a0"/>
    <w:link w:val="af"/>
    <w:uiPriority w:val="99"/>
    <w:semiHidden/>
    <w:rsid w:val="00407D4D"/>
    <w:rPr>
      <w:rFonts w:ascii="Lucida Grande" w:hAnsi="Lucida Grande" w:cs="Lucida Grande"/>
      <w:sz w:val="18"/>
      <w:szCs w:val="18"/>
    </w:rPr>
  </w:style>
  <w:style w:type="paragraph" w:styleId="12">
    <w:name w:val="toc 1"/>
    <w:basedOn w:val="a"/>
    <w:next w:val="a"/>
    <w:autoRedefine/>
    <w:uiPriority w:val="39"/>
    <w:unhideWhenUsed/>
    <w:rsid w:val="001363C1"/>
  </w:style>
  <w:style w:type="paragraph" w:styleId="25">
    <w:name w:val="toc 2"/>
    <w:basedOn w:val="a"/>
    <w:next w:val="a"/>
    <w:autoRedefine/>
    <w:uiPriority w:val="39"/>
    <w:unhideWhenUsed/>
    <w:rsid w:val="001363C1"/>
    <w:pPr>
      <w:ind w:left="240"/>
    </w:pPr>
  </w:style>
  <w:style w:type="paragraph" w:styleId="33">
    <w:name w:val="toc 3"/>
    <w:basedOn w:val="a"/>
    <w:next w:val="a"/>
    <w:autoRedefine/>
    <w:uiPriority w:val="39"/>
    <w:unhideWhenUsed/>
    <w:rsid w:val="001363C1"/>
    <w:pPr>
      <w:ind w:left="480"/>
    </w:pPr>
  </w:style>
  <w:style w:type="paragraph" w:styleId="4">
    <w:name w:val="toc 4"/>
    <w:basedOn w:val="a"/>
    <w:next w:val="a"/>
    <w:autoRedefine/>
    <w:uiPriority w:val="39"/>
    <w:unhideWhenUsed/>
    <w:rsid w:val="001363C1"/>
    <w:pPr>
      <w:ind w:left="720"/>
    </w:pPr>
  </w:style>
  <w:style w:type="paragraph" w:styleId="5">
    <w:name w:val="toc 5"/>
    <w:basedOn w:val="a"/>
    <w:next w:val="a"/>
    <w:autoRedefine/>
    <w:uiPriority w:val="39"/>
    <w:unhideWhenUsed/>
    <w:rsid w:val="001363C1"/>
    <w:pPr>
      <w:ind w:left="960"/>
    </w:pPr>
  </w:style>
  <w:style w:type="paragraph" w:styleId="6">
    <w:name w:val="toc 6"/>
    <w:basedOn w:val="a"/>
    <w:next w:val="a"/>
    <w:autoRedefine/>
    <w:uiPriority w:val="39"/>
    <w:unhideWhenUsed/>
    <w:rsid w:val="001363C1"/>
    <w:pPr>
      <w:ind w:left="1200"/>
    </w:pPr>
  </w:style>
  <w:style w:type="paragraph" w:styleId="7">
    <w:name w:val="toc 7"/>
    <w:basedOn w:val="a"/>
    <w:next w:val="a"/>
    <w:autoRedefine/>
    <w:uiPriority w:val="39"/>
    <w:unhideWhenUsed/>
    <w:rsid w:val="001363C1"/>
    <w:pPr>
      <w:ind w:left="1440"/>
    </w:pPr>
  </w:style>
  <w:style w:type="paragraph" w:styleId="8">
    <w:name w:val="toc 8"/>
    <w:basedOn w:val="a"/>
    <w:next w:val="a"/>
    <w:autoRedefine/>
    <w:uiPriority w:val="39"/>
    <w:unhideWhenUsed/>
    <w:rsid w:val="001363C1"/>
    <w:pPr>
      <w:ind w:left="1680"/>
    </w:pPr>
  </w:style>
  <w:style w:type="paragraph" w:styleId="9">
    <w:name w:val="toc 9"/>
    <w:basedOn w:val="a"/>
    <w:next w:val="a"/>
    <w:autoRedefine/>
    <w:uiPriority w:val="39"/>
    <w:unhideWhenUsed/>
    <w:rsid w:val="001363C1"/>
    <w:pPr>
      <w:ind w:left="1920"/>
    </w:pPr>
  </w:style>
  <w:style w:type="paragraph" w:styleId="af1">
    <w:name w:val="header"/>
    <w:basedOn w:val="a"/>
    <w:link w:val="af2"/>
    <w:unhideWhenUsed/>
    <w:rsid w:val="00C57171"/>
    <w:pPr>
      <w:tabs>
        <w:tab w:val="center" w:pos="4320"/>
        <w:tab w:val="right" w:pos="8640"/>
      </w:tabs>
    </w:pPr>
  </w:style>
  <w:style w:type="character" w:customStyle="1" w:styleId="af2">
    <w:name w:val="Горен колонтитул Знак"/>
    <w:basedOn w:val="a0"/>
    <w:link w:val="af1"/>
    <w:uiPriority w:val="99"/>
    <w:rsid w:val="00C57171"/>
  </w:style>
  <w:style w:type="paragraph" w:styleId="af3">
    <w:name w:val="Title"/>
    <w:aliases w:val="Char Char"/>
    <w:basedOn w:val="a"/>
    <w:link w:val="af4"/>
    <w:qFormat/>
    <w:rsid w:val="00C57171"/>
    <w:pPr>
      <w:jc w:val="center"/>
    </w:pPr>
    <w:rPr>
      <w:rFonts w:ascii="Times New Roman" w:eastAsia="Times New Roman" w:hAnsi="Times New Roman" w:cs="Times New Roman"/>
      <w:b/>
      <w:szCs w:val="20"/>
      <w:lang w:val="bg-BG" w:eastAsia="bg-BG"/>
    </w:rPr>
  </w:style>
  <w:style w:type="character" w:customStyle="1" w:styleId="af4">
    <w:name w:val="Заглавие Знак"/>
    <w:aliases w:val="Char Char Знак"/>
    <w:basedOn w:val="a0"/>
    <w:link w:val="af3"/>
    <w:rsid w:val="00C57171"/>
    <w:rPr>
      <w:rFonts w:ascii="Times New Roman" w:eastAsia="Times New Roman" w:hAnsi="Times New Roman" w:cs="Times New Roman"/>
      <w:b/>
      <w:szCs w:val="20"/>
      <w:lang w:val="bg-BG" w:eastAsia="bg-BG"/>
    </w:rPr>
  </w:style>
  <w:style w:type="table" w:styleId="-1">
    <w:name w:val="Light Shading Accent 1"/>
    <w:basedOn w:val="a1"/>
    <w:uiPriority w:val="60"/>
    <w:rsid w:val="00C5717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a0"/>
    <w:rsid w:val="004F751A"/>
  </w:style>
  <w:style w:type="table" w:styleId="af5">
    <w:name w:val="Table Grid"/>
    <w:basedOn w:val="a1"/>
    <w:uiPriority w:val="59"/>
    <w:rsid w:val="0024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uiPriority w:val="34"/>
    <w:qFormat/>
    <w:rsid w:val="002E533A"/>
    <w:pPr>
      <w:ind w:left="720"/>
      <w:contextualSpacing/>
    </w:pPr>
    <w:rPr>
      <w:rFonts w:ascii="Verdana" w:eastAsia="Verdana" w:hAnsi="Verdana" w:cs="Times New Roman"/>
      <w:szCs w:val="20"/>
      <w:lang w:eastAsia="bg-BG"/>
    </w:rPr>
  </w:style>
  <w:style w:type="character" w:styleId="af6">
    <w:name w:val="annotation reference"/>
    <w:uiPriority w:val="99"/>
    <w:semiHidden/>
    <w:unhideWhenUsed/>
    <w:rsid w:val="002E533A"/>
    <w:rPr>
      <w:sz w:val="16"/>
      <w:szCs w:val="16"/>
    </w:rPr>
  </w:style>
  <w:style w:type="paragraph" w:styleId="af7">
    <w:name w:val="annotation text"/>
    <w:basedOn w:val="a"/>
    <w:link w:val="af8"/>
    <w:uiPriority w:val="99"/>
    <w:semiHidden/>
    <w:unhideWhenUsed/>
    <w:rsid w:val="002E533A"/>
    <w:rPr>
      <w:rFonts w:ascii="Verdana" w:eastAsia="Verdana" w:hAnsi="Verdana" w:cs="Times New Roman"/>
      <w:sz w:val="20"/>
      <w:szCs w:val="20"/>
      <w:lang w:eastAsia="bg-BG"/>
    </w:rPr>
  </w:style>
  <w:style w:type="character" w:customStyle="1" w:styleId="af8">
    <w:name w:val="Текст на коментар Знак"/>
    <w:basedOn w:val="a0"/>
    <w:link w:val="af7"/>
    <w:uiPriority w:val="99"/>
    <w:semiHidden/>
    <w:rsid w:val="002E533A"/>
    <w:rPr>
      <w:rFonts w:ascii="Verdana" w:eastAsia="Verdana" w:hAnsi="Verdana" w:cs="Times New Roman"/>
      <w:sz w:val="20"/>
      <w:szCs w:val="20"/>
      <w:lang w:eastAsia="bg-BG"/>
    </w:rPr>
  </w:style>
  <w:style w:type="paragraph" w:styleId="af9">
    <w:name w:val="Normal (Web)"/>
    <w:basedOn w:val="a"/>
    <w:uiPriority w:val="99"/>
    <w:unhideWhenUsed/>
    <w:rsid w:val="00EF74E4"/>
    <w:pPr>
      <w:spacing w:before="100" w:beforeAutospacing="1" w:after="100" w:afterAutospacing="1"/>
    </w:pPr>
    <w:rPr>
      <w:rFonts w:ascii="Times New Roman" w:eastAsia="Times New Roman" w:hAnsi="Times New Roman" w:cs="Times New Roman"/>
      <w:lang w:val="bg-BG" w:eastAsia="bg-BG"/>
    </w:rPr>
  </w:style>
  <w:style w:type="character" w:customStyle="1" w:styleId="ala">
    <w:name w:val="al_a"/>
    <w:basedOn w:val="a0"/>
    <w:rsid w:val="002B6C63"/>
  </w:style>
  <w:style w:type="character" w:customStyle="1" w:styleId="alt">
    <w:name w:val="al_t"/>
    <w:basedOn w:val="a0"/>
    <w:rsid w:val="002B6C63"/>
  </w:style>
  <w:style w:type="character" w:customStyle="1" w:styleId="alcapt">
    <w:name w:val="al_capt"/>
    <w:basedOn w:val="a0"/>
    <w:rsid w:val="002B6C63"/>
  </w:style>
  <w:style w:type="character" w:customStyle="1" w:styleId="subpardislink">
    <w:name w:val="subpardislink"/>
    <w:basedOn w:val="a0"/>
    <w:rsid w:val="002B6C63"/>
  </w:style>
  <w:style w:type="character" w:customStyle="1" w:styleId="cnglog">
    <w:name w:val="cnglog"/>
    <w:basedOn w:val="a0"/>
    <w:rsid w:val="002B6C63"/>
  </w:style>
  <w:style w:type="character" w:customStyle="1" w:styleId="articlehistory">
    <w:name w:val="article_history"/>
    <w:basedOn w:val="a0"/>
    <w:rsid w:val="002B6C63"/>
  </w:style>
  <w:style w:type="character" w:customStyle="1" w:styleId="subparinclink">
    <w:name w:val="subparinclink"/>
    <w:basedOn w:val="a0"/>
    <w:rsid w:val="002B6C63"/>
  </w:style>
  <w:style w:type="character" w:customStyle="1" w:styleId="greenlight">
    <w:name w:val="greenlight"/>
    <w:rsid w:val="007555B9"/>
  </w:style>
  <w:style w:type="character" w:customStyle="1" w:styleId="light">
    <w:name w:val="light"/>
    <w:rsid w:val="007555B9"/>
  </w:style>
  <w:style w:type="character" w:customStyle="1" w:styleId="alb">
    <w:name w:val="al_b"/>
    <w:basedOn w:val="a0"/>
    <w:rsid w:val="002E7284"/>
  </w:style>
  <w:style w:type="paragraph" w:customStyle="1" w:styleId="PreformattedText">
    <w:name w:val="Preformatted Text"/>
    <w:basedOn w:val="a"/>
    <w:rsid w:val="002E7284"/>
    <w:pPr>
      <w:suppressAutoHyphens/>
    </w:pPr>
    <w:rPr>
      <w:rFonts w:ascii="Courier New" w:eastAsia="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1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bg" TargetMode="External"/><Relationship Id="rId18" Type="http://schemas.openxmlformats.org/officeDocument/2006/relationships/hyperlink" Target="http://web.apis.bg/p.php?i=490430" TargetMode="External"/><Relationship Id="rId26" Type="http://schemas.openxmlformats.org/officeDocument/2006/relationships/hyperlink" Target="http://web.apis.bg/p.php?i=490430" TargetMode="External"/><Relationship Id="rId39" Type="http://schemas.openxmlformats.org/officeDocument/2006/relationships/hyperlink" Target="http://web.apis.bg/p.php?i=491209" TargetMode="External"/><Relationship Id="rId3" Type="http://schemas.openxmlformats.org/officeDocument/2006/relationships/styles" Target="styles.xml"/><Relationship Id="rId21" Type="http://schemas.openxmlformats.org/officeDocument/2006/relationships/hyperlink" Target="http://web.apis.bg/p.php?i=490430" TargetMode="External"/><Relationship Id="rId34" Type="http://schemas.openxmlformats.org/officeDocument/2006/relationships/hyperlink" Target="http://web.apis.bg/p.php?i=2752471" TargetMode="External"/><Relationship Id="rId42" Type="http://schemas.openxmlformats.org/officeDocument/2006/relationships/hyperlink" Target="http://web.apis.bg/p.php?i=2752471"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p.bg/page?id=178" TargetMode="External"/><Relationship Id="rId17" Type="http://schemas.openxmlformats.org/officeDocument/2006/relationships/hyperlink" Target="http://web.apis.bg/p.php?i=490430" TargetMode="External"/><Relationship Id="rId25" Type="http://schemas.openxmlformats.org/officeDocument/2006/relationships/hyperlink" Target="http://web.apis.bg/p.php?i=490430" TargetMode="External"/><Relationship Id="rId33" Type="http://schemas.openxmlformats.org/officeDocument/2006/relationships/hyperlink" Target="http://web.apis.bg/p.php?i=204216" TargetMode="External"/><Relationship Id="rId38" Type="http://schemas.openxmlformats.org/officeDocument/2006/relationships/hyperlink" Target="http://web.apis.bg/p.php?i=491209"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apis.bg/p.php?i=490430" TargetMode="External"/><Relationship Id="rId20" Type="http://schemas.openxmlformats.org/officeDocument/2006/relationships/hyperlink" Target="http://web.apis.bg/p.php?i=490430" TargetMode="External"/><Relationship Id="rId29" Type="http://schemas.openxmlformats.org/officeDocument/2006/relationships/hyperlink" Target="http://web.apis.bg/p.php?i=490430" TargetMode="External"/><Relationship Id="rId41" Type="http://schemas.openxmlformats.org/officeDocument/2006/relationships/hyperlink" Target="http://web.apis.bg/p.php?i=27524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k.gotsedelchev.bg/" TargetMode="External"/><Relationship Id="rId24" Type="http://schemas.openxmlformats.org/officeDocument/2006/relationships/hyperlink" Target="http://web.apis.bg/p.php?i=490430" TargetMode="External"/><Relationship Id="rId32" Type="http://schemas.openxmlformats.org/officeDocument/2006/relationships/hyperlink" Target="http://web.apis.bg/p.php?i=490430" TargetMode="External"/><Relationship Id="rId37" Type="http://schemas.openxmlformats.org/officeDocument/2006/relationships/hyperlink" Target="http://web.apis.bg/p.php?i=491209" TargetMode="External"/><Relationship Id="rId40" Type="http://schemas.openxmlformats.org/officeDocument/2006/relationships/hyperlink" Target="http://web.apis.bg/p.php?i=2752471"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lsp.government.bg" TargetMode="External"/><Relationship Id="rId23" Type="http://schemas.openxmlformats.org/officeDocument/2006/relationships/hyperlink" Target="http://web.apis.bg/p.php?i=490430" TargetMode="External"/><Relationship Id="rId28" Type="http://schemas.openxmlformats.org/officeDocument/2006/relationships/hyperlink" Target="http://web.apis.bg/p.php?i=490430" TargetMode="External"/><Relationship Id="rId36" Type="http://schemas.openxmlformats.org/officeDocument/2006/relationships/hyperlink" Target="http://web.apis.bg/p.php?i=491209" TargetMode="External"/><Relationship Id="rId49" Type="http://schemas.openxmlformats.org/officeDocument/2006/relationships/glossaryDocument" Target="glossary/document.xml"/><Relationship Id="rId10" Type="http://schemas.openxmlformats.org/officeDocument/2006/relationships/hyperlink" Target="http://www.gotsedelchev.bg" TargetMode="External"/><Relationship Id="rId19" Type="http://schemas.openxmlformats.org/officeDocument/2006/relationships/hyperlink" Target="http://web.apis.bg/p.php?i=490430" TargetMode="External"/><Relationship Id="rId31" Type="http://schemas.openxmlformats.org/officeDocument/2006/relationships/hyperlink" Target="http://web.apis.bg/p.php?i=490430" TargetMode="External"/><Relationship Id="rId44" Type="http://schemas.openxmlformats.org/officeDocument/2006/relationships/hyperlink" Target="javascript:%20Navigate('&#1095;&#1083;20_&#1072;&#1083;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3.moew.government.bg/" TargetMode="External"/><Relationship Id="rId22" Type="http://schemas.openxmlformats.org/officeDocument/2006/relationships/hyperlink" Target="http://web.apis.bg/p.php?i=490430" TargetMode="External"/><Relationship Id="rId27" Type="http://schemas.openxmlformats.org/officeDocument/2006/relationships/hyperlink" Target="http://web.apis.bg/p.php?i=490430" TargetMode="External"/><Relationship Id="rId30" Type="http://schemas.openxmlformats.org/officeDocument/2006/relationships/hyperlink" Target="http://web.apis.bg/p.php?i=490430" TargetMode="External"/><Relationship Id="rId35" Type="http://schemas.openxmlformats.org/officeDocument/2006/relationships/hyperlink" Target="http://web.apis.bg/p.php?i=491209" TargetMode="External"/><Relationship Id="rId43" Type="http://schemas.openxmlformats.org/officeDocument/2006/relationships/hyperlink" Target="http://web.apis.bg/p.php?i=2752471" TargetMode="External"/><Relationship Id="rId48" Type="http://schemas.openxmlformats.org/officeDocument/2006/relationships/fontTable" Target="fontTable.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71B31D3B5B5A45A6023F3CA97FAD33"/>
        <w:category>
          <w:name w:val="General"/>
          <w:gallery w:val="placeholder"/>
        </w:category>
        <w:types>
          <w:type w:val="bbPlcHdr"/>
        </w:types>
        <w:behaviors>
          <w:behavior w:val="content"/>
        </w:behaviors>
        <w:guid w:val="{653B93F7-79BF-7844-B9FC-536E604737FC}"/>
      </w:docPartPr>
      <w:docPartBody>
        <w:p w:rsidR="000B1A6A" w:rsidRDefault="008F50D3" w:rsidP="008F50D3">
          <w:pPr>
            <w:pStyle w:val="6C71B31D3B5B5A45A6023F3CA97FAD33"/>
          </w:pPr>
          <w:r>
            <w:t>[Type text]</w:t>
          </w:r>
        </w:p>
      </w:docPartBody>
    </w:docPart>
    <w:docPart>
      <w:docPartPr>
        <w:name w:val="FDF6C1F612304A42A6FEA18C71A40929"/>
        <w:category>
          <w:name w:val="General"/>
          <w:gallery w:val="placeholder"/>
        </w:category>
        <w:types>
          <w:type w:val="bbPlcHdr"/>
        </w:types>
        <w:behaviors>
          <w:behavior w:val="content"/>
        </w:behaviors>
        <w:guid w:val="{75DFA1B9-22D7-D84A-9728-5FE07E8B05AB}"/>
      </w:docPartPr>
      <w:docPartBody>
        <w:p w:rsidR="000B1A6A" w:rsidRDefault="008F50D3" w:rsidP="008F50D3">
          <w:pPr>
            <w:pStyle w:val="FDF6C1F612304A42A6FEA18C71A40929"/>
          </w:pPr>
          <w:r>
            <w:t>[Type text]</w:t>
          </w:r>
        </w:p>
      </w:docPartBody>
    </w:docPart>
    <w:docPart>
      <w:docPartPr>
        <w:name w:val="996CE397598D484AA80AE7591B35F3FB"/>
        <w:category>
          <w:name w:val="General"/>
          <w:gallery w:val="placeholder"/>
        </w:category>
        <w:types>
          <w:type w:val="bbPlcHdr"/>
        </w:types>
        <w:behaviors>
          <w:behavior w:val="content"/>
        </w:behaviors>
        <w:guid w:val="{70717459-7F40-5744-80F0-1C761433E275}"/>
      </w:docPartPr>
      <w:docPartBody>
        <w:p w:rsidR="000B1A6A" w:rsidRDefault="008F50D3" w:rsidP="008F50D3">
          <w:pPr>
            <w:pStyle w:val="996CE397598D484AA80AE7591B35F3F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D3"/>
    <w:rsid w:val="00033DE9"/>
    <w:rsid w:val="00062911"/>
    <w:rsid w:val="000B1A6A"/>
    <w:rsid w:val="001B3AEB"/>
    <w:rsid w:val="002C5308"/>
    <w:rsid w:val="002E71E3"/>
    <w:rsid w:val="0048340C"/>
    <w:rsid w:val="004E6157"/>
    <w:rsid w:val="005B713D"/>
    <w:rsid w:val="00885C5C"/>
    <w:rsid w:val="008F50D3"/>
    <w:rsid w:val="008F724F"/>
    <w:rsid w:val="00941BCC"/>
    <w:rsid w:val="009A0B2E"/>
    <w:rsid w:val="00C02134"/>
    <w:rsid w:val="00CF3079"/>
    <w:rsid w:val="00CF5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C71B31D3B5B5A45A6023F3CA97FAD33">
    <w:name w:val="6C71B31D3B5B5A45A6023F3CA97FAD33"/>
    <w:rsid w:val="008F50D3"/>
  </w:style>
  <w:style w:type="paragraph" w:customStyle="1" w:styleId="FDF6C1F612304A42A6FEA18C71A40929">
    <w:name w:val="FDF6C1F612304A42A6FEA18C71A40929"/>
    <w:rsid w:val="008F50D3"/>
  </w:style>
  <w:style w:type="paragraph" w:customStyle="1" w:styleId="996CE397598D484AA80AE7591B35F3FB">
    <w:name w:val="996CE397598D484AA80AE7591B35F3FB"/>
    <w:rsid w:val="008F50D3"/>
  </w:style>
  <w:style w:type="paragraph" w:customStyle="1" w:styleId="BC41A7FC8DD20C4680F024B88F5059B3">
    <w:name w:val="BC41A7FC8DD20C4680F024B88F5059B3"/>
    <w:rsid w:val="008F50D3"/>
  </w:style>
  <w:style w:type="paragraph" w:customStyle="1" w:styleId="8345740C8E83E04A8EC9C313975EA18D">
    <w:name w:val="8345740C8E83E04A8EC9C313975EA18D"/>
    <w:rsid w:val="008F50D3"/>
  </w:style>
  <w:style w:type="paragraph" w:customStyle="1" w:styleId="8533309F2CDEB74BAF6BC54FFB24E7FD">
    <w:name w:val="8533309F2CDEB74BAF6BC54FFB24E7FD"/>
    <w:rsid w:val="008F50D3"/>
  </w:style>
  <w:style w:type="paragraph" w:customStyle="1" w:styleId="56E4006CFA2D844A816FEACBF20FD698">
    <w:name w:val="56E4006CFA2D844A816FEACBF20FD698"/>
    <w:rsid w:val="008F50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C71B31D3B5B5A45A6023F3CA97FAD33">
    <w:name w:val="6C71B31D3B5B5A45A6023F3CA97FAD33"/>
    <w:rsid w:val="008F50D3"/>
  </w:style>
  <w:style w:type="paragraph" w:customStyle="1" w:styleId="FDF6C1F612304A42A6FEA18C71A40929">
    <w:name w:val="FDF6C1F612304A42A6FEA18C71A40929"/>
    <w:rsid w:val="008F50D3"/>
  </w:style>
  <w:style w:type="paragraph" w:customStyle="1" w:styleId="996CE397598D484AA80AE7591B35F3FB">
    <w:name w:val="996CE397598D484AA80AE7591B35F3FB"/>
    <w:rsid w:val="008F50D3"/>
  </w:style>
  <w:style w:type="paragraph" w:customStyle="1" w:styleId="BC41A7FC8DD20C4680F024B88F5059B3">
    <w:name w:val="BC41A7FC8DD20C4680F024B88F5059B3"/>
    <w:rsid w:val="008F50D3"/>
  </w:style>
  <w:style w:type="paragraph" w:customStyle="1" w:styleId="8345740C8E83E04A8EC9C313975EA18D">
    <w:name w:val="8345740C8E83E04A8EC9C313975EA18D"/>
    <w:rsid w:val="008F50D3"/>
  </w:style>
  <w:style w:type="paragraph" w:customStyle="1" w:styleId="8533309F2CDEB74BAF6BC54FFB24E7FD">
    <w:name w:val="8533309F2CDEB74BAF6BC54FFB24E7FD"/>
    <w:rsid w:val="008F50D3"/>
  </w:style>
  <w:style w:type="paragraph" w:customStyle="1" w:styleId="56E4006CFA2D844A816FEACBF20FD698">
    <w:name w:val="56E4006CFA2D844A816FEACBF20FD698"/>
    <w:rsid w:val="008F5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9C07C-48D2-43B2-884E-27E3A898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40</Pages>
  <Words>17643</Words>
  <Characters>100568</Characters>
  <Application>Microsoft Office Word</Application>
  <DocSecurity>0</DocSecurity>
  <Lines>838</Lines>
  <Paragraphs>235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Iordanova</dc:creator>
  <cp:keywords/>
  <dc:description/>
  <cp:lastModifiedBy>Mariana Ustailieva</cp:lastModifiedBy>
  <cp:revision>22</cp:revision>
  <dcterms:created xsi:type="dcterms:W3CDTF">2016-06-28T11:43:00Z</dcterms:created>
  <dcterms:modified xsi:type="dcterms:W3CDTF">2016-08-12T11:58:00Z</dcterms:modified>
</cp:coreProperties>
</file>