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4D25" w14:textId="77777777" w:rsidR="00CB029C" w:rsidRPr="00F4444F" w:rsidRDefault="00CB029C" w:rsidP="00CB029C"/>
    <w:p w14:paraId="57BA60FA" w14:textId="77777777" w:rsidR="00216055" w:rsidRPr="00676017" w:rsidRDefault="00F56D9F" w:rsidP="00216055">
      <w:pPr>
        <w:pBdr>
          <w:bottom w:val="thinThickSmallGap" w:sz="12" w:space="1" w:color="auto"/>
        </w:pBdr>
        <w:rPr>
          <w:sz w:val="4"/>
          <w:szCs w:val="4"/>
        </w:rPr>
      </w:pPr>
      <w:r w:rsidRPr="006760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67543" wp14:editId="364D9535">
                <wp:simplePos x="0" y="0"/>
                <wp:positionH relativeFrom="column">
                  <wp:posOffset>1058545</wp:posOffset>
                </wp:positionH>
                <wp:positionV relativeFrom="paragraph">
                  <wp:posOffset>-11430</wp:posOffset>
                </wp:positionV>
                <wp:extent cx="4576445" cy="546100"/>
                <wp:effectExtent l="4445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C874A" w14:textId="77777777" w:rsidR="006B7774" w:rsidRDefault="006B7774" w:rsidP="0021605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60"/>
                              </w:rPr>
                              <w:t>ОБЩИНА ГОЦЕ ДЕЛЧЕВ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3.35pt;margin-top:-.85pt;width:360.3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/HD4ICAAAPBQAADgAAAGRycy9lMm9Eb2MueG1srFRtb9sgEP4+af8B8T31y0gaW3WqNlmmSd2L&#10;1O4HEINjNAwMSOxu2n/fgZM06zZpmuYPGLjj4e6e57i6HjqJ9tw6oVWFs4sUI65qzYTaVvjTw3oy&#10;x8h5qhiVWvEKP3KHrxcvX1z1puS5brVk3CIAUa7sTYVb702ZJK5ueUfdhTZcgbHRtqMelnabMEt7&#10;QO9kkqfpLOm1ZcbqmjsHu6vRiBcRv2l47T80jeMeyQpDbD6ONo6bMCaLK1puLTWtqA9h0H+IoqNC&#10;waUnqBX1FO2s+AWqE7XVTjf+otZdoptG1DzmANlk6bNs7ltqeMwFiuPMqUzu/8HW7/cfLRKswjlG&#10;inZA0QMfPLrVA3oVqtMbV4LTvQE3P8A2sBwzdeZO158dUnrZUrXlN9bqvuWUQXRZOJmcHR1xXADZ&#10;9O80g2vozusINDS2C6WDYiBAB5YeT8yEUGrYJNPLGSFTjGqwTcksSyN1CS2Pp411/g3XHQqTCltg&#10;PqLT/Z3zIRpaHl3CZU5LwdZCyriw281SWrSnoJJ1/GICz9ykCs5Kh2Mj4rgDQcIdwRbCjax/K7Kc&#10;pLd5MVnP5pcT0pDppLhM55M0K26LWUoKslp/DwFmpGwFY1zdCcWPCszI3zF86IVRO1GDqK9wMc2n&#10;I0V/TDKN3++S7ISHhpSiq/D85ETLQOxrxSBtWnoq5DhPfg4/VhlqcPzHqkQZBOZHDfhhMwBK0MZG&#10;s0cQhNXAF7AOrwhMWm2/YtRDR1bYfdlRyzGSbxWIqsgICS0cFyCIHBb23LI5t1BVA1SFPUbjdOnH&#10;tt8ZK7Yt3DTKWOkbEGIjokaeojrIF7ouJnN4IUJbn6+j19M7tvgBAAD//wMAUEsDBBQABgAIAAAA&#10;IQAPJuPx3QAAAAkBAAAPAAAAZHJzL2Rvd25yZXYueG1sTI9BT4NAEIXvJv6HzZh4Me1SRUBkadRE&#10;47W1P2CAKRDZWcJuC/33jic9zby8lzffFNvFDupMk+8dG9isI1DEtWt6bg0cvt5XGSgfkBscHJOB&#10;C3nYltdXBeaNm3lH531olZSwz9FAF8KYa+3rjiz6tRuJxTu6yWIQObW6mXCWcjvo+yhKtMWe5UKH&#10;I711VH/vT9bA8XO+e3yaq49wSHdx8op9WrmLMbc3y8szqEBL+AvDL76gQylMlTtx49UgOklSiRpY&#10;bWRKIMvSGFQlS/wAuiz0/w/KHwAAAP//AwBQSwECLQAUAAYACAAAACEA5JnDwPsAAADhAQAAEwAA&#10;AAAAAAAAAAAAAAAAAAAAW0NvbnRlbnRfVHlwZXNdLnhtbFBLAQItABQABgAIAAAAIQAjsmrh1wAA&#10;AJQBAAALAAAAAAAAAAAAAAAAACwBAABfcmVscy8ucmVsc1BLAQItABQABgAIAAAAIQCk38cPggIA&#10;AA8FAAAOAAAAAAAAAAAAAAAAACwCAABkcnMvZTJvRG9jLnhtbFBLAQItABQABgAIAAAAIQAPJuPx&#10;3QAAAAkBAAAPAAAAAAAAAAAAAAAAANoEAABkcnMvZG93bnJldi54bWxQSwUGAAAAAAQABADzAAAA&#10;5AUAAAAA&#10;" stroked="f">
                <v:textbox>
                  <w:txbxContent>
                    <w:p w14:paraId="0B9C874A" w14:textId="77777777" w:rsidR="006B7774" w:rsidRDefault="006B7774" w:rsidP="00216055">
                      <w:pPr>
                        <w:rPr>
                          <w:szCs w:val="22"/>
                        </w:rPr>
                      </w:pPr>
                      <w:r>
                        <w:rPr>
                          <w:sz w:val="60"/>
                        </w:rPr>
                        <w:t>ОБЩИНА ГОЦЕ ДЕЛЧЕВ</w:t>
                      </w:r>
                    </w:p>
                  </w:txbxContent>
                </v:textbox>
              </v:shape>
            </w:pict>
          </mc:Fallback>
        </mc:AlternateContent>
      </w:r>
      <w:r w:rsidRPr="00676017">
        <w:rPr>
          <w:rFonts w:ascii="Palatino Linotype" w:hAnsi="Palatino Linotype"/>
          <w:noProof/>
        </w:rPr>
        <w:drawing>
          <wp:inline distT="0" distB="0" distL="0" distR="0" wp14:anchorId="5961F47C" wp14:editId="1DED17E9">
            <wp:extent cx="685800" cy="846455"/>
            <wp:effectExtent l="0" t="0" r="0" b="0"/>
            <wp:docPr id="1" name="Картина 31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3D2D" w14:textId="77777777" w:rsidR="00216055" w:rsidRPr="00676017" w:rsidRDefault="00216055" w:rsidP="00216055"/>
    <w:p w14:paraId="10629F79" w14:textId="31D723D4" w:rsidR="00216055" w:rsidRPr="00676017" w:rsidRDefault="00216055" w:rsidP="00216055">
      <w:pPr>
        <w:pStyle w:val="a6"/>
        <w:spacing w:before="60" w:after="60"/>
        <w:rPr>
          <w:rFonts w:ascii="Times New Roman" w:hAnsi="Times New Roman"/>
          <w:b/>
          <w:sz w:val="32"/>
          <w:szCs w:val="32"/>
        </w:rPr>
      </w:pPr>
      <w:r w:rsidRPr="00676017">
        <w:rPr>
          <w:rFonts w:ascii="Times New Roman" w:hAnsi="Times New Roman"/>
          <w:b/>
          <w:sz w:val="32"/>
          <w:szCs w:val="32"/>
        </w:rPr>
        <w:t>П Р О Т О К О Л №</w:t>
      </w:r>
      <w:r w:rsidR="002610C2">
        <w:rPr>
          <w:rFonts w:ascii="Times New Roman" w:hAnsi="Times New Roman"/>
          <w:b/>
          <w:sz w:val="32"/>
          <w:szCs w:val="32"/>
        </w:rPr>
        <w:t>1</w:t>
      </w:r>
    </w:p>
    <w:p w14:paraId="328C9A4F" w14:textId="4126041F" w:rsidR="00216055" w:rsidRPr="00676017" w:rsidRDefault="00216055" w:rsidP="00216055">
      <w:pPr>
        <w:pStyle w:val="a6"/>
        <w:spacing w:before="60" w:after="60"/>
        <w:rPr>
          <w:rFonts w:ascii="Times New Roman" w:hAnsi="Times New Roman"/>
          <w:sz w:val="24"/>
          <w:szCs w:val="24"/>
        </w:rPr>
      </w:pPr>
      <w:r w:rsidRPr="00676017">
        <w:rPr>
          <w:rFonts w:ascii="Times New Roman" w:hAnsi="Times New Roman"/>
          <w:sz w:val="24"/>
          <w:szCs w:val="24"/>
        </w:rPr>
        <w:t xml:space="preserve">по чл. </w:t>
      </w:r>
      <w:r w:rsidR="00E82CC9">
        <w:rPr>
          <w:rFonts w:ascii="Times New Roman" w:hAnsi="Times New Roman"/>
          <w:sz w:val="24"/>
          <w:szCs w:val="24"/>
        </w:rPr>
        <w:t xml:space="preserve">54, ал. </w:t>
      </w:r>
      <w:r w:rsidR="002610C2">
        <w:rPr>
          <w:rFonts w:ascii="Times New Roman" w:hAnsi="Times New Roman"/>
          <w:sz w:val="24"/>
          <w:szCs w:val="24"/>
        </w:rPr>
        <w:t>2</w:t>
      </w:r>
      <w:r w:rsidRPr="00676017">
        <w:rPr>
          <w:rFonts w:ascii="Times New Roman" w:hAnsi="Times New Roman"/>
          <w:sz w:val="24"/>
          <w:szCs w:val="24"/>
        </w:rPr>
        <w:t xml:space="preserve"> </w:t>
      </w:r>
      <w:r w:rsidR="002610C2">
        <w:rPr>
          <w:rFonts w:ascii="Times New Roman" w:hAnsi="Times New Roman"/>
          <w:sz w:val="24"/>
          <w:szCs w:val="24"/>
        </w:rPr>
        <w:t>-</w:t>
      </w:r>
      <w:r w:rsidR="00E82CC9">
        <w:rPr>
          <w:rFonts w:ascii="Times New Roman" w:hAnsi="Times New Roman"/>
          <w:sz w:val="24"/>
          <w:szCs w:val="24"/>
        </w:rPr>
        <w:t xml:space="preserve"> 8 </w:t>
      </w:r>
      <w:r w:rsidRPr="00676017">
        <w:rPr>
          <w:rFonts w:ascii="Times New Roman" w:hAnsi="Times New Roman"/>
          <w:sz w:val="24"/>
          <w:szCs w:val="24"/>
        </w:rPr>
        <w:t xml:space="preserve">от </w:t>
      </w:r>
      <w:r w:rsidR="00E82CC9">
        <w:rPr>
          <w:rFonts w:ascii="Times New Roman" w:hAnsi="Times New Roman"/>
          <w:sz w:val="24"/>
          <w:szCs w:val="24"/>
        </w:rPr>
        <w:t xml:space="preserve">Правилника за прилагане на </w:t>
      </w:r>
      <w:r w:rsidRPr="00676017">
        <w:rPr>
          <w:rFonts w:ascii="Times New Roman" w:hAnsi="Times New Roman"/>
          <w:sz w:val="24"/>
          <w:szCs w:val="24"/>
        </w:rPr>
        <w:t>Закона за обществените поръчки</w:t>
      </w:r>
    </w:p>
    <w:p w14:paraId="74601168" w14:textId="77777777" w:rsidR="00E82CC9" w:rsidRDefault="00E82CC9" w:rsidP="00DF019B">
      <w:pPr>
        <w:ind w:firstLine="708"/>
        <w:jc w:val="both"/>
      </w:pPr>
    </w:p>
    <w:p w14:paraId="570888C3" w14:textId="6655A10B" w:rsidR="00DF019B" w:rsidRPr="00676017" w:rsidRDefault="00E82CC9" w:rsidP="00DF019B">
      <w:pPr>
        <w:ind w:firstLine="708"/>
        <w:jc w:val="both"/>
      </w:pPr>
      <w:r w:rsidRPr="006B7774">
        <w:t>На 1</w:t>
      </w:r>
      <w:r w:rsidR="002610C2" w:rsidRPr="006B7774">
        <w:t>3</w:t>
      </w:r>
      <w:r w:rsidRPr="006B7774">
        <w:t>.0</w:t>
      </w:r>
      <w:r w:rsidR="002610C2" w:rsidRPr="006B7774">
        <w:t>9.2016г. в 9</w:t>
      </w:r>
      <w:r w:rsidR="00901353">
        <w:t>.</w:t>
      </w:r>
      <w:r w:rsidR="00DF019B" w:rsidRPr="006B7774">
        <w:t>00 часа в зала на Общински съвет гр.Гоце Делчев, първи  етаж</w:t>
      </w:r>
      <w:r w:rsidR="00DF019B" w:rsidRPr="00676017">
        <w:t xml:space="preserve"> в сградата на Община Гоце Делчев, ул. “Царица Йоанна” № 2 се проведе заседание на комисията по провеждане на открита процедура за възлагане на обществена поръчка с </w:t>
      </w:r>
      <w:r w:rsidR="006B7774">
        <w:t>наименование “Изпълнение на ижненеринг за обекти от Националната програма за енергийна ефективност на сграда на ул. “Драма № 51, вх А, Б, В, и Г, гр. Гоце Делчев”</w:t>
      </w:r>
      <w:r w:rsidR="006B7774">
        <w:rPr>
          <w:b/>
        </w:rPr>
        <w:t xml:space="preserve"> </w:t>
      </w:r>
      <w:r w:rsidR="006B7774">
        <w:t>(идентификационен номер ГД/2016/ОП/С/11),</w:t>
      </w:r>
      <w:r w:rsidR="006B7774">
        <w:rPr>
          <w:b/>
        </w:rPr>
        <w:t xml:space="preserve"> </w:t>
      </w:r>
      <w:r w:rsidR="00DF019B" w:rsidRPr="00676017">
        <w:t>назначена със заповед №</w:t>
      </w:r>
      <w:r>
        <w:t xml:space="preserve"> </w:t>
      </w:r>
      <w:r w:rsidR="006B7774">
        <w:t>774/13.09.2016г.</w:t>
      </w:r>
      <w:r w:rsidR="00DF019B" w:rsidRPr="00676017">
        <w:t xml:space="preserve"> </w:t>
      </w:r>
      <w:r w:rsidR="006B7774">
        <w:t>на</w:t>
      </w:r>
      <w:r w:rsidR="00DF019B" w:rsidRPr="00676017">
        <w:t xml:space="preserve"> кмета на община Гоце Делчев.</w:t>
      </w:r>
    </w:p>
    <w:p w14:paraId="7D73864A" w14:textId="77777777" w:rsidR="00DF019B" w:rsidRPr="00676017" w:rsidRDefault="00DF019B" w:rsidP="00DF019B">
      <w:pPr>
        <w:ind w:firstLine="708"/>
        <w:jc w:val="both"/>
      </w:pPr>
    </w:p>
    <w:p w14:paraId="762E6BA4" w14:textId="77777777" w:rsidR="002610C2" w:rsidRPr="00676017" w:rsidRDefault="002610C2" w:rsidP="002610C2">
      <w:pPr>
        <w:jc w:val="both"/>
      </w:pPr>
      <w:r>
        <w:t>Председател:</w:t>
      </w:r>
    </w:p>
    <w:p w14:paraId="6DE45C00" w14:textId="77777777" w:rsidR="002610C2" w:rsidRPr="00AF706B" w:rsidRDefault="002610C2" w:rsidP="002610C2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Валери Александров Сарандев- зам.кмет на община Гоце Делчев</w:t>
      </w:r>
    </w:p>
    <w:p w14:paraId="6CAA5BB7" w14:textId="77777777" w:rsidR="002610C2" w:rsidRPr="00AF706B" w:rsidRDefault="002610C2" w:rsidP="002610C2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Член</w:t>
      </w:r>
      <w:r w:rsidRPr="00AF706B">
        <w:rPr>
          <w:sz w:val="22"/>
          <w:szCs w:val="22"/>
        </w:rPr>
        <w:t>ове:</w:t>
      </w:r>
    </w:p>
    <w:p w14:paraId="5E8D7516" w14:textId="77777777" w:rsidR="002610C2" w:rsidRPr="00AF706B" w:rsidRDefault="002610C2" w:rsidP="002610C2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1. инж.Петър Мутафчиев- директор на дирекция „Устройство на територията“</w:t>
      </w:r>
    </w:p>
    <w:p w14:paraId="73D1C5B3" w14:textId="77777777" w:rsidR="002610C2" w:rsidRPr="00AF706B" w:rsidRDefault="002610C2" w:rsidP="002610C2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2. инж. Иван Стефанов- главен специалист „Благоустрояване“</w:t>
      </w:r>
    </w:p>
    <w:p w14:paraId="519A55C5" w14:textId="4DF9D656" w:rsidR="002610C2" w:rsidRPr="00AF706B" w:rsidRDefault="002610C2" w:rsidP="002610C2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3. адв.</w:t>
      </w:r>
      <w:r w:rsidR="006B7774">
        <w:rPr>
          <w:sz w:val="22"/>
          <w:szCs w:val="22"/>
        </w:rPr>
        <w:t>Надежда Йорданова</w:t>
      </w:r>
      <w:r w:rsidRPr="00AF706B">
        <w:rPr>
          <w:sz w:val="22"/>
          <w:szCs w:val="22"/>
        </w:rPr>
        <w:t>- правоспособен юрист</w:t>
      </w:r>
    </w:p>
    <w:p w14:paraId="28D93638" w14:textId="77777777" w:rsidR="002610C2" w:rsidRPr="007600EE" w:rsidRDefault="002610C2" w:rsidP="002610C2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4. Марина Герова- гл.експерт „Обществени поръчки и проекти“</w:t>
      </w:r>
    </w:p>
    <w:p w14:paraId="3001B90B" w14:textId="77777777" w:rsidR="002610C2" w:rsidRPr="00445489" w:rsidRDefault="002610C2" w:rsidP="002610C2">
      <w:pPr>
        <w:ind w:left="1404"/>
      </w:pPr>
    </w:p>
    <w:p w14:paraId="4D24A566" w14:textId="77777777" w:rsidR="002610C2" w:rsidRPr="00445489" w:rsidRDefault="002610C2" w:rsidP="002610C2">
      <w:pPr>
        <w:ind w:firstLine="708"/>
        <w:jc w:val="both"/>
      </w:pPr>
      <w:r w:rsidRPr="00445489">
        <w:t xml:space="preserve">Присъстват всички </w:t>
      </w:r>
      <w:r>
        <w:t>член</w:t>
      </w:r>
      <w:r w:rsidRPr="00445489">
        <w:t>ове на комисията и председателят обяви заседанието за редовно.</w:t>
      </w:r>
    </w:p>
    <w:p w14:paraId="11EA220F" w14:textId="77777777" w:rsidR="002610C2" w:rsidRPr="00445489" w:rsidRDefault="002610C2" w:rsidP="002610C2">
      <w:pPr>
        <w:ind w:firstLine="567"/>
        <w:jc w:val="both"/>
      </w:pPr>
      <w:r>
        <w:tab/>
      </w:r>
      <w:r w:rsidRPr="00445489">
        <w:t>Председателят на комисията получи представените в процедурата оферти, за което бе съставен протокол в съответствие с изискванията на чл. 48, ал. 6 от Правилника за прилагане на Закона за обществените поръчки (ППЗОП).</w:t>
      </w:r>
    </w:p>
    <w:p w14:paraId="5E29516B" w14:textId="77777777" w:rsidR="002610C2" w:rsidRPr="00445489" w:rsidRDefault="002610C2" w:rsidP="002610C2">
      <w:pPr>
        <w:pStyle w:val="ad"/>
        <w:ind w:left="0"/>
      </w:pPr>
      <w:r>
        <w:tab/>
      </w:r>
      <w:r w:rsidRPr="00445489">
        <w:t>Комисията започна работа след като получи предствените в процедурата оферти и протокола по л. 48, ал.6 от ППЗОП.</w:t>
      </w:r>
    </w:p>
    <w:p w14:paraId="72256A02" w14:textId="32267852" w:rsidR="002610C2" w:rsidRPr="00445489" w:rsidRDefault="002610C2" w:rsidP="002610C2">
      <w:pPr>
        <w:pStyle w:val="ad"/>
        <w:ind w:left="0"/>
        <w:jc w:val="both"/>
      </w:pPr>
      <w:r>
        <w:tab/>
      </w:r>
      <w:r w:rsidRPr="00445489">
        <w:t xml:space="preserve">Председателят на комисията откри заседанието в 9.00 часа, като запозна присъстващите със Заповед </w:t>
      </w:r>
      <w:r w:rsidRPr="00A215F2">
        <w:t xml:space="preserve">№ </w:t>
      </w:r>
      <w:r w:rsidR="006B7774">
        <w:t>774/13.09.2016</w:t>
      </w:r>
      <w:r w:rsidRPr="00445489">
        <w:t xml:space="preserve">г. на Възложителя, </w:t>
      </w:r>
      <w:r>
        <w:t>съответно запозна</w:t>
      </w:r>
      <w:r w:rsidRPr="00445489">
        <w:t xml:space="preserve"> </w:t>
      </w:r>
      <w:r>
        <w:t>член</w:t>
      </w:r>
      <w:r w:rsidRPr="00445489">
        <w:t>овете на Комис</w:t>
      </w:r>
      <w:r>
        <w:t>ията</w:t>
      </w:r>
      <w:r w:rsidRPr="00445489">
        <w:t xml:space="preserve"> със списъка на участниците, подали оферти в процедурата. </w:t>
      </w:r>
    </w:p>
    <w:p w14:paraId="2060BD66" w14:textId="77777777" w:rsidR="002610C2" w:rsidRPr="00445489" w:rsidRDefault="002610C2" w:rsidP="002610C2">
      <w:pPr>
        <w:ind w:firstLine="567"/>
        <w:jc w:val="both"/>
      </w:pPr>
      <w:r>
        <w:tab/>
      </w:r>
      <w:r w:rsidRPr="00445489">
        <w:t xml:space="preserve">В съответствие с чл.103, ал.2 от Закона за обществените поръчки (ЗОП), след запознаване със списъка на участниците, </w:t>
      </w:r>
      <w:r>
        <w:t>член</w:t>
      </w:r>
      <w:r w:rsidRPr="00445489">
        <w:t>овете на комисията подписаха декларации за липса на конфликт на интереси по отношение на участниците в процедурата.</w:t>
      </w:r>
    </w:p>
    <w:p w14:paraId="30131E21" w14:textId="77777777" w:rsidR="002610C2" w:rsidRDefault="002610C2" w:rsidP="002610C2">
      <w:pPr>
        <w:ind w:firstLine="708"/>
        <w:jc w:val="both"/>
      </w:pPr>
    </w:p>
    <w:p w14:paraId="3A4EB078" w14:textId="77777777" w:rsidR="002610C2" w:rsidRPr="00445489" w:rsidRDefault="002610C2" w:rsidP="002610C2">
      <w:pPr>
        <w:ind w:firstLine="708"/>
        <w:jc w:val="both"/>
      </w:pPr>
      <w:r w:rsidRPr="00445489">
        <w:t>Заседанието се проведе при следния дневен ред:</w:t>
      </w:r>
    </w:p>
    <w:p w14:paraId="77D4D132" w14:textId="77777777" w:rsidR="002610C2" w:rsidRPr="00445489" w:rsidRDefault="002610C2" w:rsidP="002610C2">
      <w:pPr>
        <w:widowControl w:val="0"/>
        <w:autoSpaceDE w:val="0"/>
        <w:autoSpaceDN w:val="0"/>
        <w:adjustRightInd w:val="0"/>
        <w:spacing w:after="240"/>
        <w:jc w:val="both"/>
      </w:pPr>
      <w:r>
        <w:tab/>
      </w:r>
      <w:r w:rsidRPr="00445489">
        <w:t>1. Отваряне на представените оферти</w:t>
      </w:r>
      <w:r>
        <w:t xml:space="preserve"> на</w:t>
      </w:r>
      <w:r w:rsidRPr="00445489">
        <w:t xml:space="preserve"> запечатаните непрозрачни опаковки</w:t>
      </w:r>
      <w:r>
        <w:t>,</w:t>
      </w:r>
      <w:r w:rsidRPr="00445489">
        <w:t xml:space="preserve"> оповестява</w:t>
      </w:r>
      <w:r>
        <w:t xml:space="preserve">не на </w:t>
      </w:r>
      <w:r w:rsidRPr="00445489">
        <w:t>тяхното съдържание</w:t>
      </w:r>
      <w:r>
        <w:t xml:space="preserve"> и </w:t>
      </w:r>
      <w:r w:rsidRPr="00445489">
        <w:t xml:space="preserve"> </w:t>
      </w:r>
      <w:r>
        <w:t xml:space="preserve">проверка </w:t>
      </w:r>
      <w:r w:rsidRPr="00445489">
        <w:t>за наличието на отделен запечатан плик с надпис</w:t>
      </w:r>
      <w:r>
        <w:t xml:space="preserve"> “</w:t>
      </w:r>
      <w:r w:rsidRPr="00445489">
        <w:t>Предлагани ценови параметри</w:t>
      </w:r>
      <w:r>
        <w:t>”</w:t>
      </w:r>
      <w:r w:rsidRPr="00445489">
        <w:t xml:space="preserve">. </w:t>
      </w:r>
    </w:p>
    <w:p w14:paraId="3A6A50B1" w14:textId="5ADD58C3" w:rsidR="002610C2" w:rsidRPr="00445489" w:rsidRDefault="002610C2" w:rsidP="002610C2">
      <w:pPr>
        <w:widowControl w:val="0"/>
        <w:autoSpaceDE w:val="0"/>
        <w:autoSpaceDN w:val="0"/>
        <w:adjustRightInd w:val="0"/>
        <w:spacing w:after="240"/>
        <w:jc w:val="both"/>
      </w:pPr>
      <w:r>
        <w:tab/>
        <w:t>Н</w:t>
      </w:r>
      <w:r w:rsidRPr="00445489">
        <w:t>а заседанието</w:t>
      </w:r>
      <w:r>
        <w:t xml:space="preserve"> не</w:t>
      </w:r>
      <w:r w:rsidRPr="00445489">
        <w:t xml:space="preserve"> присъстваха представители на </w:t>
      </w:r>
      <w:r>
        <w:t xml:space="preserve">участници, подали оферти в процедурата и </w:t>
      </w:r>
      <w:r w:rsidRPr="00445489">
        <w:t>представители на средствата за масово осведомяване</w:t>
      </w:r>
      <w:r>
        <w:t>.</w:t>
      </w:r>
    </w:p>
    <w:p w14:paraId="2C2E0CF9" w14:textId="77777777" w:rsidR="002610C2" w:rsidRDefault="002610C2" w:rsidP="002610C2">
      <w:pPr>
        <w:ind w:firstLine="708"/>
        <w:jc w:val="both"/>
      </w:pPr>
      <w:r w:rsidRPr="00445489">
        <w:t xml:space="preserve">Съгласно </w:t>
      </w:r>
      <w:r>
        <w:t>В</w:t>
      </w:r>
      <w:r w:rsidRPr="00445489">
        <w:t xml:space="preserve">ходящия регистър за обществените поръчки </w:t>
      </w:r>
      <w:r>
        <w:t xml:space="preserve"> по  чл. 48, ал.1 от ППЗОП </w:t>
      </w:r>
      <w:r w:rsidRPr="00445489">
        <w:t xml:space="preserve">в определения срок са постъпили </w:t>
      </w:r>
      <w:r>
        <w:t>2 оферти:</w:t>
      </w:r>
    </w:p>
    <w:p w14:paraId="66B5338A" w14:textId="481CFB56" w:rsidR="002610C2" w:rsidRDefault="002610C2" w:rsidP="002610C2">
      <w:pPr>
        <w:ind w:firstLine="708"/>
        <w:jc w:val="both"/>
      </w:pPr>
      <w:r>
        <w:t xml:space="preserve">Оферта с вх. № 1/12.09.2016г. в 11.00ч. – “НСК София” ЕООД </w:t>
      </w:r>
    </w:p>
    <w:p w14:paraId="1BA674F0" w14:textId="1AE2FBBE" w:rsidR="002610C2" w:rsidRPr="00445489" w:rsidRDefault="002610C2" w:rsidP="002610C2">
      <w:pPr>
        <w:ind w:firstLine="708"/>
        <w:jc w:val="both"/>
      </w:pPr>
      <w:r>
        <w:t>Оферта с вх. № 2 /12.09.2016г. в 15.02ч. - “БСК” ЕООД.</w:t>
      </w:r>
    </w:p>
    <w:p w14:paraId="5BE0DE79" w14:textId="77777777" w:rsidR="002610C2" w:rsidRDefault="002610C2" w:rsidP="002610C2">
      <w:pPr>
        <w:tabs>
          <w:tab w:val="left" w:pos="0"/>
          <w:tab w:val="left" w:pos="720"/>
          <w:tab w:val="left" w:pos="6267"/>
        </w:tabs>
        <w:jc w:val="both"/>
      </w:pPr>
      <w:r w:rsidRPr="00445489">
        <w:tab/>
      </w:r>
      <w:r>
        <w:tab/>
      </w:r>
    </w:p>
    <w:p w14:paraId="5CC3A624" w14:textId="77777777" w:rsidR="002610C2" w:rsidRPr="00445489" w:rsidRDefault="002610C2" w:rsidP="002610C2">
      <w:pPr>
        <w:ind w:firstLine="708"/>
        <w:jc w:val="both"/>
      </w:pPr>
      <w:r w:rsidRPr="00445489">
        <w:lastRenderedPageBreak/>
        <w:t xml:space="preserve">По точка първа от дневния ред, комисията пристъпи към отваряне на </w:t>
      </w:r>
      <w:r>
        <w:t>непрозрачните опаковки, в които са представени офертите,</w:t>
      </w:r>
      <w:r w:rsidRPr="00445489">
        <w:t xml:space="preserve"> по реда на постъпването им:</w:t>
      </w:r>
    </w:p>
    <w:p w14:paraId="58C99947" w14:textId="50179160" w:rsidR="002610C2" w:rsidRPr="007600EE" w:rsidRDefault="002610C2" w:rsidP="002610C2">
      <w:pPr>
        <w:widowControl w:val="0"/>
        <w:autoSpaceDE w:val="0"/>
        <w:autoSpaceDN w:val="0"/>
        <w:adjustRightInd w:val="0"/>
        <w:jc w:val="both"/>
      </w:pPr>
      <w:r w:rsidRPr="00445489">
        <w:rPr>
          <w:b/>
        </w:rPr>
        <w:tab/>
        <w:t xml:space="preserve">І. </w:t>
      </w:r>
      <w:r>
        <w:rPr>
          <w:b/>
        </w:rPr>
        <w:t xml:space="preserve">Участник с </w:t>
      </w:r>
      <w:r w:rsidRPr="00676017">
        <w:rPr>
          <w:b/>
        </w:rPr>
        <w:t>пореден №1</w:t>
      </w:r>
      <w:r>
        <w:rPr>
          <w:b/>
        </w:rPr>
        <w:t xml:space="preserve"> “НСК София” ЕООД</w:t>
      </w:r>
      <w:r w:rsidRPr="007600EE">
        <w:rPr>
          <w:b/>
        </w:rPr>
        <w:t xml:space="preserve">, </w:t>
      </w:r>
      <w:r w:rsidRPr="007600EE">
        <w:t xml:space="preserve">е подал оферта в непрозрачнa, </w:t>
      </w:r>
      <w:r>
        <w:t>запечатана</w:t>
      </w:r>
      <w:r w:rsidRPr="007600EE">
        <w:t xml:space="preserve"> и надписанa опаковка. Комисията отвори опаковката и </w:t>
      </w:r>
      <w:r>
        <w:t>член на комисията</w:t>
      </w:r>
      <w:r w:rsidRPr="007600EE">
        <w:t xml:space="preserve"> оповести нейното съдържание. Комисията установи  и оповести наличието на</w:t>
      </w:r>
      <w:r>
        <w:t xml:space="preserve"> запечатан</w:t>
      </w:r>
      <w:r w:rsidRPr="007600EE">
        <w:t xml:space="preserve"> плик с надпис “Предлагани ценови параметри”. </w:t>
      </w:r>
    </w:p>
    <w:p w14:paraId="490A2FB4" w14:textId="44AA972A" w:rsidR="002610C2" w:rsidRPr="007600EE" w:rsidRDefault="002610C2" w:rsidP="002610C2">
      <w:pPr>
        <w:widowControl w:val="0"/>
        <w:autoSpaceDE w:val="0"/>
        <w:autoSpaceDN w:val="0"/>
        <w:adjustRightInd w:val="0"/>
        <w:jc w:val="both"/>
      </w:pPr>
      <w:r w:rsidRPr="007600EE">
        <w:tab/>
        <w:t xml:space="preserve">Трима от </w:t>
      </w:r>
      <w:r>
        <w:t>член</w:t>
      </w:r>
      <w:r w:rsidRPr="007600EE">
        <w:t xml:space="preserve">овете на комисията подписаха техническото предложение и плика с надпис “Предлагани ценови параметри”. </w:t>
      </w:r>
    </w:p>
    <w:p w14:paraId="26D4F059" w14:textId="02493892" w:rsidR="002610C2" w:rsidRPr="007600EE" w:rsidRDefault="002610C2" w:rsidP="002610C2">
      <w:pPr>
        <w:widowControl w:val="0"/>
        <w:autoSpaceDE w:val="0"/>
        <w:autoSpaceDN w:val="0"/>
        <w:adjustRightInd w:val="0"/>
        <w:jc w:val="both"/>
      </w:pPr>
      <w:r w:rsidRPr="007600EE">
        <w:rPr>
          <w:b/>
        </w:rPr>
        <w:tab/>
        <w:t xml:space="preserve">ІI. Участник с пореден № 2 </w:t>
      </w:r>
      <w:r>
        <w:rPr>
          <w:b/>
        </w:rPr>
        <w:t>“БКС” ЕООД</w:t>
      </w:r>
      <w:r w:rsidRPr="007600EE">
        <w:rPr>
          <w:b/>
        </w:rPr>
        <w:t xml:space="preserve">, </w:t>
      </w:r>
      <w:r w:rsidRPr="007600EE">
        <w:t xml:space="preserve">е подал оферта в непрозрачнa, </w:t>
      </w:r>
      <w:r>
        <w:t>запечатана</w:t>
      </w:r>
      <w:r w:rsidRPr="007600EE">
        <w:t xml:space="preserve"> и надписанa опаковка. Комисията отвори опаковката и </w:t>
      </w:r>
      <w:r>
        <w:t>член на комисията</w:t>
      </w:r>
      <w:r w:rsidRPr="007600EE">
        <w:t xml:space="preserve"> оповести нейното съдържание. Комисията установ</w:t>
      </w:r>
      <w:r>
        <w:t xml:space="preserve">и </w:t>
      </w:r>
      <w:r w:rsidRPr="007600EE">
        <w:t xml:space="preserve">и оповести наличието на </w:t>
      </w:r>
      <w:r>
        <w:t xml:space="preserve"> запечатан</w:t>
      </w:r>
      <w:r w:rsidRPr="005D2B31">
        <w:t xml:space="preserve"> </w:t>
      </w:r>
      <w:r w:rsidRPr="007600EE">
        <w:t xml:space="preserve">плик с надпис “Предлагани ценови параметри”. </w:t>
      </w:r>
    </w:p>
    <w:p w14:paraId="521545A5" w14:textId="5F75F78E" w:rsidR="002610C2" w:rsidRPr="007600EE" w:rsidRDefault="002610C2" w:rsidP="002610C2">
      <w:pPr>
        <w:widowControl w:val="0"/>
        <w:autoSpaceDE w:val="0"/>
        <w:autoSpaceDN w:val="0"/>
        <w:adjustRightInd w:val="0"/>
        <w:jc w:val="both"/>
      </w:pPr>
      <w:r w:rsidRPr="007600EE">
        <w:tab/>
        <w:t xml:space="preserve">Трима от </w:t>
      </w:r>
      <w:r>
        <w:t>член</w:t>
      </w:r>
      <w:r w:rsidRPr="007600EE">
        <w:t xml:space="preserve">овете на комисията подписаха техническото предложение и плика с надпис “Предлагани ценови параметри”. </w:t>
      </w:r>
    </w:p>
    <w:p w14:paraId="08FB63C6" w14:textId="77777777" w:rsidR="00096E22" w:rsidRDefault="00096E22" w:rsidP="00096E22">
      <w:pPr>
        <w:ind w:firstLine="720"/>
        <w:jc w:val="both"/>
      </w:pPr>
    </w:p>
    <w:p w14:paraId="00C5F73E" w14:textId="3FB65BA0" w:rsidR="002610C2" w:rsidRPr="007600EE" w:rsidRDefault="002610C2" w:rsidP="002610C2">
      <w:pPr>
        <w:pStyle w:val="ad"/>
        <w:ind w:left="0"/>
        <w:rPr>
          <w:color w:val="000000"/>
        </w:rPr>
      </w:pPr>
      <w:r>
        <w:rPr>
          <w:color w:val="000000"/>
        </w:rPr>
        <w:tab/>
      </w:r>
      <w:r w:rsidRPr="007600EE">
        <w:rPr>
          <w:color w:val="000000"/>
        </w:rPr>
        <w:t>С извършване на горните действия, в 1</w:t>
      </w:r>
      <w:r>
        <w:rPr>
          <w:color w:val="000000"/>
        </w:rPr>
        <w:t>0</w:t>
      </w:r>
      <w:r w:rsidRPr="007600EE">
        <w:rPr>
          <w:color w:val="000000"/>
        </w:rPr>
        <w:t xml:space="preserve">.30ч., на основание чл. 54, ал. 6 от ППЗОП приключи публичната част от заседанието на комисията. </w:t>
      </w:r>
    </w:p>
    <w:p w14:paraId="151DB771" w14:textId="77777777" w:rsidR="002610C2" w:rsidRPr="00676017" w:rsidRDefault="002610C2" w:rsidP="00096E22">
      <w:pPr>
        <w:ind w:firstLine="720"/>
        <w:jc w:val="both"/>
      </w:pPr>
    </w:p>
    <w:p w14:paraId="138C7275" w14:textId="1CD05229" w:rsidR="00216055" w:rsidRPr="00676017" w:rsidRDefault="00E57976" w:rsidP="00E57976">
      <w:pPr>
        <w:ind w:firstLine="708"/>
        <w:jc w:val="both"/>
      </w:pPr>
      <w:r>
        <w:t xml:space="preserve">На </w:t>
      </w:r>
      <w:r w:rsidR="006B7774">
        <w:t xml:space="preserve">21.09.2016г. в 10.00 ч. </w:t>
      </w:r>
      <w:r>
        <w:t xml:space="preserve">комисията </w:t>
      </w:r>
      <w:r w:rsidR="006B7774">
        <w:t xml:space="preserve">продължи работа и </w:t>
      </w:r>
      <w:r>
        <w:t>проведе заседание за р</w:t>
      </w:r>
      <w:r w:rsidR="00E82CC9">
        <w:t>азглеждане и проверка на д</w:t>
      </w:r>
      <w:r w:rsidR="00E82CC9" w:rsidRPr="00E82CC9">
        <w:t>окументите по чл. 39, ал</w:t>
      </w:r>
      <w:r w:rsidR="00E82CC9">
        <w:t>.</w:t>
      </w:r>
      <w:r w:rsidR="00E82CC9" w:rsidRPr="00E82CC9">
        <w:t xml:space="preserve">2 </w:t>
      </w:r>
      <w:r w:rsidR="00E82CC9">
        <w:t xml:space="preserve">от Правилника за прилагане на Закона за обществените поръчки (ППЗОП) </w:t>
      </w:r>
      <w:r w:rsidR="00E82CC9" w:rsidRPr="00E82CC9">
        <w:t>за съответствие с изискванията към личното състояние и критериите за п</w:t>
      </w:r>
      <w:r w:rsidR="002718F6">
        <w:t>одбор, поставени от възложителя.</w:t>
      </w:r>
    </w:p>
    <w:p w14:paraId="0E0FA6A8" w14:textId="54CE1638" w:rsidR="00216055" w:rsidRPr="00676017" w:rsidRDefault="00216055" w:rsidP="00216055">
      <w:pPr>
        <w:ind w:firstLine="708"/>
        <w:jc w:val="both"/>
      </w:pPr>
      <w:r w:rsidRPr="00676017">
        <w:t xml:space="preserve">Комисията извърши проверка </w:t>
      </w:r>
      <w:r w:rsidR="00A55B3E" w:rsidRPr="00676017">
        <w:t xml:space="preserve">за наличието на всички </w:t>
      </w:r>
      <w:r w:rsidR="00E82CC9">
        <w:t>представени документи</w:t>
      </w:r>
      <w:r w:rsidR="00E82CC9" w:rsidRPr="00E82CC9">
        <w:t xml:space="preserve"> по чл. 39, ал</w:t>
      </w:r>
      <w:r w:rsidR="00E82CC9">
        <w:t>.</w:t>
      </w:r>
      <w:r w:rsidR="00E82CC9" w:rsidRPr="00E82CC9">
        <w:t xml:space="preserve">2 </w:t>
      </w:r>
      <w:r w:rsidR="00E82CC9">
        <w:t xml:space="preserve">от Правилника за прилагане на Закона за обществените поръчки (ППЗОП) </w:t>
      </w:r>
      <w:r w:rsidR="00E82CC9" w:rsidRPr="00E82CC9">
        <w:t xml:space="preserve">за съответствие с изискванията към личното състояние и критериите за подбор, поставени от </w:t>
      </w:r>
      <w:r w:rsidR="00E82CC9">
        <w:t>възложителя. Комисията констатира следното</w:t>
      </w:r>
      <w:r w:rsidRPr="00676017">
        <w:t>:</w:t>
      </w:r>
    </w:p>
    <w:p w14:paraId="08E2AF7E" w14:textId="77777777" w:rsidR="006B7774" w:rsidRDefault="006B7774" w:rsidP="00E82CC9">
      <w:pPr>
        <w:jc w:val="both"/>
        <w:rPr>
          <w:b/>
        </w:rPr>
      </w:pPr>
    </w:p>
    <w:p w14:paraId="472D3432" w14:textId="34ABFCFB" w:rsidR="00E82CC9" w:rsidRPr="00E82CC9" w:rsidRDefault="00E82CC9" w:rsidP="00E82CC9">
      <w:pPr>
        <w:jc w:val="both"/>
        <w:rPr>
          <w:b/>
        </w:rPr>
      </w:pPr>
      <w:r>
        <w:rPr>
          <w:b/>
        </w:rPr>
        <w:tab/>
        <w:t xml:space="preserve">І. Участник с </w:t>
      </w:r>
      <w:r w:rsidR="00DF019B" w:rsidRPr="00676017">
        <w:rPr>
          <w:b/>
        </w:rPr>
        <w:t>пореден №1</w:t>
      </w:r>
      <w:r w:rsidR="00DF019B" w:rsidRPr="00676017">
        <w:rPr>
          <w:sz w:val="20"/>
          <w:szCs w:val="20"/>
        </w:rPr>
        <w:t xml:space="preserve"> </w:t>
      </w:r>
      <w:r w:rsidR="00E57976">
        <w:rPr>
          <w:b/>
        </w:rPr>
        <w:t>“НСК София” ЕООД</w:t>
      </w:r>
    </w:p>
    <w:p w14:paraId="3F2C11AB" w14:textId="0DEFB900" w:rsidR="00E82CC9" w:rsidRPr="00E82CC9" w:rsidRDefault="00E82CC9" w:rsidP="00E82CC9">
      <w:pPr>
        <w:ind w:firstLine="708"/>
        <w:jc w:val="both"/>
      </w:pPr>
      <w:r>
        <w:t>На основание чл. 54, ал. 8 от ППЗОП к</w:t>
      </w:r>
      <w:r w:rsidRPr="00E82CC9">
        <w:t>омисията установи следните л</w:t>
      </w:r>
      <w:r w:rsidR="006B7774">
        <w:t>ипси, непълноти на информацията</w:t>
      </w:r>
      <w:r w:rsidRPr="00E82CC9">
        <w:t xml:space="preserve"> и несъответствие с изискванията към личното състояние или критериите за подбор</w:t>
      </w:r>
      <w:r>
        <w:t>:</w:t>
      </w:r>
    </w:p>
    <w:p w14:paraId="0230E72F" w14:textId="69F7E52E" w:rsidR="00E57976" w:rsidRDefault="00E57976" w:rsidP="00E82CC9">
      <w:pPr>
        <w:ind w:firstLine="708"/>
        <w:jc w:val="both"/>
      </w:pPr>
      <w:r w:rsidRPr="00E82CC9">
        <w:t xml:space="preserve">1. </w:t>
      </w:r>
      <w:r>
        <w:t xml:space="preserve">За експертът по част Архитектурна е посочен конкретен обект “Изграждане на жилищна сграда на ул. “Мечка” 16-18, жк. Красна поляна в гр. София, но не е посочена информация експертът каква точно дейност е изпълнявал на обекта с оглед изискванията на възложителя и </w:t>
      </w:r>
      <w:r w:rsidRPr="006A1D5F">
        <w:t xml:space="preserve">не </w:t>
      </w:r>
      <w:r>
        <w:t>става</w:t>
      </w:r>
      <w:r w:rsidRPr="006A1D5F">
        <w:t xml:space="preserve"> ясно дали предложеният експерт има опит в изработването на най-малко 1 работен или технически проект за строеж, сходен с предмета на настоящата поръчка, и да</w:t>
      </w:r>
      <w:r>
        <w:t>ли</w:t>
      </w:r>
      <w:r w:rsidRPr="006A1D5F">
        <w:t xml:space="preserve"> има участие в изпълнението на строителни и монтажни работи за мерки за енергийна ефективност</w:t>
      </w:r>
      <w:r>
        <w:t>.</w:t>
      </w:r>
    </w:p>
    <w:p w14:paraId="585F7A64" w14:textId="742FAF21" w:rsidR="002718F6" w:rsidRDefault="00E57976" w:rsidP="00E82CC9">
      <w:pPr>
        <w:ind w:firstLine="708"/>
        <w:jc w:val="both"/>
      </w:pPr>
      <w:r>
        <w:t>2</w:t>
      </w:r>
      <w:r w:rsidR="00E82CC9" w:rsidRPr="00E82CC9">
        <w:t xml:space="preserve">. </w:t>
      </w:r>
      <w:r>
        <w:t xml:space="preserve">За експертът по част Конструктивна е посочен конкретен обект “Изграждане на жилищна сграда на ул. “Мечка” 16-18, жк. Красна поляна в гр. София, но не е посочена информация експертът каква точно дейност е изпълнявал на обекта с оглед изискванията на възложителя и </w:t>
      </w:r>
      <w:r w:rsidRPr="006A1D5F">
        <w:t xml:space="preserve">не </w:t>
      </w:r>
      <w:r>
        <w:t>става</w:t>
      </w:r>
      <w:r w:rsidRPr="006A1D5F">
        <w:t xml:space="preserve"> ясно дали предложеният експерт има опит в изработването на най-малко 1 работен или технически проект за строеж, сходен с предмета на настоящата поръчка, и да</w:t>
      </w:r>
      <w:r>
        <w:t>ли</w:t>
      </w:r>
      <w:r w:rsidRPr="006A1D5F">
        <w:t xml:space="preserve"> има участие в изпълнението на строителни и монтажни работи за мерки за енергийна ефективност</w:t>
      </w:r>
      <w:r>
        <w:t>.</w:t>
      </w:r>
    </w:p>
    <w:p w14:paraId="126310CF" w14:textId="68F30FDA" w:rsidR="00E57976" w:rsidRPr="006A1D5F" w:rsidRDefault="00E57976" w:rsidP="00E57976">
      <w:pPr>
        <w:ind w:firstLine="708"/>
        <w:jc w:val="both"/>
        <w:rPr>
          <w:lang w:val="en-US"/>
        </w:rPr>
      </w:pPr>
      <w:r>
        <w:t xml:space="preserve">3. </w:t>
      </w:r>
      <w:r w:rsidRPr="006A1D5F">
        <w:t>Експерт “Технически ръководител</w:t>
      </w:r>
      <w:r>
        <w:t xml:space="preserve">” е посочен конкретен обект “Изграждане на жилищна сграда на ул. “Мечка” 16-18, жк. Красна поляна в гр. София, но не е посочена информация експертът каква точно дейност е изпълнявал на обекта с оглед изискванията на възложителя и не става ясно дали експертът </w:t>
      </w:r>
      <w:r w:rsidRPr="006A1D5F">
        <w:t>има опит като технически ръководител при строителство най – малко 1  строеж, сходен с предмета на настоящата поръчка.</w:t>
      </w:r>
    </w:p>
    <w:p w14:paraId="6E7DF8B6" w14:textId="0079DFBE" w:rsidR="00D31D3C" w:rsidRPr="006A1D5F" w:rsidRDefault="00E57976" w:rsidP="006A1D5F">
      <w:pPr>
        <w:ind w:firstLine="708"/>
        <w:jc w:val="both"/>
      </w:pPr>
      <w:r>
        <w:t xml:space="preserve">4. За експерта - </w:t>
      </w:r>
      <w:r w:rsidR="00D31D3C" w:rsidRPr="006A1D5F">
        <w:t>Специалист по здравословни и безопасни условия на труд</w:t>
      </w:r>
      <w:r>
        <w:t xml:space="preserve"> е посочен конкретен обект “Изграждане на жилищна сграда на ул. “Мечка” 16-18, жк. Красна поляна в гр. София, но не е посочена информация експертът каква точно дейност е изпълнявал на обекта с оглед изискванията на възложителя и </w:t>
      </w:r>
      <w:r w:rsidR="00D31D3C" w:rsidRPr="006A1D5F">
        <w:t xml:space="preserve">не става ясно дали предложеният експерт </w:t>
      </w:r>
      <w:r w:rsidR="00D31D3C" w:rsidRPr="006A1D5F">
        <w:lastRenderedPageBreak/>
        <w:t>притежава опит като експерт или координатор по безопасност и здраве при изпълн</w:t>
      </w:r>
      <w:r>
        <w:t>ението на най-малко един строеж.</w:t>
      </w:r>
    </w:p>
    <w:p w14:paraId="1C636C16" w14:textId="77777777" w:rsidR="00D31D3C" w:rsidRDefault="00D31D3C" w:rsidP="006A1D5F">
      <w:pPr>
        <w:ind w:firstLine="708"/>
        <w:jc w:val="both"/>
      </w:pPr>
    </w:p>
    <w:p w14:paraId="3BCECE3F" w14:textId="3B6FFC94" w:rsidR="006B7774" w:rsidRDefault="006B7774" w:rsidP="006B7774">
      <w:pPr>
        <w:jc w:val="both"/>
        <w:rPr>
          <w:b/>
        </w:rPr>
      </w:pPr>
      <w:r>
        <w:rPr>
          <w:b/>
        </w:rPr>
        <w:tab/>
      </w:r>
      <w:r>
        <w:rPr>
          <w:b/>
          <w:lang w:val="en-US"/>
        </w:rPr>
        <w:t>I</w:t>
      </w:r>
      <w:r>
        <w:rPr>
          <w:b/>
        </w:rPr>
        <w:t xml:space="preserve">І. Участник с </w:t>
      </w:r>
      <w:r w:rsidRPr="00676017">
        <w:rPr>
          <w:b/>
        </w:rPr>
        <w:t>пореден №</w:t>
      </w:r>
      <w:r>
        <w:rPr>
          <w:b/>
        </w:rPr>
        <w:t>2</w:t>
      </w:r>
      <w:r w:rsidRPr="00676017">
        <w:rPr>
          <w:sz w:val="20"/>
          <w:szCs w:val="20"/>
        </w:rPr>
        <w:t xml:space="preserve"> </w:t>
      </w:r>
      <w:r>
        <w:rPr>
          <w:b/>
        </w:rPr>
        <w:t xml:space="preserve">“БКС” ЕООД </w:t>
      </w:r>
    </w:p>
    <w:p w14:paraId="31948856" w14:textId="2939E227" w:rsidR="00DB551D" w:rsidRPr="006B7774" w:rsidRDefault="006B7774" w:rsidP="006B7774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b/>
        </w:rPr>
        <w:tab/>
      </w:r>
      <w:r w:rsidRPr="006B7774">
        <w:t xml:space="preserve">Комисията констатира, че </w:t>
      </w:r>
      <w:r>
        <w:t xml:space="preserve">не е налице </w:t>
      </w:r>
      <w:r w:rsidRPr="006B7774">
        <w:t>липса, непълнота или несъответствие на информацията, включително нередовност или фактическа грешка</w:t>
      </w:r>
      <w:r>
        <w:t xml:space="preserve"> в представените документи. Комисията констатира, че участникът съответства</w:t>
      </w:r>
      <w:r w:rsidRPr="006B7774">
        <w:t xml:space="preserve"> с изискванията към личното състояние или критериите за подбор</w:t>
      </w:r>
      <w:r>
        <w:t>, поставени  от възложителя.</w:t>
      </w:r>
      <w:r w:rsidRPr="006B7774">
        <w:t xml:space="preserve"> </w:t>
      </w:r>
    </w:p>
    <w:p w14:paraId="3AF194AC" w14:textId="63E665F7" w:rsidR="002C7D94" w:rsidRPr="002C7D94" w:rsidRDefault="00C513BC" w:rsidP="002C7D94">
      <w:pPr>
        <w:ind w:firstLine="708"/>
        <w:jc w:val="both"/>
        <w:rPr>
          <w:b/>
        </w:rPr>
      </w:pPr>
      <w:r w:rsidRPr="00676017">
        <w:rPr>
          <w:b/>
        </w:rPr>
        <w:t>III</w:t>
      </w:r>
      <w:r w:rsidR="00216055" w:rsidRPr="00676017">
        <w:rPr>
          <w:b/>
        </w:rPr>
        <w:t xml:space="preserve">.  </w:t>
      </w:r>
      <w:r w:rsidR="002C7D94" w:rsidRPr="002C7D94">
        <w:rPr>
          <w:b/>
        </w:rPr>
        <w:t>В срок до 5 работни дни от полу</w:t>
      </w:r>
      <w:r w:rsidR="006B7774">
        <w:rPr>
          <w:b/>
        </w:rPr>
        <w:t>чаването на протокола участникът</w:t>
      </w:r>
      <w:r w:rsidR="002C7D94" w:rsidRPr="002C7D94">
        <w:rPr>
          <w:b/>
        </w:rPr>
        <w:t>, по отношение на ко</w:t>
      </w:r>
      <w:r w:rsidR="006B7774">
        <w:rPr>
          <w:b/>
        </w:rPr>
        <w:t>й</w:t>
      </w:r>
      <w:r w:rsidR="002C7D94" w:rsidRPr="002C7D94">
        <w:rPr>
          <w:b/>
        </w:rPr>
        <w:t>то е констатирано несъответстви</w:t>
      </w:r>
      <w:r w:rsidR="006B7774">
        <w:rPr>
          <w:b/>
        </w:rPr>
        <w:t>е или липса на информация, може да представи</w:t>
      </w:r>
      <w:r w:rsidR="002C7D94" w:rsidRPr="002C7D94">
        <w:rPr>
          <w:b/>
        </w:rPr>
        <w:t xml:space="preserve"> на комисията нов ЕЕДОП и/или други документи, които съдържат променена и/или допълнена информация.</w:t>
      </w:r>
      <w:r w:rsidR="002C7D94" w:rsidRPr="002C7D94">
        <w:t xml:space="preserve"> Допълнително предоставената информация може да обхваща и факти и обстоятелства, които са настъпили след крайния срок за получаване на оферти или заявления за участие. </w:t>
      </w:r>
    </w:p>
    <w:p w14:paraId="60E14EF8" w14:textId="04312ADC" w:rsidR="002C7D94" w:rsidRPr="002C7D94" w:rsidRDefault="002C7D94" w:rsidP="002C7D94">
      <w:pPr>
        <w:ind w:firstLine="708"/>
        <w:jc w:val="both"/>
      </w:pPr>
      <w:r>
        <w:t>Тази възможност</w:t>
      </w:r>
      <w:r w:rsidRPr="002C7D94">
        <w:t xml:space="preserve"> се прилага и за подизпълнителите и третите лица, посочени от участника. </w:t>
      </w:r>
      <w:r>
        <w:t>У</w:t>
      </w:r>
      <w:r w:rsidRPr="002C7D94">
        <w:t xml:space="preserve">частникът може да замени подизпълнител или трето лице, когато е установено, че подизпълнителят или третото лице не отговарят на условията на възложителя, когато това не води до промяна на техническото предложение. </w:t>
      </w:r>
    </w:p>
    <w:p w14:paraId="3E9F5AAF" w14:textId="6D45EE25" w:rsidR="002C7D94" w:rsidRPr="002C7D94" w:rsidRDefault="002C7D94" w:rsidP="002C7D94">
      <w:pPr>
        <w:ind w:firstLine="708"/>
        <w:jc w:val="both"/>
      </w:pPr>
      <w:r w:rsidRPr="002C7D94">
        <w:t xml:space="preserve">Когато промените се отнасят до обстоятелства, различни от посочените по чл. 54, ал. 1, т. 1, 2 и 7 и чл. 55, ал. 1, т. 5 ЗОП, новият ЕЕДОП може да бъде подписан от едно от лицата, които могат самостоятелно да представляват кандидата или участника. </w:t>
      </w:r>
    </w:p>
    <w:p w14:paraId="5537534D" w14:textId="77777777" w:rsidR="00605FDA" w:rsidRPr="00676017" w:rsidRDefault="00605FDA" w:rsidP="00216055">
      <w:pPr>
        <w:ind w:firstLine="708"/>
        <w:jc w:val="both"/>
        <w:rPr>
          <w:b/>
        </w:rPr>
      </w:pPr>
    </w:p>
    <w:p w14:paraId="52906BD3" w14:textId="47F5A80E" w:rsidR="00216055" w:rsidRPr="00676017" w:rsidRDefault="00216055" w:rsidP="00216055">
      <w:pPr>
        <w:ind w:firstLine="708"/>
        <w:jc w:val="both"/>
        <w:rPr>
          <w:b/>
        </w:rPr>
      </w:pPr>
      <w:r w:rsidRPr="00676017">
        <w:rPr>
          <w:b/>
        </w:rPr>
        <w:t>І</w:t>
      </w:r>
      <w:r w:rsidR="006B7774">
        <w:rPr>
          <w:b/>
          <w:lang w:val="en-US"/>
        </w:rPr>
        <w:t>V</w:t>
      </w:r>
      <w:r w:rsidRPr="00676017">
        <w:rPr>
          <w:b/>
        </w:rPr>
        <w:t xml:space="preserve">. Представените документи трябва да бъдат описани в придружително писмо и номерирани на всяка страница, на която има текст. Същите се представят в надписан и запечатан плик, в оригинал или заверено копие с надпис “Вярно с оригинала”, с подпис и печат от участника в стая 201, втория етаж в сградата на Общинска администрация гр. Гоце Делчев, ул. “Царица Йоанна” 2. </w:t>
      </w:r>
    </w:p>
    <w:p w14:paraId="10260D5A" w14:textId="77777777" w:rsidR="00216055" w:rsidRPr="00676017" w:rsidRDefault="00216055" w:rsidP="00216055">
      <w:pPr>
        <w:ind w:firstLine="708"/>
      </w:pPr>
    </w:p>
    <w:p w14:paraId="1EDADF5C" w14:textId="5706E938" w:rsidR="00216055" w:rsidRPr="00676017" w:rsidRDefault="00216055" w:rsidP="00216055">
      <w:pPr>
        <w:ind w:firstLine="708"/>
      </w:pPr>
      <w:r w:rsidRPr="00676017">
        <w:t xml:space="preserve">Заседанието на комисията приключи в </w:t>
      </w:r>
      <w:r w:rsidR="006B7774">
        <w:t>15.00</w:t>
      </w:r>
      <w:r w:rsidRPr="00676017">
        <w:t xml:space="preserve"> часа.</w:t>
      </w:r>
    </w:p>
    <w:p w14:paraId="4DB77F99" w14:textId="77777777" w:rsidR="00216055" w:rsidRPr="00676017" w:rsidRDefault="00216055" w:rsidP="00216055">
      <w:pPr>
        <w:ind w:left="4236"/>
      </w:pPr>
    </w:p>
    <w:p w14:paraId="13A6ECBF" w14:textId="77777777" w:rsidR="00216055" w:rsidRPr="00676017" w:rsidRDefault="00216055" w:rsidP="00216055"/>
    <w:p w14:paraId="516D966E" w14:textId="77777777" w:rsidR="00A56A87" w:rsidRPr="00676017" w:rsidRDefault="00A56A87" w:rsidP="00A56A87">
      <w:pPr>
        <w:jc w:val="both"/>
      </w:pPr>
      <w:r>
        <w:t>Председател:</w:t>
      </w:r>
    </w:p>
    <w:p w14:paraId="10682F14" w14:textId="76A27515" w:rsidR="00A56A87" w:rsidRPr="00AF706B" w:rsidRDefault="00A56A87" w:rsidP="0049150E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 xml:space="preserve">Валери Александров </w:t>
      </w:r>
      <w:proofErr w:type="spellStart"/>
      <w:r w:rsidRPr="00AF706B">
        <w:rPr>
          <w:sz w:val="22"/>
          <w:szCs w:val="22"/>
        </w:rPr>
        <w:t>Сарандев</w:t>
      </w:r>
      <w:proofErr w:type="spellEnd"/>
      <w:r>
        <w:rPr>
          <w:sz w:val="22"/>
          <w:szCs w:val="22"/>
        </w:rPr>
        <w:t xml:space="preserve">: </w:t>
      </w:r>
      <w:r w:rsidR="0049150E">
        <w:t>/п/ (заличено на основание чл.2, ал.2, т. 5 от ЗЗЛД)</w:t>
      </w:r>
      <w:r>
        <w:rPr>
          <w:sz w:val="22"/>
          <w:szCs w:val="22"/>
        </w:rPr>
        <w:t>Член</w:t>
      </w:r>
      <w:r w:rsidRPr="00AF706B">
        <w:rPr>
          <w:sz w:val="22"/>
          <w:szCs w:val="22"/>
        </w:rPr>
        <w:t>ове:</w:t>
      </w:r>
    </w:p>
    <w:p w14:paraId="2FA0CF76" w14:textId="2443E16C" w:rsidR="00A56A87" w:rsidRDefault="00A56A87" w:rsidP="00A56A87">
      <w:pPr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1. инж.Петър Мутафчиев:</w:t>
      </w:r>
      <w:r>
        <w:rPr>
          <w:sz w:val="22"/>
          <w:szCs w:val="22"/>
        </w:rPr>
        <w:tab/>
      </w:r>
      <w:r w:rsidR="0049150E">
        <w:t>/п/ (заличено на основание чл.2, ал.2, т. 5 от ЗЗЛД)</w:t>
      </w:r>
    </w:p>
    <w:p w14:paraId="0B0BDCD3" w14:textId="23468A95" w:rsidR="0049150E" w:rsidRPr="0049150E" w:rsidRDefault="00A56A87" w:rsidP="0049150E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2. инж. Иван Стефанов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150E">
        <w:t>/п/ (заличено на основание чл.2, ал.2, т. 5 от ЗЗЛД)</w:t>
      </w:r>
    </w:p>
    <w:p w14:paraId="0B1AB0B9" w14:textId="67F2ECBC" w:rsidR="00A56A87" w:rsidRDefault="00A56A87" w:rsidP="00A56A87">
      <w:pPr>
        <w:tabs>
          <w:tab w:val="left" w:pos="993"/>
        </w:tabs>
        <w:ind w:firstLine="567"/>
        <w:rPr>
          <w:sz w:val="22"/>
          <w:szCs w:val="22"/>
        </w:rPr>
      </w:pPr>
      <w:bookmarkStart w:id="0" w:name="_GoBack"/>
      <w:bookmarkEnd w:id="0"/>
      <w:r w:rsidRPr="00AF706B">
        <w:rPr>
          <w:sz w:val="22"/>
          <w:szCs w:val="22"/>
        </w:rPr>
        <w:t xml:space="preserve">3. </w:t>
      </w:r>
      <w:proofErr w:type="spellStart"/>
      <w:r w:rsidRPr="00AF706B">
        <w:rPr>
          <w:sz w:val="22"/>
          <w:szCs w:val="22"/>
        </w:rPr>
        <w:t>адв</w:t>
      </w:r>
      <w:proofErr w:type="spellEnd"/>
      <w:r w:rsidRPr="00AF706B">
        <w:rPr>
          <w:sz w:val="22"/>
          <w:szCs w:val="22"/>
        </w:rPr>
        <w:t>.</w:t>
      </w:r>
      <w:r>
        <w:rPr>
          <w:sz w:val="22"/>
          <w:szCs w:val="22"/>
        </w:rPr>
        <w:t xml:space="preserve">Надежда Йорданова: </w:t>
      </w:r>
      <w:r>
        <w:rPr>
          <w:sz w:val="22"/>
          <w:szCs w:val="22"/>
        </w:rPr>
        <w:tab/>
      </w:r>
      <w:r w:rsidR="0049150E">
        <w:t>/п/ (заличено на основание чл.2, ал.2, т. 5 от ЗЗЛД)</w:t>
      </w:r>
    </w:p>
    <w:p w14:paraId="596D64B2" w14:textId="5987D71E" w:rsidR="00A56A87" w:rsidRPr="007600EE" w:rsidRDefault="00A56A87" w:rsidP="00A56A87">
      <w:pPr>
        <w:tabs>
          <w:tab w:val="left" w:pos="993"/>
        </w:tabs>
        <w:ind w:firstLine="567"/>
        <w:rPr>
          <w:sz w:val="22"/>
          <w:szCs w:val="22"/>
        </w:rPr>
      </w:pPr>
      <w:r w:rsidRPr="00AF706B">
        <w:rPr>
          <w:sz w:val="22"/>
          <w:szCs w:val="22"/>
        </w:rPr>
        <w:t>4. Марина Герова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150E">
        <w:t>/п/ (заличено на основание чл.2, ал.2, т. 5 от ЗЗЛД)</w:t>
      </w:r>
    </w:p>
    <w:p w14:paraId="0859D67F" w14:textId="77777777" w:rsidR="00CB029C" w:rsidRPr="00676017" w:rsidRDefault="00CB029C" w:rsidP="00C17C23"/>
    <w:sectPr w:rsidR="00CB029C" w:rsidRPr="00676017" w:rsidSect="008F71A5">
      <w:footerReference w:type="even" r:id="rId9"/>
      <w:footerReference w:type="default" r:id="rId10"/>
      <w:pgSz w:w="11906" w:h="16838" w:code="9"/>
      <w:pgMar w:top="899" w:right="1106" w:bottom="899" w:left="1417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50EA0" w14:textId="77777777" w:rsidR="006B7774" w:rsidRDefault="006B7774">
      <w:r>
        <w:separator/>
      </w:r>
    </w:p>
  </w:endnote>
  <w:endnote w:type="continuationSeparator" w:id="0">
    <w:p w14:paraId="2432CD2C" w14:textId="77777777" w:rsidR="006B7774" w:rsidRDefault="006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D95D" w14:textId="77777777" w:rsidR="006B7774" w:rsidRDefault="006B7774" w:rsidP="008F71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05CE5A" w14:textId="77777777" w:rsidR="006B7774" w:rsidRDefault="006B7774" w:rsidP="008F71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B4DB" w14:textId="77777777" w:rsidR="006B7774" w:rsidRPr="009D0ACB" w:rsidRDefault="006B7774" w:rsidP="008F71A5">
    <w:pPr>
      <w:pStyle w:val="a3"/>
      <w:framePr w:wrap="around" w:vAnchor="text" w:hAnchor="page" w:x="10996" w:y="247"/>
      <w:rPr>
        <w:rStyle w:val="a5"/>
      </w:rPr>
    </w:pPr>
    <w:r w:rsidRPr="009D0ACB">
      <w:rPr>
        <w:rStyle w:val="a5"/>
      </w:rPr>
      <w:fldChar w:fldCharType="begin"/>
    </w:r>
    <w:r w:rsidRPr="009D0ACB">
      <w:rPr>
        <w:rStyle w:val="a5"/>
      </w:rPr>
      <w:instrText xml:space="preserve">PAGE  </w:instrText>
    </w:r>
    <w:r w:rsidRPr="009D0ACB">
      <w:rPr>
        <w:rStyle w:val="a5"/>
      </w:rPr>
      <w:fldChar w:fldCharType="separate"/>
    </w:r>
    <w:r w:rsidR="0049150E">
      <w:rPr>
        <w:rStyle w:val="a5"/>
        <w:noProof/>
      </w:rPr>
      <w:t>3</w:t>
    </w:r>
    <w:r w:rsidRPr="009D0ACB">
      <w:rPr>
        <w:rStyle w:val="a5"/>
      </w:rPr>
      <w:fldChar w:fldCharType="end"/>
    </w:r>
  </w:p>
  <w:p w14:paraId="6AE6B224" w14:textId="77777777" w:rsidR="00A56A87" w:rsidRPr="00A56A87" w:rsidRDefault="00A56A87" w:rsidP="00A56A87">
    <w:pPr>
      <w:pStyle w:val="a3"/>
      <w:pBdr>
        <w:top w:val="single" w:sz="4" w:space="1" w:color="auto"/>
      </w:pBdr>
      <w:jc w:val="center"/>
      <w:rPr>
        <w:sz w:val="22"/>
      </w:rPr>
    </w:pPr>
    <w:r w:rsidRPr="00A56A87">
      <w:rPr>
        <w:sz w:val="22"/>
      </w:rPr>
      <w:t>Уникален номер в РОП 00098-2016-0010</w:t>
    </w:r>
  </w:p>
  <w:p w14:paraId="13FAD51E" w14:textId="77777777" w:rsidR="006B7774" w:rsidRPr="00636042" w:rsidRDefault="006B7774" w:rsidP="00E82CC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46B6" w14:textId="77777777" w:rsidR="006B7774" w:rsidRDefault="006B7774">
      <w:r>
        <w:separator/>
      </w:r>
    </w:p>
  </w:footnote>
  <w:footnote w:type="continuationSeparator" w:id="0">
    <w:p w14:paraId="359F52BF" w14:textId="77777777" w:rsidR="006B7774" w:rsidRDefault="006B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9A5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149B9"/>
    <w:multiLevelType w:val="hybridMultilevel"/>
    <w:tmpl w:val="FAA8C690"/>
    <w:lvl w:ilvl="0" w:tplc="2048E9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D8494F"/>
    <w:multiLevelType w:val="hybridMultilevel"/>
    <w:tmpl w:val="FAA8C690"/>
    <w:lvl w:ilvl="0" w:tplc="2048E9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4F25DB"/>
    <w:multiLevelType w:val="hybridMultilevel"/>
    <w:tmpl w:val="9968DAA0"/>
    <w:lvl w:ilvl="0" w:tplc="84FE9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10FA1"/>
    <w:multiLevelType w:val="hybridMultilevel"/>
    <w:tmpl w:val="71FC3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52960"/>
    <w:multiLevelType w:val="hybridMultilevel"/>
    <w:tmpl w:val="3E5CE15C"/>
    <w:lvl w:ilvl="0" w:tplc="387C64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4A4F27"/>
    <w:multiLevelType w:val="hybridMultilevel"/>
    <w:tmpl w:val="EEFE1606"/>
    <w:lvl w:ilvl="0" w:tplc="9CFE6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273855"/>
    <w:multiLevelType w:val="hybridMultilevel"/>
    <w:tmpl w:val="C81C5A70"/>
    <w:lvl w:ilvl="0" w:tplc="9FECCA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6D06828"/>
    <w:multiLevelType w:val="hybridMultilevel"/>
    <w:tmpl w:val="50240C4E"/>
    <w:lvl w:ilvl="0" w:tplc="A4443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54DEC"/>
    <w:multiLevelType w:val="hybridMultilevel"/>
    <w:tmpl w:val="D5D4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724E7"/>
    <w:multiLevelType w:val="hybridMultilevel"/>
    <w:tmpl w:val="91EEEB92"/>
    <w:lvl w:ilvl="0" w:tplc="046843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9146B0"/>
    <w:multiLevelType w:val="hybridMultilevel"/>
    <w:tmpl w:val="C4B02BF8"/>
    <w:lvl w:ilvl="0" w:tplc="91DE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C"/>
    <w:rsid w:val="00007FF9"/>
    <w:rsid w:val="00013CCE"/>
    <w:rsid w:val="00016204"/>
    <w:rsid w:val="00054D96"/>
    <w:rsid w:val="00075A27"/>
    <w:rsid w:val="00082659"/>
    <w:rsid w:val="00096E22"/>
    <w:rsid w:val="000A2A4C"/>
    <w:rsid w:val="000C4A8E"/>
    <w:rsid w:val="000C5B0A"/>
    <w:rsid w:val="000D39D1"/>
    <w:rsid w:val="000E4482"/>
    <w:rsid w:val="00107E43"/>
    <w:rsid w:val="00121866"/>
    <w:rsid w:val="00133AD2"/>
    <w:rsid w:val="00134D5D"/>
    <w:rsid w:val="00140E46"/>
    <w:rsid w:val="00146DDF"/>
    <w:rsid w:val="00146FAD"/>
    <w:rsid w:val="00151D93"/>
    <w:rsid w:val="0016496C"/>
    <w:rsid w:val="00174C8A"/>
    <w:rsid w:val="001769C2"/>
    <w:rsid w:val="00192BFE"/>
    <w:rsid w:val="001A444D"/>
    <w:rsid w:val="001A7F18"/>
    <w:rsid w:val="001C2F88"/>
    <w:rsid w:val="001C451E"/>
    <w:rsid w:val="001D3F5D"/>
    <w:rsid w:val="001D66D5"/>
    <w:rsid w:val="001F0514"/>
    <w:rsid w:val="0020125A"/>
    <w:rsid w:val="00210949"/>
    <w:rsid w:val="0021479B"/>
    <w:rsid w:val="00216055"/>
    <w:rsid w:val="00225EEA"/>
    <w:rsid w:val="00241C2A"/>
    <w:rsid w:val="00242599"/>
    <w:rsid w:val="002610C2"/>
    <w:rsid w:val="002718F6"/>
    <w:rsid w:val="0029348F"/>
    <w:rsid w:val="00295EB9"/>
    <w:rsid w:val="002A593C"/>
    <w:rsid w:val="002C7D94"/>
    <w:rsid w:val="002F695C"/>
    <w:rsid w:val="00320A3E"/>
    <w:rsid w:val="0032205B"/>
    <w:rsid w:val="00333F74"/>
    <w:rsid w:val="00337E37"/>
    <w:rsid w:val="00360EF5"/>
    <w:rsid w:val="003622DB"/>
    <w:rsid w:val="003A0A59"/>
    <w:rsid w:val="003D573B"/>
    <w:rsid w:val="003F633F"/>
    <w:rsid w:val="003F76DD"/>
    <w:rsid w:val="00403635"/>
    <w:rsid w:val="00407EF7"/>
    <w:rsid w:val="004129A1"/>
    <w:rsid w:val="0042026B"/>
    <w:rsid w:val="00481A53"/>
    <w:rsid w:val="00483ADD"/>
    <w:rsid w:val="00491432"/>
    <w:rsid w:val="0049150E"/>
    <w:rsid w:val="004A3A4B"/>
    <w:rsid w:val="004B5693"/>
    <w:rsid w:val="004F1C8A"/>
    <w:rsid w:val="00506168"/>
    <w:rsid w:val="00507A97"/>
    <w:rsid w:val="00515B0C"/>
    <w:rsid w:val="0053226A"/>
    <w:rsid w:val="00541CEA"/>
    <w:rsid w:val="005436E0"/>
    <w:rsid w:val="00547C20"/>
    <w:rsid w:val="0057599E"/>
    <w:rsid w:val="00580D57"/>
    <w:rsid w:val="00584603"/>
    <w:rsid w:val="00591011"/>
    <w:rsid w:val="00593AB2"/>
    <w:rsid w:val="005A63C8"/>
    <w:rsid w:val="005B3080"/>
    <w:rsid w:val="005B4109"/>
    <w:rsid w:val="005B6E22"/>
    <w:rsid w:val="005D4907"/>
    <w:rsid w:val="005E5DA5"/>
    <w:rsid w:val="00605FDA"/>
    <w:rsid w:val="0062229D"/>
    <w:rsid w:val="006519EC"/>
    <w:rsid w:val="006653BA"/>
    <w:rsid w:val="00674FE0"/>
    <w:rsid w:val="00676017"/>
    <w:rsid w:val="00695ADD"/>
    <w:rsid w:val="006A1D5F"/>
    <w:rsid w:val="006B5549"/>
    <w:rsid w:val="006B7715"/>
    <w:rsid w:val="006B7774"/>
    <w:rsid w:val="006E34AF"/>
    <w:rsid w:val="006E44BA"/>
    <w:rsid w:val="006F5740"/>
    <w:rsid w:val="00704808"/>
    <w:rsid w:val="00711357"/>
    <w:rsid w:val="00721BC5"/>
    <w:rsid w:val="00725F15"/>
    <w:rsid w:val="00733DA5"/>
    <w:rsid w:val="00733F18"/>
    <w:rsid w:val="007436AC"/>
    <w:rsid w:val="00743F2D"/>
    <w:rsid w:val="0076683B"/>
    <w:rsid w:val="007A7ACC"/>
    <w:rsid w:val="007B4333"/>
    <w:rsid w:val="007B5404"/>
    <w:rsid w:val="007D17E3"/>
    <w:rsid w:val="007E252D"/>
    <w:rsid w:val="0081795A"/>
    <w:rsid w:val="008318C7"/>
    <w:rsid w:val="0083454B"/>
    <w:rsid w:val="00850715"/>
    <w:rsid w:val="00853B1B"/>
    <w:rsid w:val="00860330"/>
    <w:rsid w:val="0089433A"/>
    <w:rsid w:val="008962B8"/>
    <w:rsid w:val="008B55DF"/>
    <w:rsid w:val="008C0FF7"/>
    <w:rsid w:val="008C4A6D"/>
    <w:rsid w:val="008E6384"/>
    <w:rsid w:val="008E6FC4"/>
    <w:rsid w:val="008F71A5"/>
    <w:rsid w:val="00901353"/>
    <w:rsid w:val="00923ED2"/>
    <w:rsid w:val="00932396"/>
    <w:rsid w:val="00963FC2"/>
    <w:rsid w:val="00981E18"/>
    <w:rsid w:val="00984FAF"/>
    <w:rsid w:val="009965F4"/>
    <w:rsid w:val="0099749A"/>
    <w:rsid w:val="009B6917"/>
    <w:rsid w:val="00A11099"/>
    <w:rsid w:val="00A26C18"/>
    <w:rsid w:val="00A303E9"/>
    <w:rsid w:val="00A55B3E"/>
    <w:rsid w:val="00A56A87"/>
    <w:rsid w:val="00A93ED1"/>
    <w:rsid w:val="00AA53C6"/>
    <w:rsid w:val="00AC2D07"/>
    <w:rsid w:val="00AD5059"/>
    <w:rsid w:val="00B3155F"/>
    <w:rsid w:val="00B6712B"/>
    <w:rsid w:val="00B92F69"/>
    <w:rsid w:val="00B933D5"/>
    <w:rsid w:val="00BA7EA4"/>
    <w:rsid w:val="00BB05A8"/>
    <w:rsid w:val="00BB6062"/>
    <w:rsid w:val="00BD23A3"/>
    <w:rsid w:val="00C012C6"/>
    <w:rsid w:val="00C105FF"/>
    <w:rsid w:val="00C11780"/>
    <w:rsid w:val="00C17C23"/>
    <w:rsid w:val="00C30459"/>
    <w:rsid w:val="00C3404E"/>
    <w:rsid w:val="00C513BC"/>
    <w:rsid w:val="00C5509A"/>
    <w:rsid w:val="00C71ED3"/>
    <w:rsid w:val="00C82B2E"/>
    <w:rsid w:val="00C86D43"/>
    <w:rsid w:val="00CA5211"/>
    <w:rsid w:val="00CB029C"/>
    <w:rsid w:val="00CB03CE"/>
    <w:rsid w:val="00CD6BCE"/>
    <w:rsid w:val="00CF2A8E"/>
    <w:rsid w:val="00D03D58"/>
    <w:rsid w:val="00D069CA"/>
    <w:rsid w:val="00D211C2"/>
    <w:rsid w:val="00D304DA"/>
    <w:rsid w:val="00D31D3C"/>
    <w:rsid w:val="00D45126"/>
    <w:rsid w:val="00D513B6"/>
    <w:rsid w:val="00D62969"/>
    <w:rsid w:val="00D6571B"/>
    <w:rsid w:val="00D66357"/>
    <w:rsid w:val="00D70FB4"/>
    <w:rsid w:val="00D74A10"/>
    <w:rsid w:val="00DA5A5F"/>
    <w:rsid w:val="00DB551D"/>
    <w:rsid w:val="00DD0D20"/>
    <w:rsid w:val="00DD6D55"/>
    <w:rsid w:val="00DD7F2F"/>
    <w:rsid w:val="00DF019B"/>
    <w:rsid w:val="00DF1EA7"/>
    <w:rsid w:val="00E05DD3"/>
    <w:rsid w:val="00E12748"/>
    <w:rsid w:val="00E15C97"/>
    <w:rsid w:val="00E207C8"/>
    <w:rsid w:val="00E2795D"/>
    <w:rsid w:val="00E35BC5"/>
    <w:rsid w:val="00E46567"/>
    <w:rsid w:val="00E50A61"/>
    <w:rsid w:val="00E51026"/>
    <w:rsid w:val="00E511CC"/>
    <w:rsid w:val="00E51982"/>
    <w:rsid w:val="00E57976"/>
    <w:rsid w:val="00E6111D"/>
    <w:rsid w:val="00E64197"/>
    <w:rsid w:val="00E649EE"/>
    <w:rsid w:val="00E668DA"/>
    <w:rsid w:val="00E6796F"/>
    <w:rsid w:val="00E757A8"/>
    <w:rsid w:val="00E82755"/>
    <w:rsid w:val="00E82CC9"/>
    <w:rsid w:val="00EA1D25"/>
    <w:rsid w:val="00EB7564"/>
    <w:rsid w:val="00ED3A21"/>
    <w:rsid w:val="00EE335C"/>
    <w:rsid w:val="00F31A10"/>
    <w:rsid w:val="00F42A24"/>
    <w:rsid w:val="00F44007"/>
    <w:rsid w:val="00F4444F"/>
    <w:rsid w:val="00F52862"/>
    <w:rsid w:val="00F56D9F"/>
    <w:rsid w:val="00F6095F"/>
    <w:rsid w:val="00F62557"/>
    <w:rsid w:val="00F74288"/>
    <w:rsid w:val="00F90896"/>
    <w:rsid w:val="00F90D03"/>
    <w:rsid w:val="00F95C7B"/>
    <w:rsid w:val="00FA0292"/>
    <w:rsid w:val="00FB0B24"/>
    <w:rsid w:val="00FB4805"/>
    <w:rsid w:val="00FC4E90"/>
    <w:rsid w:val="00FD2050"/>
    <w:rsid w:val="00FD2DF7"/>
    <w:rsid w:val="00FD667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3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A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029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B029C"/>
  </w:style>
  <w:style w:type="paragraph" w:styleId="a6">
    <w:name w:val="Title"/>
    <w:basedOn w:val="a"/>
    <w:qFormat/>
    <w:rsid w:val="00CB029C"/>
    <w:pPr>
      <w:jc w:val="center"/>
    </w:pPr>
    <w:rPr>
      <w:rFonts w:ascii="Garamond" w:hAnsi="Garamond"/>
      <w:sz w:val="36"/>
      <w:szCs w:val="20"/>
    </w:rPr>
  </w:style>
  <w:style w:type="paragraph" w:styleId="a7">
    <w:name w:val="Body Text"/>
    <w:basedOn w:val="a"/>
    <w:rsid w:val="00CB029C"/>
    <w:pPr>
      <w:jc w:val="both"/>
    </w:pPr>
    <w:rPr>
      <w:rFonts w:ascii="Garamond" w:hAnsi="Garamond"/>
      <w:szCs w:val="20"/>
    </w:rPr>
  </w:style>
  <w:style w:type="paragraph" w:customStyle="1" w:styleId="CharCharCharCharCharCharChar1CharCharCharCharCharCharCharCharCharCharCharCharCharCharCharChar1">
    <w:name w:val="Char Char Char Char Char Char Char1 Char Char Char Char Char Char Char Char Char Char Char Char Char Char Знак Char Char Знак Знак Знак Знак Знак Знак1"/>
    <w:basedOn w:val="a"/>
    <w:rsid w:val="00853B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rsid w:val="00CA521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CA5211"/>
    <w:rPr>
      <w:sz w:val="24"/>
      <w:szCs w:val="24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"/>
    <w:basedOn w:val="a"/>
    <w:rsid w:val="00FA02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8962B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8962B8"/>
    <w:rPr>
      <w:sz w:val="16"/>
      <w:szCs w:val="16"/>
      <w:lang w:eastAsia="en-US"/>
    </w:rPr>
  </w:style>
  <w:style w:type="paragraph" w:styleId="aa">
    <w:name w:val="Balloon Text"/>
    <w:basedOn w:val="a"/>
    <w:link w:val="ab"/>
    <w:rsid w:val="00E82755"/>
    <w:rPr>
      <w:rFonts w:ascii="Lucida Grande" w:hAnsi="Lucida Grande" w:cs="Lucida Grande"/>
      <w:sz w:val="18"/>
      <w:szCs w:val="18"/>
    </w:rPr>
  </w:style>
  <w:style w:type="character" w:customStyle="1" w:styleId="ab">
    <w:name w:val="Изнесен текст Знак"/>
    <w:basedOn w:val="a0"/>
    <w:link w:val="aa"/>
    <w:rsid w:val="00E82755"/>
    <w:rPr>
      <w:rFonts w:ascii="Lucida Grande" w:hAnsi="Lucida Grande" w:cs="Lucida Grande"/>
      <w:sz w:val="18"/>
      <w:szCs w:val="18"/>
      <w:lang w:val="bg-BG" w:eastAsia="bg-BG"/>
    </w:rPr>
  </w:style>
  <w:style w:type="paragraph" w:styleId="ac">
    <w:name w:val="List Paragraph"/>
    <w:basedOn w:val="a"/>
    <w:qFormat/>
    <w:rsid w:val="00C513BC"/>
    <w:pPr>
      <w:ind w:left="720"/>
      <w:contextualSpacing/>
    </w:pPr>
  </w:style>
  <w:style w:type="paragraph" w:customStyle="1" w:styleId="CharCharCharCharCharCharChar1CharCharCharCharCharCharCharCharCharCharCharCharCharCharCharChar0">
    <w:name w:val="Char Char Char Char Char Char Char1 Char Char Char Char Char Char Char Char Char Char Char Char Char Char Знак Char Char Знак Знак Знак"/>
    <w:basedOn w:val="a"/>
    <w:rsid w:val="007048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 Indent"/>
    <w:basedOn w:val="a"/>
    <w:link w:val="ae"/>
    <w:rsid w:val="002610C2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rsid w:val="002610C2"/>
    <w:rPr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A56A87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A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029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B029C"/>
  </w:style>
  <w:style w:type="paragraph" w:styleId="a6">
    <w:name w:val="Title"/>
    <w:basedOn w:val="a"/>
    <w:qFormat/>
    <w:rsid w:val="00CB029C"/>
    <w:pPr>
      <w:jc w:val="center"/>
    </w:pPr>
    <w:rPr>
      <w:rFonts w:ascii="Garamond" w:hAnsi="Garamond"/>
      <w:sz w:val="36"/>
      <w:szCs w:val="20"/>
    </w:rPr>
  </w:style>
  <w:style w:type="paragraph" w:styleId="a7">
    <w:name w:val="Body Text"/>
    <w:basedOn w:val="a"/>
    <w:rsid w:val="00CB029C"/>
    <w:pPr>
      <w:jc w:val="both"/>
    </w:pPr>
    <w:rPr>
      <w:rFonts w:ascii="Garamond" w:hAnsi="Garamond"/>
      <w:szCs w:val="20"/>
    </w:rPr>
  </w:style>
  <w:style w:type="paragraph" w:customStyle="1" w:styleId="CharCharCharCharCharCharChar1CharCharCharCharCharCharCharCharCharCharCharCharCharCharCharChar1">
    <w:name w:val="Char Char Char Char Char Char Char1 Char Char Char Char Char Char Char Char Char Char Char Char Char Char Знак Char Char Знак Знак Знак Знак Знак Знак1"/>
    <w:basedOn w:val="a"/>
    <w:rsid w:val="00853B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rsid w:val="00CA521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CA5211"/>
    <w:rPr>
      <w:sz w:val="24"/>
      <w:szCs w:val="24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"/>
    <w:basedOn w:val="a"/>
    <w:rsid w:val="00FA02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8962B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8962B8"/>
    <w:rPr>
      <w:sz w:val="16"/>
      <w:szCs w:val="16"/>
      <w:lang w:eastAsia="en-US"/>
    </w:rPr>
  </w:style>
  <w:style w:type="paragraph" w:styleId="aa">
    <w:name w:val="Balloon Text"/>
    <w:basedOn w:val="a"/>
    <w:link w:val="ab"/>
    <w:rsid w:val="00E82755"/>
    <w:rPr>
      <w:rFonts w:ascii="Lucida Grande" w:hAnsi="Lucida Grande" w:cs="Lucida Grande"/>
      <w:sz w:val="18"/>
      <w:szCs w:val="18"/>
    </w:rPr>
  </w:style>
  <w:style w:type="character" w:customStyle="1" w:styleId="ab">
    <w:name w:val="Изнесен текст Знак"/>
    <w:basedOn w:val="a0"/>
    <w:link w:val="aa"/>
    <w:rsid w:val="00E82755"/>
    <w:rPr>
      <w:rFonts w:ascii="Lucida Grande" w:hAnsi="Lucida Grande" w:cs="Lucida Grande"/>
      <w:sz w:val="18"/>
      <w:szCs w:val="18"/>
      <w:lang w:val="bg-BG" w:eastAsia="bg-BG"/>
    </w:rPr>
  </w:style>
  <w:style w:type="paragraph" w:styleId="ac">
    <w:name w:val="List Paragraph"/>
    <w:basedOn w:val="a"/>
    <w:qFormat/>
    <w:rsid w:val="00C513BC"/>
    <w:pPr>
      <w:ind w:left="720"/>
      <w:contextualSpacing/>
    </w:pPr>
  </w:style>
  <w:style w:type="paragraph" w:customStyle="1" w:styleId="CharCharCharCharCharCharChar1CharCharCharCharCharCharCharCharCharCharCharCharCharCharCharChar0">
    <w:name w:val="Char Char Char Char Char Char Char1 Char Char Char Char Char Char Char Char Char Char Char Char Char Char Знак Char Char Знак Знак Знак"/>
    <w:basedOn w:val="a"/>
    <w:rsid w:val="007048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ody Text Indent"/>
    <w:basedOn w:val="a"/>
    <w:link w:val="ae"/>
    <w:rsid w:val="002610C2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rsid w:val="002610C2"/>
    <w:rPr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A56A87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stajant</dc:creator>
  <cp:lastModifiedBy>marina</cp:lastModifiedBy>
  <cp:revision>5</cp:revision>
  <cp:lastPrinted>2016-09-27T12:30:00Z</cp:lastPrinted>
  <dcterms:created xsi:type="dcterms:W3CDTF">2016-09-21T12:39:00Z</dcterms:created>
  <dcterms:modified xsi:type="dcterms:W3CDTF">2016-09-27T12:30:00Z</dcterms:modified>
</cp:coreProperties>
</file>