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FC7F" w14:textId="77777777" w:rsidR="00BD2F17" w:rsidRDefault="00BD2F17" w:rsidP="00BD2F17">
      <w:pPr>
        <w:pStyle w:val="a6"/>
      </w:pPr>
    </w:p>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r w:rsidRPr="00DB5F4C">
        <w:rPr>
          <w:rFonts w:ascii="Times New Roman" w:hAnsi="Times New Roman"/>
          <w:b/>
          <w:szCs w:val="24"/>
          <w:lang w:val="bg-BG"/>
        </w:rPr>
        <w:c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5A2AADF7"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DB5F4C">
        <w:rPr>
          <w:rFonts w:ascii="Times New Roman" w:eastAsia="Times New Roman" w:hAnsi="Times New Roman"/>
          <w:b/>
          <w:i/>
          <w:szCs w:val="24"/>
          <w:lang w:val="bg-BG"/>
        </w:rPr>
        <w:t>№</w:t>
      </w:r>
    </w:p>
    <w:p w14:paraId="70BD50D3" w14:textId="77777777" w:rsidR="00313EA8" w:rsidRPr="00DB5F4C" w:rsidRDefault="00313EA8" w:rsidP="00313EA8">
      <w:pPr>
        <w:rPr>
          <w:rFonts w:ascii="Times New Roman" w:hAnsi="Times New Roman"/>
          <w:szCs w:val="24"/>
          <w:highlight w:val="yellow"/>
          <w:lang w:val="bg-BG"/>
        </w:rPr>
      </w:pPr>
    </w:p>
    <w:p w14:paraId="29D2A770" w14:textId="0638D16A"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2017</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5F09251D"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FD4AD3" w:rsidRPr="00DB5F4C">
        <w:rPr>
          <w:rFonts w:ascii="Times New Roman" w:hAnsi="Times New Roman"/>
          <w:szCs w:val="24"/>
          <w:lang w:val="bg-BG"/>
        </w:rPr>
        <w:t>112</w:t>
      </w:r>
      <w:r w:rsidRPr="00DB5F4C">
        <w:rPr>
          <w:rFonts w:ascii="Times New Roman" w:hAnsi="Times New Roman"/>
          <w:szCs w:val="24"/>
          <w:lang w:val="bg-BG"/>
        </w:rPr>
        <w:t>, ал. 1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…………………/……………2017</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604A73" w:rsidRPr="00604A73">
        <w:rPr>
          <w:rFonts w:ascii="Times New Roman" w:eastAsia="MS Mincho" w:hAnsi="Times New Roman"/>
          <w:b/>
          <w:szCs w:val="24"/>
          <w:lang w:val="bg-BG"/>
        </w:rPr>
        <w:t>"Изпълнение на строеж-</w:t>
      </w:r>
      <w:r w:rsidR="00604A73" w:rsidRPr="00604A73">
        <w:rPr>
          <w:rFonts w:ascii="Times New Roman" w:eastAsia="MS Mincho" w:hAnsi="Times New Roman"/>
          <w:b/>
          <w:szCs w:val="24"/>
        </w:rPr>
        <w:t xml:space="preserve"> </w:t>
      </w:r>
      <w:r w:rsidR="00604A73" w:rsidRPr="00604A73">
        <w:rPr>
          <w:rFonts w:ascii="Times New Roman" w:eastAsia="MS Mincho" w:hAnsi="Times New Roman"/>
          <w:b/>
          <w:szCs w:val="24"/>
          <w:lang w:val="bg-BG"/>
        </w:rPr>
        <w:t>Изграждане на детска градина в село Буково, Община Гоце Делчев "</w:t>
      </w:r>
      <w:r w:rsidR="009160DF" w:rsidRPr="00DB5F4C">
        <w:rPr>
          <w:rFonts w:ascii="Times New Roman" w:eastAsia="MS Mincho" w:hAnsi="Times New Roman"/>
          <w:szCs w:val="24"/>
          <w:lang w:val="bg-BG"/>
        </w:rPr>
        <w:t>,</w:t>
      </w:r>
      <w:r w:rsidR="00C658D1" w:rsidRPr="00DB5F4C">
        <w:rPr>
          <w:rFonts w:ascii="Times New Roman" w:hAnsi="Times New Roman"/>
          <w:b/>
          <w:szCs w:val="26"/>
          <w:lang w:val="bg-BG"/>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0C27387A" w14:textId="77C4B9A8" w:rsidR="004A74F6" w:rsidRPr="00DB5F4C" w:rsidRDefault="00313EA8" w:rsidP="004A74F6">
      <w:pPr>
        <w:autoSpaceDE w:val="0"/>
        <w:autoSpaceDN w:val="0"/>
        <w:adjustRightInd w:val="0"/>
        <w:ind w:firstLine="700"/>
        <w:jc w:val="both"/>
        <w:rPr>
          <w:rFonts w:ascii="Times New Roman" w:hAnsi="Times New Roman"/>
          <w:bCs/>
          <w:lang w:val="bg-BG"/>
        </w:rPr>
      </w:pPr>
      <w:bookmarkStart w:id="0" w:name="_Ref214678122"/>
      <w:r w:rsidRPr="00DB5F4C">
        <w:rPr>
          <w:rFonts w:ascii="Times New Roman" w:hAnsi="Times New Roman"/>
          <w:b/>
          <w:bCs/>
          <w:szCs w:val="24"/>
          <w:lang w:val="bg-BG"/>
        </w:rPr>
        <w:t xml:space="preserve">1.1. </w:t>
      </w:r>
      <w:r w:rsidRPr="00DB5F4C">
        <w:rPr>
          <w:rFonts w:ascii="Times New Roman" w:hAnsi="Times New Roman"/>
          <w:bCs/>
          <w:szCs w:val="24"/>
          <w:lang w:val="bg-BG"/>
        </w:rPr>
        <w:t>ВЪЗЛОЖИТЕЛЯТ</w:t>
      </w:r>
      <w:r w:rsidRPr="00DB5F4C">
        <w:rPr>
          <w:rFonts w:ascii="Times New Roman" w:hAnsi="Times New Roman"/>
          <w:b/>
          <w:bCs/>
          <w:szCs w:val="24"/>
          <w:lang w:val="bg-BG"/>
        </w:rPr>
        <w:t xml:space="preserve"> </w:t>
      </w:r>
      <w:r w:rsidRPr="00DB5F4C">
        <w:rPr>
          <w:rFonts w:ascii="Times New Roman" w:hAnsi="Times New Roman"/>
          <w:szCs w:val="24"/>
          <w:lang w:val="bg-BG"/>
        </w:rPr>
        <w:t xml:space="preserve">възлага, а </w:t>
      </w:r>
      <w:r w:rsidRPr="00DB5F4C">
        <w:rPr>
          <w:rFonts w:ascii="Times New Roman" w:hAnsi="Times New Roman"/>
          <w:bCs/>
          <w:szCs w:val="24"/>
          <w:lang w:val="bg-BG"/>
        </w:rPr>
        <w:t>ИЗПЪЛНИТЕЛЯТ</w:t>
      </w:r>
      <w:r w:rsidRPr="00DB5F4C">
        <w:rPr>
          <w:rFonts w:ascii="Times New Roman" w:hAnsi="Times New Roman"/>
          <w:b/>
          <w:bCs/>
          <w:szCs w:val="24"/>
          <w:lang w:val="bg-BG"/>
        </w:rPr>
        <w:t xml:space="preserve"> </w:t>
      </w:r>
      <w:r w:rsidR="00887998" w:rsidRPr="00DB5F4C">
        <w:rPr>
          <w:rFonts w:ascii="Times New Roman" w:eastAsia="Times New Roman" w:hAnsi="Times New Roman"/>
          <w:szCs w:val="24"/>
          <w:lang w:val="bg-BG" w:eastAsia="en-US"/>
        </w:rPr>
        <w:t>приема и се задължава</w:t>
      </w:r>
      <w:r w:rsidR="008B46C3" w:rsidRPr="00DB5F4C">
        <w:rPr>
          <w:rFonts w:ascii="Times New Roman" w:eastAsia="Times New Roman" w:hAnsi="Times New Roman"/>
          <w:szCs w:val="24"/>
          <w:lang w:val="bg-BG" w:eastAsia="en-US"/>
        </w:rPr>
        <w:t xml:space="preserve"> да </w:t>
      </w:r>
      <w:r w:rsidR="001C08ED" w:rsidRPr="00DB5F4C">
        <w:rPr>
          <w:rFonts w:ascii="Times New Roman" w:eastAsia="Times New Roman" w:hAnsi="Times New Roman"/>
          <w:szCs w:val="24"/>
          <w:lang w:val="bg-BG" w:eastAsia="en-US"/>
        </w:rPr>
        <w:t xml:space="preserve"> </w:t>
      </w:r>
      <w:r w:rsidR="008B46C3" w:rsidRPr="00DB5F4C">
        <w:rPr>
          <w:rFonts w:ascii="Times New Roman" w:eastAsia="Times New Roman" w:hAnsi="Times New Roman"/>
          <w:szCs w:val="24"/>
          <w:lang w:val="bg-BG" w:eastAsia="en-US"/>
        </w:rPr>
        <w:t xml:space="preserve">изпълни </w:t>
      </w:r>
      <w:bookmarkEnd w:id="0"/>
      <w:r w:rsidR="00604A73" w:rsidRPr="00604A73">
        <w:rPr>
          <w:rFonts w:ascii="Times New Roman" w:hAnsi="Times New Roman"/>
          <w:lang w:val="bg-BG"/>
        </w:rPr>
        <w:t>изграждане на сграда - Детска градина в село Буково, Община Гоце Делчев. Строителството се изпълнява в УПИ II-177 кв.14, с. Буково, община Гоце Делчев по всички части инвестиционния проект</w:t>
      </w:r>
      <w:r w:rsidR="004A74F6" w:rsidRPr="00DB5F4C">
        <w:rPr>
          <w:rFonts w:ascii="Times New Roman" w:hAnsi="Times New Roman"/>
          <w:lang w:val="bg-BG"/>
        </w:rPr>
        <w:t>.</w:t>
      </w:r>
    </w:p>
    <w:p w14:paraId="763389E5" w14:textId="5C3C0C7E" w:rsidR="00FF777D" w:rsidRPr="00DB5F4C" w:rsidRDefault="00FF777D" w:rsidP="00FF777D">
      <w:pPr>
        <w:widowControl w:val="0"/>
        <w:autoSpaceDE w:val="0"/>
        <w:autoSpaceDN w:val="0"/>
        <w:adjustRightInd w:val="0"/>
        <w:ind w:firstLine="567"/>
        <w:jc w:val="both"/>
        <w:rPr>
          <w:rFonts w:ascii="Times New Roman" w:eastAsia="Times New Roman" w:hAnsi="Times New Roman"/>
          <w:szCs w:val="24"/>
          <w:lang w:val="bg-BG"/>
        </w:rPr>
      </w:pPr>
      <w:r w:rsidRPr="00DB5F4C">
        <w:rPr>
          <w:rFonts w:ascii="Times New Roman" w:eastAsia="Times New Roman" w:hAnsi="Times New Roman"/>
          <w:b/>
          <w:color w:val="000000"/>
          <w:szCs w:val="24"/>
          <w:lang w:val="bg-BG" w:eastAsia="en-US"/>
        </w:rPr>
        <w:t>1.2.</w:t>
      </w:r>
      <w:r w:rsidRPr="00DB5F4C">
        <w:rPr>
          <w:rFonts w:ascii="Times New Roman" w:eastAsia="Times New Roman" w:hAnsi="Times New Roman"/>
          <w:color w:val="000000"/>
          <w:szCs w:val="24"/>
          <w:lang w:val="bg-BG" w:eastAsia="en-US"/>
        </w:rPr>
        <w:t xml:space="preserve"> Работите по т. 1.1 ИЗПЪЛНИТЕЛЯТ следва да изпълни в съ</w:t>
      </w:r>
      <w:r w:rsidR="00A86521" w:rsidRPr="00DB5F4C">
        <w:rPr>
          <w:rFonts w:ascii="Times New Roman" w:eastAsia="Times New Roman" w:hAnsi="Times New Roman"/>
          <w:color w:val="000000"/>
          <w:szCs w:val="24"/>
          <w:lang w:val="bg-BG" w:eastAsia="en-US"/>
        </w:rPr>
        <w:t xml:space="preserve">ответствие с настоящия договор, </w:t>
      </w:r>
      <w:r w:rsidRPr="00DB5F4C">
        <w:rPr>
          <w:rFonts w:ascii="Times New Roman" w:eastAsia="Times New Roman" w:hAnsi="Times New Roman"/>
          <w:szCs w:val="24"/>
          <w:lang w:val="bg-BG"/>
        </w:rPr>
        <w:t>Техническaта спецификация за изпълнение на поръчката (съдържаща се в Документац</w:t>
      </w:r>
      <w:r w:rsidR="00A86521" w:rsidRPr="00DB5F4C">
        <w:rPr>
          <w:rFonts w:ascii="Times New Roman" w:eastAsia="Times New Roman" w:hAnsi="Times New Roman"/>
          <w:szCs w:val="24"/>
          <w:lang w:val="bg-BG"/>
        </w:rPr>
        <w:t xml:space="preserve">ията за участие в процедурата) </w:t>
      </w:r>
      <w:r w:rsidRPr="00DB5F4C">
        <w:rPr>
          <w:rFonts w:ascii="Times New Roman" w:eastAsia="Times New Roman" w:hAnsi="Times New Roman"/>
          <w:szCs w:val="24"/>
          <w:lang w:val="bg-BG"/>
        </w:rPr>
        <w:t>и офертата на ИЗПЪЛНИТЕЛЯ.</w:t>
      </w:r>
    </w:p>
    <w:p w14:paraId="3DB0C645" w14:textId="65762E98" w:rsidR="00FF777D" w:rsidRPr="00DB5F4C" w:rsidRDefault="00FF777D" w:rsidP="00FF777D">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color w:val="000000"/>
          <w:szCs w:val="24"/>
          <w:lang w:val="bg-BG" w:eastAsia="en-US"/>
        </w:rPr>
        <w:t>1.3.</w:t>
      </w:r>
      <w:r w:rsidRPr="00DB5F4C">
        <w:rPr>
          <w:rFonts w:ascii="Times New Roman" w:eastAsia="Times New Roman" w:hAnsi="Times New Roman"/>
          <w:color w:val="000000"/>
          <w:szCs w:val="24"/>
          <w:lang w:val="bg-BG" w:eastAsia="en-US"/>
        </w:rPr>
        <w:t xml:space="preserve"> Изпълнението на поръчката, предмет на настоящия договор ще се извърши с материали, оборудване и доставка на </w:t>
      </w:r>
      <w:r w:rsidRPr="00DB5F4C">
        <w:rPr>
          <w:rFonts w:ascii="Times New Roman" w:eastAsia="Times New Roman" w:hAnsi="Times New Roman"/>
          <w:bCs/>
          <w:color w:val="000000"/>
          <w:szCs w:val="24"/>
          <w:lang w:val="bg-BG" w:eastAsia="en-US"/>
        </w:rPr>
        <w:t>ИЗПЪЛНИТЕЛЯ,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bCs/>
          <w:color w:val="000000"/>
          <w:szCs w:val="24"/>
          <w:lang w:val="bg-BG" w:eastAsia="en-US"/>
        </w:rPr>
        <w:t xml:space="preserve">съгласно посоченото </w:t>
      </w:r>
      <w:r w:rsidR="00A86521" w:rsidRPr="00DB5F4C">
        <w:rPr>
          <w:rFonts w:ascii="Times New Roman" w:eastAsia="Times New Roman" w:hAnsi="Times New Roman"/>
          <w:bCs/>
          <w:color w:val="000000"/>
          <w:szCs w:val="24"/>
          <w:lang w:val="bg-BG" w:eastAsia="en-US"/>
        </w:rPr>
        <w:t xml:space="preserve">в </w:t>
      </w:r>
      <w:r w:rsidRPr="00DB5F4C">
        <w:rPr>
          <w:rFonts w:ascii="Times New Roman" w:eastAsia="Times New Roman" w:hAnsi="Times New Roman"/>
          <w:bCs/>
          <w:color w:val="000000"/>
          <w:szCs w:val="24"/>
          <w:lang w:val="bg-BG" w:eastAsia="en-US"/>
        </w:rPr>
        <w:t>Техническата спецификация</w:t>
      </w:r>
      <w:r w:rsidR="00A86521" w:rsidRPr="00DB5F4C">
        <w:rPr>
          <w:rFonts w:ascii="Times New Roman" w:eastAsia="Times New Roman" w:hAnsi="Times New Roman"/>
          <w:bCs/>
          <w:color w:val="000000"/>
          <w:szCs w:val="24"/>
          <w:lang w:val="bg-BG" w:eastAsia="en-US"/>
        </w:rPr>
        <w:t xml:space="preserve"> по поръчката</w:t>
      </w:r>
      <w:r w:rsidRPr="00DB5F4C">
        <w:rPr>
          <w:rFonts w:ascii="Times New Roman" w:eastAsia="Times New Roman" w:hAnsi="Times New Roman"/>
          <w:bCs/>
          <w:szCs w:val="24"/>
          <w:lang w:val="bg-BG" w:eastAsia="en-US"/>
        </w:rPr>
        <w:t xml:space="preserve"> и </w:t>
      </w:r>
      <w:r w:rsidRPr="00DB5F4C">
        <w:rPr>
          <w:rFonts w:ascii="Times New Roman" w:eastAsia="Times New Roman" w:hAnsi="Times New Roman"/>
          <w:szCs w:val="24"/>
          <w:lang w:val="bg-BG" w:eastAsia="en-US"/>
        </w:rPr>
        <w:t>Инвестиционния проект.</w:t>
      </w:r>
    </w:p>
    <w:p w14:paraId="16018012" w14:textId="77777777" w:rsidR="00313EA8" w:rsidRPr="00DB5F4C" w:rsidRDefault="00313EA8" w:rsidP="00313EA8">
      <w:pPr>
        <w:ind w:firstLine="567"/>
        <w:jc w:val="both"/>
        <w:rPr>
          <w:rFonts w:ascii="Times New Roman" w:hAnsi="Times New Roman"/>
          <w:bCs/>
          <w:i/>
          <w:spacing w:val="-5"/>
          <w:szCs w:val="24"/>
          <w:highlight w:val="yellow"/>
          <w:lang w:val="bg-BG"/>
        </w:rPr>
      </w:pP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t>II. СРОКОВЕ ПО ДОГОВОРА</w:t>
      </w:r>
    </w:p>
    <w:p w14:paraId="7857FCCC" w14:textId="153F1839"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Общия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строежа – обр.2</w:t>
      </w:r>
      <w:r w:rsidR="001D000A">
        <w:rPr>
          <w:rFonts w:ascii="Times New Roman" w:hAnsi="Times New Roman"/>
          <w:lang w:val="bg-BG"/>
        </w:rPr>
        <w:t>/ 2a</w:t>
      </w:r>
      <w:r w:rsidRPr="00DB5F4C">
        <w:rPr>
          <w:rFonts w:ascii="Times New Roman" w:hAnsi="Times New Roman"/>
          <w:lang w:val="bg-BG"/>
        </w:rPr>
        <w:t xml:space="preserve">  до подписване на акт обр.15 по Наредба №3/31.07.2013г. за съставяне на актове и протоколи по време на строителството е ________ календарни дни</w:t>
      </w:r>
      <w:r w:rsidR="00A661BC" w:rsidRPr="00DB5F4C">
        <w:rPr>
          <w:rFonts w:ascii="Times New Roman" w:hAnsi="Times New Roman"/>
          <w:lang w:val="bg-BG"/>
        </w:rPr>
        <w:t>.</w:t>
      </w:r>
    </w:p>
    <w:p w14:paraId="080A98BD"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2.2.</w:t>
      </w:r>
      <w:r w:rsidRPr="00DB5F4C">
        <w:rPr>
          <w:rFonts w:ascii="Times New Roman" w:eastAsia="Times New Roman" w:hAnsi="Times New Roman"/>
          <w:color w:val="000000"/>
          <w:szCs w:val="24"/>
          <w:lang w:val="bg-BG" w:eastAsia="en-US"/>
        </w:rPr>
        <w:t xml:space="preserve"> Срокът по т. 2.1. спира да тече, когато Възложителят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DB5F4C">
        <w:rPr>
          <w:rFonts w:ascii="Times New Roman" w:eastAsia="Times New Roman" w:hAnsi="Times New Roman"/>
          <w:szCs w:val="24"/>
          <w:lang w:val="bg-BG" w:eastAsia="en-US"/>
        </w:rPr>
        <w:t xml:space="preserve">В този случай се съставя Акт за установяване състоянието на строежа при спиране </w:t>
      </w:r>
      <w:r w:rsidRPr="00DB5F4C">
        <w:rPr>
          <w:rFonts w:ascii="Times New Roman" w:eastAsia="Times New Roman" w:hAnsi="Times New Roman"/>
          <w:szCs w:val="24"/>
          <w:lang w:val="bg-BG" w:eastAsia="en-US"/>
        </w:rPr>
        <w:lastRenderedPageBreak/>
        <w:t>на строителството (обр. 10), съгласно Наредба № 3 от 2003 г. за съставяне на актове и протоколи по време на строителството.</w:t>
      </w:r>
    </w:p>
    <w:p w14:paraId="5EB82038"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spacing w:val="3"/>
          <w:szCs w:val="24"/>
          <w:lang w:val="bg-BG" w:eastAsia="en-US"/>
        </w:rPr>
        <w:t>2.3.</w:t>
      </w:r>
      <w:r w:rsidRPr="00DB5F4C">
        <w:rPr>
          <w:rFonts w:ascii="Times New Roman" w:eastAsia="Times New Roman" w:hAnsi="Times New Roman"/>
          <w:spacing w:val="3"/>
          <w:szCs w:val="24"/>
          <w:lang w:val="bg-BG" w:eastAsia="en-US"/>
        </w:rPr>
        <w:t xml:space="preserve"> </w:t>
      </w:r>
      <w:r w:rsidRPr="00DB5F4C">
        <w:rPr>
          <w:rFonts w:ascii="Times New Roman" w:eastAsia="Times New Roman" w:hAnsi="Times New Roman"/>
          <w:szCs w:val="24"/>
          <w:lang w:val="bg-BG" w:eastAsia="en-US"/>
        </w:rPr>
        <w:t>При продължаване на строителството се съставя Акт за установяване състоянието на строежа при продължаване на строителството (обр.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14:paraId="1FC4C0C1" w14:textId="58B8E66D" w:rsidR="00A661BC" w:rsidRPr="00DB5F4C" w:rsidRDefault="00A661BC" w:rsidP="00426AB8">
      <w:pPr>
        <w:ind w:firstLine="567"/>
        <w:jc w:val="both"/>
        <w:rPr>
          <w:rFonts w:ascii="Times New Roman" w:eastAsia="Times New Roman" w:hAnsi="Times New Roman"/>
          <w:spacing w:val="3"/>
          <w:szCs w:val="24"/>
          <w:lang w:val="bg-BG" w:eastAsia="en-US"/>
        </w:rPr>
      </w:pPr>
      <w:r w:rsidRPr="00DB5F4C">
        <w:rPr>
          <w:rFonts w:ascii="Times New Roman" w:eastAsia="Times New Roman" w:hAnsi="Times New Roman"/>
          <w:b/>
          <w:spacing w:val="3"/>
          <w:szCs w:val="24"/>
          <w:lang w:val="bg-BG" w:eastAsia="en-US"/>
        </w:rPr>
        <w:t>2.4.</w:t>
      </w:r>
      <w:r w:rsidRPr="00DB5F4C">
        <w:rPr>
          <w:rFonts w:ascii="Times New Roman" w:eastAsia="Times New Roman" w:hAnsi="Times New Roman"/>
          <w:spacing w:val="3"/>
          <w:szCs w:val="24"/>
          <w:lang w:val="bg-BG" w:eastAsia="en-US"/>
        </w:rPr>
        <w:t xml:space="preserve"> Срокът за изпълнение на дейностите от предмета на договора по т.2.1. се удължава с периода от подписване на Акт обр.10 до подписване на Акт обр.11, както и с периода на забава от страна на Възложителя за изпълнение на дейностите, негово задължение.</w:t>
      </w:r>
    </w:p>
    <w:p w14:paraId="7CEB5CA5" w14:textId="5A236B0D" w:rsidR="00A661BC" w:rsidRPr="00DB5F4C" w:rsidRDefault="00A661BC" w:rsidP="00426AB8">
      <w:pPr>
        <w:ind w:firstLine="567"/>
        <w:jc w:val="both"/>
        <w:rPr>
          <w:rFonts w:ascii="Times New Roman" w:hAnsi="Times New Roman"/>
          <w:b/>
          <w:bCs/>
          <w:szCs w:val="24"/>
          <w:highlight w:val="yellow"/>
          <w:lang w:val="bg-BG"/>
        </w:rPr>
      </w:pPr>
      <w:r w:rsidRPr="00DB5F4C">
        <w:rPr>
          <w:rFonts w:ascii="Times New Roman" w:eastAsia="Times New Roman" w:hAnsi="Times New Roman"/>
          <w:b/>
          <w:bCs/>
          <w:szCs w:val="24"/>
          <w:lang w:val="bg-BG" w:eastAsia="en-US"/>
        </w:rPr>
        <w:t xml:space="preserve">2.5. </w:t>
      </w:r>
      <w:r w:rsidRPr="00DB5F4C">
        <w:rPr>
          <w:rFonts w:ascii="Times New Roman" w:eastAsia="Times New Roman" w:hAnsi="Times New Roman"/>
          <w:bCs/>
          <w:szCs w:val="24"/>
          <w:lang w:val="bg-BG" w:eastAsia="en-US"/>
        </w:rPr>
        <w:t>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придружително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2.2. и Акта по т. 2.3.</w:t>
      </w:r>
    </w:p>
    <w:p w14:paraId="0D68DA92" w14:textId="77777777" w:rsidR="007112E0" w:rsidRPr="00DB5F4C" w:rsidRDefault="007112E0" w:rsidP="00313EA8">
      <w:pPr>
        <w:ind w:firstLine="567"/>
        <w:jc w:val="both"/>
        <w:rPr>
          <w:rFonts w:ascii="Times New Roman" w:hAnsi="Times New Roman"/>
          <w:b/>
          <w:bCs/>
          <w:szCs w:val="24"/>
          <w:highlight w:val="yellow"/>
          <w:lang w:val="bg-BG"/>
        </w:rPr>
      </w:pP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2B3D181" w14:textId="77777777" w:rsidR="00A661BC" w:rsidRPr="00DB5F4C" w:rsidRDefault="00A661BC" w:rsidP="00A661B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без ДДС  и е формирана както следва:</w:t>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05C6C8CB" w14:textId="603D74FF" w:rsidR="007112E0" w:rsidRDefault="007112E0" w:rsidP="00604A73">
      <w:pPr>
        <w:spacing w:line="22" w:lineRule="atLeast"/>
        <w:ind w:firstLine="567"/>
        <w:jc w:val="both"/>
        <w:rPr>
          <w:rFonts w:ascii="Times New Roman" w:hAnsi="Times New Roman"/>
          <w:lang w:val="bg-BG"/>
        </w:rPr>
      </w:pPr>
      <w:r w:rsidRPr="00DB5F4C">
        <w:rPr>
          <w:rFonts w:ascii="Times New Roman" w:eastAsia="Times New Roman" w:hAnsi="Times New Roman"/>
          <w:b/>
          <w:noProof/>
          <w:szCs w:val="24"/>
          <w:lang w:val="bg-BG" w:eastAsia="en-US"/>
        </w:rPr>
        <w:t>4.1.1.</w:t>
      </w:r>
      <w:r w:rsidRPr="00DB5F4C">
        <w:rPr>
          <w:rFonts w:ascii="Times New Roman" w:eastAsia="Times New Roman" w:hAnsi="Times New Roman"/>
          <w:noProof/>
          <w:szCs w:val="24"/>
          <w:lang w:val="bg-BG" w:eastAsia="en-US"/>
        </w:rPr>
        <w:t xml:space="preserve"> </w:t>
      </w:r>
      <w:r w:rsidR="00A034D9">
        <w:rPr>
          <w:rFonts w:ascii="Times New Roman" w:eastAsia="Times New Roman" w:hAnsi="Times New Roman"/>
          <w:noProof/>
          <w:szCs w:val="24"/>
          <w:lang w:val="bg-BG" w:eastAsia="en-US"/>
        </w:rPr>
        <w:t xml:space="preserve">до </w:t>
      </w:r>
      <w:r w:rsidR="00BD0F39">
        <w:rPr>
          <w:rFonts w:ascii="Times New Roman" w:eastAsia="Times New Roman" w:hAnsi="Times New Roman"/>
          <w:noProof/>
          <w:szCs w:val="24"/>
          <w:lang w:val="bg-BG" w:eastAsia="en-US"/>
        </w:rPr>
        <w:t>50</w:t>
      </w:r>
      <w:r w:rsidRPr="00DB5F4C">
        <w:rPr>
          <w:rFonts w:ascii="Times New Roman" w:eastAsia="Times New Roman" w:hAnsi="Times New Roman"/>
          <w:b/>
          <w:noProof/>
          <w:szCs w:val="24"/>
          <w:lang w:val="bg-BG" w:eastAsia="en-US"/>
        </w:rPr>
        <w:t xml:space="preserve"> % </w:t>
      </w:r>
      <w:r w:rsidRPr="00DB5F4C">
        <w:rPr>
          <w:rFonts w:ascii="Times New Roman" w:eastAsia="Times New Roman" w:hAnsi="Times New Roman"/>
          <w:noProof/>
          <w:szCs w:val="24"/>
          <w:lang w:val="bg-BG" w:eastAsia="en-US"/>
        </w:rPr>
        <w:t>аванс</w:t>
      </w:r>
      <w:r w:rsidRPr="00DB5F4C">
        <w:rPr>
          <w:rFonts w:ascii="Times New Roman" w:eastAsia="Times New Roman" w:hAnsi="Times New Roman"/>
          <w:b/>
          <w:szCs w:val="24"/>
          <w:lang w:val="bg-BG" w:eastAsia="en-US"/>
        </w:rPr>
        <w:t xml:space="preserve"> – </w:t>
      </w:r>
      <w:r w:rsidRPr="00DB5F4C">
        <w:rPr>
          <w:rFonts w:ascii="Times New Roman" w:eastAsia="Times New Roman" w:hAnsi="Times New Roman"/>
          <w:szCs w:val="24"/>
          <w:lang w:val="bg-BG" w:eastAsia="en-US"/>
        </w:rPr>
        <w:t xml:space="preserve">по искане на ИЗПЪЛНИТЕЛЯ в срок до 30 (тридесет) дни от датата </w:t>
      </w:r>
      <w:r w:rsidRPr="00F5761C">
        <w:rPr>
          <w:rFonts w:ascii="Times New Roman" w:eastAsia="Times New Roman" w:hAnsi="Times New Roman"/>
          <w:szCs w:val="24"/>
          <w:lang w:val="bg-BG" w:eastAsia="en-US"/>
        </w:rPr>
        <w:t xml:space="preserve">на </w:t>
      </w:r>
      <w:r w:rsidR="00BD0F39">
        <w:rPr>
          <w:rFonts w:ascii="Times New Roman" w:eastAsia="Times New Roman" w:hAnsi="Times New Roman"/>
          <w:szCs w:val="24"/>
          <w:lang w:val="bg-BG" w:eastAsia="en-US"/>
        </w:rPr>
        <w:t xml:space="preserve">подписване на настоящия договор и представяне на фактура за авансовото плащане и </w:t>
      </w:r>
      <w:r w:rsidR="00BD0F39" w:rsidRPr="00F217FD">
        <w:rPr>
          <w:rFonts w:ascii="Times New Roman" w:hAnsi="Times New Roman"/>
          <w:lang w:val="bg-BG"/>
        </w:rPr>
        <w:t>Гаранцията, която обезпечава авансово п</w:t>
      </w:r>
      <w:r w:rsidR="00BD0F39">
        <w:rPr>
          <w:rFonts w:ascii="Times New Roman" w:hAnsi="Times New Roman"/>
          <w:lang w:val="bg-BG"/>
        </w:rPr>
        <w:t>редоставените средства под формата на:</w:t>
      </w:r>
    </w:p>
    <w:p w14:paraId="0DB9096F" w14:textId="77777777" w:rsidR="00BD0F39" w:rsidRPr="003B0EFE" w:rsidRDefault="00BD0F39" w:rsidP="00BD0F39">
      <w:pPr>
        <w:pStyle w:val="af9"/>
        <w:widowControl w:val="0"/>
        <w:numPr>
          <w:ilvl w:val="0"/>
          <w:numId w:val="39"/>
        </w:numPr>
        <w:tabs>
          <w:tab w:val="left" w:pos="851"/>
        </w:tabs>
        <w:autoSpaceDE w:val="0"/>
        <w:autoSpaceDN w:val="0"/>
        <w:adjustRightInd w:val="0"/>
        <w:ind w:hanging="11"/>
        <w:jc w:val="both"/>
        <w:rPr>
          <w:rFonts w:ascii="Times New Roman" w:hAnsi="Times New Roman"/>
          <w:lang w:val="bg-BG"/>
        </w:rPr>
      </w:pPr>
      <w:r w:rsidRPr="003B0EFE">
        <w:rPr>
          <w:rFonts w:ascii="Times New Roman" w:hAnsi="Times New Roman"/>
          <w:lang w:val="bg-BG"/>
        </w:rPr>
        <w:t xml:space="preserve">парична сума – чрез превод по следната банкова сметка на възложителя: </w:t>
      </w:r>
      <w:r w:rsidRPr="003B0EFE">
        <w:rPr>
          <w:rFonts w:ascii="Times New Roman" w:hAnsi="Times New Roman"/>
        </w:rPr>
        <w:t xml:space="preserve">IBAN </w:t>
      </w:r>
      <w:r w:rsidRPr="003B0EFE">
        <w:rPr>
          <w:rFonts w:ascii="Times New Roman" w:hAnsi="Times New Roman"/>
          <w:lang w:val="bg-BG"/>
        </w:rPr>
        <w:t xml:space="preserve">BG63FINV91503316629685; </w:t>
      </w:r>
      <w:r w:rsidRPr="003B0EFE">
        <w:rPr>
          <w:rFonts w:ascii="Times New Roman" w:hAnsi="Times New Roman"/>
        </w:rPr>
        <w:t>BIC:</w:t>
      </w:r>
      <w:r w:rsidRPr="003B0EFE">
        <w:rPr>
          <w:rFonts w:ascii="Times New Roman" w:hAnsi="Times New Roman"/>
          <w:lang w:val="bg-BG"/>
        </w:rPr>
        <w:t xml:space="preserve">FINVBGSF </w:t>
      </w:r>
    </w:p>
    <w:p w14:paraId="0EAB9748" w14:textId="77777777" w:rsidR="00BD0F39" w:rsidRPr="003B0EFE" w:rsidRDefault="00BD0F39" w:rsidP="00BD0F39">
      <w:pPr>
        <w:pStyle w:val="af9"/>
        <w:widowControl w:val="0"/>
        <w:numPr>
          <w:ilvl w:val="0"/>
          <w:numId w:val="39"/>
        </w:numPr>
        <w:tabs>
          <w:tab w:val="left" w:pos="993"/>
        </w:tabs>
        <w:autoSpaceDE w:val="0"/>
        <w:autoSpaceDN w:val="0"/>
        <w:adjustRightInd w:val="0"/>
        <w:ind w:hanging="11"/>
        <w:rPr>
          <w:rFonts w:ascii="Times New Roman" w:hAnsi="Times New Roman"/>
        </w:rPr>
      </w:pPr>
      <w:r w:rsidRPr="003B0EFE">
        <w:rPr>
          <w:rFonts w:ascii="Times New Roman" w:hAnsi="Times New Roman"/>
          <w:lang w:val="bg-BG"/>
        </w:rPr>
        <w:t xml:space="preserve">банкова гаранция; </w:t>
      </w:r>
    </w:p>
    <w:p w14:paraId="67D76239" w14:textId="77777777" w:rsidR="00BD0F39" w:rsidRDefault="00BD0F39" w:rsidP="00BD0F39">
      <w:pPr>
        <w:pStyle w:val="af9"/>
        <w:widowControl w:val="0"/>
        <w:numPr>
          <w:ilvl w:val="0"/>
          <w:numId w:val="39"/>
        </w:numPr>
        <w:tabs>
          <w:tab w:val="left" w:pos="993"/>
        </w:tabs>
        <w:autoSpaceDE w:val="0"/>
        <w:autoSpaceDN w:val="0"/>
        <w:adjustRightInd w:val="0"/>
        <w:ind w:hanging="11"/>
        <w:rPr>
          <w:rFonts w:ascii="Times New Roman" w:hAnsi="Times New Roman"/>
          <w:lang w:val="bg-BG"/>
        </w:rPr>
      </w:pPr>
      <w:r w:rsidRPr="003B0EFE">
        <w:rPr>
          <w:rFonts w:ascii="Times New Roman" w:hAnsi="Times New Roman"/>
          <w:lang w:val="bg-BG"/>
        </w:rPr>
        <w:t xml:space="preserve">застраховка, която обезпечава изпълнението чрез покритие на отговорността на изпълнителя. </w:t>
      </w:r>
    </w:p>
    <w:p w14:paraId="3611C486" w14:textId="77D8144C"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xml:space="preserve">Авансът се приспада </w:t>
      </w:r>
      <w:r w:rsidR="00074BFD" w:rsidRPr="00F5761C">
        <w:rPr>
          <w:rFonts w:ascii="Times New Roman" w:eastAsia="Times New Roman" w:hAnsi="Times New Roman"/>
          <w:szCs w:val="24"/>
          <w:lang w:val="bg-BG" w:eastAsia="en-US"/>
        </w:rPr>
        <w:t xml:space="preserve">еднократно или </w:t>
      </w:r>
      <w:r w:rsidRPr="00F5761C">
        <w:rPr>
          <w:rFonts w:ascii="Times New Roman" w:eastAsia="Times New Roman" w:hAnsi="Times New Roman"/>
          <w:szCs w:val="24"/>
          <w:lang w:val="bg-BG" w:eastAsia="en-US"/>
        </w:rPr>
        <w:t>пропорционално от всяко следващо плащане по т. 4.1.2. дължимо от Възложителя на Изпълнителя.</w:t>
      </w:r>
    </w:p>
    <w:p w14:paraId="62AD2C08" w14:textId="47445F7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Pr="00F5761C">
        <w:rPr>
          <w:rFonts w:ascii="Times New Roman" w:eastAsia="Times New Roman" w:hAnsi="Times New Roman"/>
          <w:szCs w:val="24"/>
          <w:lang w:val="bg-BG" w:eastAsia="en-US"/>
        </w:rPr>
        <w:t>70%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0FC0248A"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 двустранно подписани Протоколи за приемане на извършени СМР, по образец на ОПРР, доказващ количеството на действително извършени СМР съставени в процеса на изпълнение на СМР;</w:t>
      </w:r>
    </w:p>
    <w:p w14:paraId="316A606A" w14:textId="77777777"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 оригинална фактура за дължимата сума.</w:t>
      </w:r>
    </w:p>
    <w:p w14:paraId="590199F3" w14:textId="3412E4D8"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в срок до 30 (тридесет) дни</w:t>
      </w:r>
      <w:r w:rsidRPr="00DB5F4C">
        <w:rPr>
          <w:rFonts w:ascii="Times New Roman" w:eastAsia="Times New Roman" w:hAnsi="Times New Roman"/>
          <w:szCs w:val="24"/>
          <w:lang w:val="bg-BG" w:eastAsia="en-US"/>
        </w:rPr>
        <w:t xml:space="preserve"> от предаване на строежа на ВЪЗЛОЖИТЕЛЯ с Констативен акт обр. 15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lastRenderedPageBreak/>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 xml:space="preserve">4.4.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p>
    <w:p w14:paraId="340D4C2F" w14:textId="300CC3BE" w:rsidR="007112E0" w:rsidRPr="00DB5F4C" w:rsidRDefault="00604A73" w:rsidP="007112E0">
      <w:pPr>
        <w:spacing w:line="22" w:lineRule="atLeast"/>
        <w:ind w:firstLine="567"/>
        <w:jc w:val="both"/>
        <w:rPr>
          <w:rFonts w:ascii="Times New Roman" w:eastAsia="Times New Roman" w:hAnsi="Times New Roman"/>
          <w:b/>
          <w:bCs/>
          <w:szCs w:val="24"/>
          <w:lang w:val="bg-BG" w:eastAsia="en-US"/>
        </w:rPr>
      </w:pPr>
      <w:r>
        <w:rPr>
          <w:rFonts w:ascii="Times New Roman" w:eastAsia="Times New Roman" w:hAnsi="Times New Roman"/>
          <w:b/>
          <w:bCs/>
          <w:szCs w:val="24"/>
          <w:lang w:val="bg-BG" w:eastAsia="en-US"/>
        </w:rPr>
        <w:t>4.5</w:t>
      </w:r>
      <w:r w:rsidR="007112E0" w:rsidRPr="00DB5F4C">
        <w:rPr>
          <w:rFonts w:ascii="Times New Roman" w:eastAsia="Times New Roman" w:hAnsi="Times New Roman"/>
          <w:b/>
          <w:bCs/>
          <w:szCs w:val="24"/>
          <w:lang w:val="bg-BG" w:eastAsia="en-US"/>
        </w:rPr>
        <w:t>. ВЪЗЛОЖИТЕЛЯТ</w:t>
      </w:r>
      <w:r w:rsidR="007112E0"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007112E0" w:rsidRPr="00DB5F4C">
        <w:rPr>
          <w:rFonts w:ascii="Times New Roman" w:eastAsia="Times New Roman" w:hAnsi="Times New Roman"/>
          <w:b/>
          <w:bCs/>
          <w:szCs w:val="24"/>
          <w:lang w:val="bg-BG" w:eastAsia="en-US"/>
        </w:rPr>
        <w:t>ИЗПЪЛНИТЕЛЯ</w:t>
      </w:r>
      <w:r w:rsidR="007112E0"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7112E0" w:rsidRPr="00DB5F4C">
        <w:rPr>
          <w:rFonts w:ascii="Times New Roman" w:eastAsia="Times New Roman" w:hAnsi="Times New Roman"/>
          <w:b/>
          <w:bCs/>
          <w:szCs w:val="24"/>
          <w:lang w:val="bg-BG" w:eastAsia="en-US"/>
        </w:rPr>
        <w:t>ИЗПЪЛНИТЕЛЯ.</w:t>
      </w:r>
    </w:p>
    <w:p w14:paraId="203CE27A" w14:textId="3DFCD919" w:rsidR="000C17D4" w:rsidRPr="00DB5F4C"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 xml:space="preserve">4.7.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w:t>
      </w:r>
      <w:r w:rsidR="00604A73">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 xml:space="preserve"> </w:t>
      </w:r>
    </w:p>
    <w:p w14:paraId="70E28E09" w14:textId="4CDFFFF8" w:rsidR="001F3DB9" w:rsidRPr="00DB5F4C" w:rsidRDefault="001F3DB9" w:rsidP="001F3DB9">
      <w:pPr>
        <w:tabs>
          <w:tab w:val="left" w:pos="567"/>
        </w:tabs>
        <w:spacing w:line="22" w:lineRule="atLeast"/>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V. СТРОИТЕЛСТВО.</w:t>
      </w:r>
    </w:p>
    <w:p w14:paraId="64B643FC"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5.1.</w:t>
      </w:r>
      <w:r w:rsidRPr="00DB5F4C">
        <w:rPr>
          <w:rFonts w:ascii="Times New Roman" w:eastAsia="Times New Roman" w:hAnsi="Times New Roman"/>
          <w:noProof/>
          <w:szCs w:val="24"/>
          <w:lang w:val="bg-BG" w:eastAsia="en-US"/>
        </w:rPr>
        <w:t xml:space="preserve"> Преди започване на строително-монтажните работи, </w:t>
      </w:r>
      <w:r w:rsidRPr="00DB5F4C">
        <w:rPr>
          <w:rFonts w:ascii="Times New Roman" w:eastAsia="Times New Roman" w:hAnsi="Times New Roman"/>
          <w:caps/>
          <w:szCs w:val="24"/>
          <w:lang w:val="bg-BG" w:eastAsia="en-US"/>
        </w:rPr>
        <w:t>Изпълнителят</w:t>
      </w:r>
      <w:r w:rsidRPr="00DB5F4C">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3F5B02B3" w14:textId="77777777" w:rsidR="001F3DB9" w:rsidRPr="00DB5F4C" w:rsidRDefault="001F3DB9" w:rsidP="001F3DB9">
      <w:pPr>
        <w:widowControl w:val="0"/>
        <w:numPr>
          <w:ilvl w:val="0"/>
          <w:numId w:val="19"/>
        </w:numPr>
        <w:tabs>
          <w:tab w:val="clear" w:pos="1608"/>
          <w:tab w:val="left" w:pos="851"/>
          <w:tab w:val="num" w:pos="927"/>
        </w:tabs>
        <w:autoSpaceDE w:val="0"/>
        <w:autoSpaceDN w:val="0"/>
        <w:adjustRightInd w:val="0"/>
        <w:spacing w:line="22" w:lineRule="atLeast"/>
        <w:ind w:left="92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временни складове за доставяните от </w:t>
      </w:r>
      <w:r w:rsidRPr="00DB5F4C">
        <w:rPr>
          <w:rFonts w:ascii="Times New Roman" w:eastAsia="Times New Roman" w:hAnsi="Times New Roman"/>
          <w:caps/>
          <w:szCs w:val="24"/>
          <w:lang w:val="bg-BG" w:eastAsia="en-US"/>
        </w:rPr>
        <w:t>Изпълнителя</w:t>
      </w:r>
      <w:r w:rsidRPr="00DB5F4C">
        <w:rPr>
          <w:rFonts w:ascii="Times New Roman" w:eastAsia="Times New Roman" w:hAnsi="Times New Roman"/>
          <w:szCs w:val="24"/>
          <w:lang w:val="bg-BG" w:eastAsia="en-US"/>
        </w:rPr>
        <w:t xml:space="preserve"> материали, с оглед изискванията за съхранението им;</w:t>
      </w:r>
    </w:p>
    <w:p w14:paraId="218352F0"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б. </w:t>
      </w:r>
      <w:r w:rsidRPr="00DB5F4C">
        <w:rPr>
          <w:rFonts w:ascii="Times New Roman" w:eastAsia="Times New Roman" w:hAnsi="Times New Roman"/>
          <w:szCs w:val="24"/>
          <w:lang w:val="bg-BG" w:eastAsia="en-US"/>
        </w:rPr>
        <w:tab/>
        <w:t>площадки за складиране на строителни отпадъци;</w:t>
      </w:r>
    </w:p>
    <w:p w14:paraId="461186B9"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в.</w:t>
      </w:r>
      <w:r w:rsidRPr="00DB5F4C">
        <w:rPr>
          <w:rFonts w:ascii="Times New Roman" w:eastAsia="Times New Roman" w:hAnsi="Times New Roman"/>
          <w:szCs w:val="24"/>
          <w:lang w:val="bg-BG" w:eastAsia="en-US"/>
        </w:rPr>
        <w:tab/>
        <w:t>офиси за представители на консултанта и координатора по безопасност и здраве;</w:t>
      </w:r>
    </w:p>
    <w:p w14:paraId="296A3044"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г.</w:t>
      </w:r>
      <w:r w:rsidRPr="00DB5F4C">
        <w:rPr>
          <w:rFonts w:ascii="Times New Roman" w:eastAsia="Times New Roman" w:hAnsi="Times New Roman"/>
          <w:szCs w:val="24"/>
          <w:lang w:val="bg-BG" w:eastAsia="en-US"/>
        </w:rPr>
        <w:tab/>
        <w:t xml:space="preserve">офиси и битови помещения за персонала на </w:t>
      </w:r>
      <w:r w:rsidRPr="00DB5F4C">
        <w:rPr>
          <w:rFonts w:ascii="Times New Roman" w:eastAsia="Times New Roman" w:hAnsi="Times New Roman"/>
          <w:caps/>
          <w:szCs w:val="24"/>
          <w:lang w:val="bg-BG" w:eastAsia="en-US"/>
        </w:rPr>
        <w:t>Изпълнителя.</w:t>
      </w:r>
    </w:p>
    <w:p w14:paraId="69CA57F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5.2. </w:t>
      </w:r>
      <w:r w:rsidRPr="00DB5F4C">
        <w:rPr>
          <w:rFonts w:ascii="Times New Roman" w:eastAsia="Times New Roman" w:hAnsi="Times New Roman"/>
          <w:szCs w:val="24"/>
          <w:lang w:val="bg-BG" w:eastAsia="en-US"/>
        </w:rPr>
        <w:t>ВЪЗЛОЖИТЕЛЯТ</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bCs/>
          <w:szCs w:val="24"/>
          <w:lang w:val="bg-BG" w:eastAsia="en-US"/>
        </w:rPr>
        <w:t xml:space="preserve">ще предостави на </w:t>
      </w:r>
      <w:r w:rsidRPr="00DB5F4C">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129ED3CA" w14:textId="77777777"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5.3.</w:t>
      </w:r>
      <w:r w:rsidRPr="00DB5F4C">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722FB369" w14:textId="77777777" w:rsidR="001F3DB9" w:rsidRPr="00DB5F4C" w:rsidRDefault="001F3DB9" w:rsidP="001F3DB9">
      <w:pPr>
        <w:tabs>
          <w:tab w:val="left" w:pos="-284"/>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aps/>
          <w:szCs w:val="24"/>
          <w:lang w:val="bg-BG" w:eastAsia="en-US"/>
        </w:rPr>
        <w:t>5.4.</w:t>
      </w:r>
      <w:r w:rsidRPr="00DB5F4C">
        <w:rPr>
          <w:rFonts w:ascii="Times New Roman" w:eastAsia="Times New Roman" w:hAnsi="Times New Roman"/>
          <w:caps/>
          <w:szCs w:val="24"/>
          <w:lang w:val="bg-BG" w:eastAsia="en-US"/>
        </w:rPr>
        <w:t xml:space="preserve"> ИзпълнителяТ</w:t>
      </w:r>
      <w:r w:rsidRPr="00DB5F4C">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02CAD7" w14:textId="22C1BA03"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5.5.</w:t>
      </w:r>
      <w:r w:rsidRPr="00DB5F4C">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DB5F4C">
        <w:rPr>
          <w:rFonts w:ascii="Times New Roman" w:eastAsia="Times New Roman" w:hAnsi="Times New Roman"/>
          <w:b/>
          <w:szCs w:val="24"/>
          <w:lang w:val="bg-BG" w:eastAsia="en-US"/>
        </w:rPr>
        <w:t>след</w:t>
      </w:r>
      <w:r w:rsidRPr="00DB5F4C">
        <w:rPr>
          <w:rFonts w:ascii="Times New Roman" w:eastAsia="Times New Roman" w:hAnsi="Times New Roman"/>
          <w:szCs w:val="24"/>
          <w:lang w:val="bg-BG" w:eastAsia="en-US"/>
        </w:rPr>
        <w:t xml:space="preserve"> подписването на Протокол обр. 2/2а за откриване на строителна площадка и определяне на строителна линия и ниво за съответния строеж.</w:t>
      </w:r>
    </w:p>
    <w:p w14:paraId="252C722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5.6.</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w:t>
      </w:r>
      <w:r w:rsidRPr="00DB5F4C">
        <w:rPr>
          <w:rFonts w:ascii="Times New Roman" w:eastAsia="Times New Roman" w:hAnsi="Times New Roman"/>
          <w:szCs w:val="24"/>
          <w:lang w:val="bg-BG" w:eastAsia="en-US"/>
        </w:rPr>
        <w:lastRenderedPageBreak/>
        <w:t>строителството и на всички други действащи нормативни актове в Република България, приложими към дейностите по предмета на договора.</w:t>
      </w:r>
    </w:p>
    <w:p w14:paraId="3523DFB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noProof/>
          <w:szCs w:val="24"/>
          <w:lang w:val="bg-BG" w:eastAsia="en-US"/>
        </w:rPr>
        <w:t>5.7.</w:t>
      </w:r>
      <w:r w:rsidRPr="00DB5F4C">
        <w:rPr>
          <w:rFonts w:ascii="Times New Roman" w:eastAsia="Times New Roman" w:hAnsi="Times New Roman"/>
          <w:szCs w:val="24"/>
          <w:lang w:val="bg-BG" w:eastAsia="en-US"/>
        </w:rPr>
        <w:t xml:space="preserve"> ВЪЗЛОЖИТЕЛЯТ </w:t>
      </w:r>
      <w:r w:rsidRPr="00DB5F4C">
        <w:rPr>
          <w:rFonts w:ascii="Times New Roman" w:eastAsia="Times New Roman" w:hAnsi="Times New Roman"/>
          <w:bCs/>
          <w:szCs w:val="24"/>
          <w:lang w:val="bg-BG" w:eastAsia="en-US"/>
        </w:rPr>
        <w:t xml:space="preserve">предава на </w:t>
      </w:r>
      <w:r w:rsidRPr="00DB5F4C">
        <w:rPr>
          <w:rFonts w:ascii="Times New Roman" w:eastAsia="Times New Roman" w:hAnsi="Times New Roman"/>
          <w:szCs w:val="24"/>
          <w:lang w:val="bg-BG" w:eastAsia="en-US"/>
        </w:rPr>
        <w:t xml:space="preserve">ИЗПЪЛНИТЕЛЯ </w:t>
      </w:r>
      <w:r w:rsidRPr="00DB5F4C">
        <w:rPr>
          <w:rFonts w:ascii="Times New Roman" w:eastAsia="Times New Roman" w:hAnsi="Times New Roman"/>
          <w:b/>
          <w:bCs/>
          <w:szCs w:val="24"/>
          <w:lang w:val="bg-BG" w:eastAsia="en-US"/>
        </w:rPr>
        <w:t>1</w:t>
      </w:r>
      <w:r w:rsidRPr="00DB5F4C">
        <w:rPr>
          <w:rFonts w:ascii="Times New Roman" w:eastAsia="Times New Roman" w:hAnsi="Times New Roman"/>
          <w:bCs/>
          <w:szCs w:val="24"/>
          <w:lang w:val="bg-B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14:paraId="3C495282" w14:textId="7D09D2DD" w:rsidR="001F3DB9" w:rsidRPr="00DB5F4C" w:rsidRDefault="001F3DB9" w:rsidP="001F3DB9">
      <w:pPr>
        <w:spacing w:line="22" w:lineRule="atLeast"/>
        <w:ind w:firstLine="567"/>
        <w:jc w:val="both"/>
        <w:rPr>
          <w:rFonts w:ascii="Times New Roman" w:eastAsia="Times New Roman" w:hAnsi="Times New Roman"/>
          <w:bCs/>
          <w:noProof/>
          <w:color w:val="000000"/>
          <w:szCs w:val="24"/>
          <w:lang w:val="bg-BG" w:eastAsia="en-US"/>
        </w:rPr>
      </w:pPr>
      <w:r w:rsidRPr="00DB5F4C">
        <w:rPr>
          <w:rFonts w:ascii="Times New Roman" w:eastAsia="Times New Roman" w:hAnsi="Times New Roman"/>
          <w:b/>
          <w:noProof/>
          <w:color w:val="000000"/>
          <w:szCs w:val="24"/>
          <w:lang w:val="bg-BG" w:eastAsia="en-US"/>
        </w:rPr>
        <w:t>5.8.</w:t>
      </w:r>
      <w:r w:rsidRPr="00DB5F4C">
        <w:rPr>
          <w:rFonts w:ascii="Times New Roman" w:eastAsia="Times New Roman" w:hAnsi="Times New Roman"/>
          <w:noProof/>
          <w:color w:val="000000"/>
          <w:szCs w:val="24"/>
          <w:lang w:val="bg-BG" w:eastAsia="en-US"/>
        </w:rPr>
        <w:t xml:space="preserve"> </w:t>
      </w:r>
      <w:r w:rsidRPr="00DB5F4C">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определени в проекта</w:t>
      </w:r>
      <w:r w:rsidR="00074BFD" w:rsidRPr="00DB5F4C">
        <w:rPr>
          <w:rFonts w:ascii="Times New Roman" w:eastAsia="Times New Roman" w:hAnsi="Times New Roman"/>
          <w:bCs/>
          <w:noProof/>
          <w:color w:val="000000"/>
          <w:szCs w:val="24"/>
          <w:lang w:val="bg-BG" w:eastAsia="en-US"/>
        </w:rPr>
        <w:t>, Техничестакат спецификация по поръчката и офертата на му</w:t>
      </w:r>
      <w:r w:rsidRPr="00DB5F4C">
        <w:rPr>
          <w:rFonts w:ascii="Times New Roman" w:eastAsia="Times New Roman" w:hAnsi="Times New Roman"/>
          <w:bCs/>
          <w:noProof/>
          <w:color w:val="000000"/>
          <w:szCs w:val="24"/>
          <w:lang w:val="bg-BG" w:eastAsia="en-US"/>
        </w:rPr>
        <w:t>.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63EF0A7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5.9.</w:t>
      </w:r>
      <w:r w:rsidRPr="00DB5F4C">
        <w:rPr>
          <w:rFonts w:ascii="Times New Roman" w:eastAsia="Times New Roman" w:hAnsi="Times New Roman"/>
          <w:noProof/>
          <w:szCs w:val="24"/>
          <w:lang w:val="bg-BG" w:eastAsia="en-US"/>
        </w:rPr>
        <w:t xml:space="preserve"> </w:t>
      </w:r>
      <w:r w:rsidRPr="00DB5F4C">
        <w:rPr>
          <w:rFonts w:ascii="Times New Roman" w:eastAsia="Times New Roman" w:hAnsi="Times New Roman"/>
          <w:bCs/>
          <w:szCs w:val="24"/>
          <w:lang w:val="bg-BG" w:eastAsia="en-US"/>
        </w:rPr>
        <w:t xml:space="preserve">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(обр.2/2а) за съответния строеж. </w:t>
      </w:r>
      <w:r w:rsidRPr="00DB5F4C">
        <w:rPr>
          <w:rFonts w:ascii="Times New Roman" w:eastAsia="Times New Roman" w:hAnsi="Times New Roman"/>
          <w:szCs w:val="24"/>
          <w:lang w:val="bg-BG" w:eastAsia="en-US"/>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64712469" w14:textId="77777777" w:rsidR="001F3DB9" w:rsidRPr="00DB5F4C" w:rsidRDefault="001F3DB9" w:rsidP="001F3DB9">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bCs/>
          <w:color w:val="000000"/>
          <w:szCs w:val="24"/>
          <w:lang w:val="bg-BG" w:eastAsia="en-US"/>
        </w:rPr>
        <w:t>5.10.</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38EBE4A" w14:textId="77777777" w:rsidR="001F3DB9" w:rsidRPr="00DB5F4C" w:rsidRDefault="001F3DB9" w:rsidP="001F3DB9">
      <w:pPr>
        <w:spacing w:line="22" w:lineRule="atLeast"/>
        <w:ind w:firstLine="567"/>
        <w:jc w:val="both"/>
        <w:rPr>
          <w:rFonts w:ascii="Times New Roman" w:eastAsia="Times New Roman" w:hAnsi="Times New Roman"/>
          <w:bCs/>
          <w:iCs/>
          <w:szCs w:val="24"/>
          <w:lang w:val="bg-BG" w:eastAsia="en-US"/>
        </w:rPr>
      </w:pPr>
      <w:r w:rsidRPr="00DB5F4C">
        <w:rPr>
          <w:rFonts w:ascii="Times New Roman" w:eastAsia="Times New Roman" w:hAnsi="Times New Roman"/>
          <w:b/>
          <w:szCs w:val="24"/>
          <w:lang w:val="bg-BG" w:eastAsia="en-US"/>
        </w:rPr>
        <w:t>5.11.</w:t>
      </w:r>
      <w:r w:rsidRPr="00DB5F4C">
        <w:rPr>
          <w:rFonts w:ascii="Times New Roman" w:eastAsia="Times New Roman" w:hAnsi="Times New Roman"/>
          <w:szCs w:val="24"/>
          <w:lang w:val="bg-BG" w:eastAsia="en-US"/>
        </w:rPr>
        <w:t xml:space="preserve"> ИЗПЪЛНИТЕЛЯТ</w:t>
      </w:r>
      <w:r w:rsidRPr="00DB5F4C">
        <w:rPr>
          <w:rFonts w:ascii="Times New Roman" w:eastAsia="Times New Roman" w:hAnsi="Times New Roman"/>
          <w:bCs/>
          <w:szCs w:val="24"/>
          <w:lang w:val="bg-BG" w:eastAsia="en-US"/>
        </w:rPr>
        <w:t xml:space="preserve"> е длъжен да спазва разработените и одобрени План за безопасност и здраве </w:t>
      </w:r>
      <w:r w:rsidRPr="00DB5F4C">
        <w:rPr>
          <w:rFonts w:ascii="Times New Roman" w:eastAsia="Times New Roman" w:hAnsi="Times New Roman"/>
          <w:bCs/>
          <w:iCs/>
          <w:szCs w:val="24"/>
          <w:lang w:val="bg-BG" w:eastAsia="en-US"/>
        </w:rPr>
        <w:t>за всеки един строеж.</w:t>
      </w:r>
    </w:p>
    <w:p w14:paraId="7626F72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5.12.</w:t>
      </w:r>
      <w:r w:rsidRPr="00DB5F4C">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4FE5281A"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5.13.</w:t>
      </w:r>
      <w:r w:rsidRPr="00DB5F4C">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2540547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5.14.</w:t>
      </w:r>
      <w:r w:rsidRPr="00DB5F4C">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2FF5766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color w:val="000000"/>
          <w:szCs w:val="24"/>
          <w:lang w:val="bg-BG" w:eastAsia="en-US"/>
        </w:rPr>
        <w:t xml:space="preserve">5.15.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е длъжен да извърши приемни измервания, да състави протоколи и извърши всички изпитания съгласно изискванията на</w:t>
      </w:r>
      <w:r w:rsidRPr="00DB5F4C">
        <w:rPr>
          <w:rFonts w:ascii="Times New Roman" w:eastAsia="Times New Roman" w:hAnsi="Times New Roman"/>
          <w:szCs w:val="24"/>
          <w:lang w:val="bg-BG" w:eastAsia="en-US"/>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76CD36F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5.16. </w:t>
      </w:r>
      <w:r w:rsidRPr="00DB5F4C">
        <w:rPr>
          <w:rFonts w:ascii="Times New Roman" w:eastAsia="Times New Roman" w:hAnsi="Times New Roman"/>
          <w:szCs w:val="24"/>
          <w:lang w:val="bg-BG" w:eastAsia="en-US"/>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14:paraId="39C1CBB7" w14:textId="22E9EDB8" w:rsidR="001F3DB9" w:rsidRPr="00DB5F4C" w:rsidRDefault="001F3DB9" w:rsidP="001F3DB9">
      <w:pPr>
        <w:spacing w:before="120"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5.17.</w:t>
      </w:r>
      <w:r w:rsidRPr="00DB5F4C">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w:t>
      </w:r>
    </w:p>
    <w:p w14:paraId="5AB0F13D"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5.18.</w:t>
      </w:r>
      <w:r w:rsidRPr="00DB5F4C">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и предпускови операции,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изпраща писмена покана до </w:t>
      </w:r>
      <w:r w:rsidRPr="00DB5F4C">
        <w:rPr>
          <w:rFonts w:ascii="Times New Roman" w:eastAsia="Times New Roman" w:hAnsi="Times New Roman"/>
          <w:bCs/>
          <w:color w:val="000000"/>
          <w:szCs w:val="24"/>
          <w:lang w:val="bg-BG" w:eastAsia="en-US"/>
        </w:rPr>
        <w:t xml:space="preserve">ВЪЗЛОЖИТЕЛЯ </w:t>
      </w:r>
      <w:r w:rsidRPr="00DB5F4C">
        <w:rPr>
          <w:rFonts w:ascii="Times New Roman" w:eastAsia="Times New Roman" w:hAnsi="Times New Roman"/>
          <w:color w:val="000000"/>
          <w:szCs w:val="24"/>
          <w:lang w:val="bg-BG" w:eastAsia="en-US"/>
        </w:rPr>
        <w:t xml:space="preserve">за съставяне на Констативен акт обр. 15. Към поканата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прилага </w:t>
      </w:r>
      <w:r w:rsidRPr="00DB5F4C">
        <w:rPr>
          <w:rFonts w:ascii="Times New Roman" w:eastAsia="Times New Roman" w:hAnsi="Times New Roman"/>
          <w:bCs/>
          <w:szCs w:val="24"/>
          <w:lang w:val="bg-BG" w:eastAsia="en-US"/>
        </w:rPr>
        <w:t xml:space="preserve">всички </w:t>
      </w:r>
      <w:r w:rsidRPr="00DB5F4C">
        <w:rPr>
          <w:rFonts w:ascii="Times New Roman" w:eastAsia="Times New Roman" w:hAnsi="Times New Roman"/>
          <w:bCs/>
          <w:szCs w:val="24"/>
          <w:lang w:val="bg-BG" w:eastAsia="en-US"/>
        </w:rPr>
        <w:lastRenderedPageBreak/>
        <w:t xml:space="preserve">съставени в хода на строителството необходими актове и протоколи, предвидени в </w:t>
      </w:r>
      <w:r w:rsidRPr="00DB5F4C">
        <w:rPr>
          <w:rFonts w:ascii="Times New Roman" w:eastAsia="Times New Roman" w:hAnsi="Times New Roman"/>
          <w:szCs w:val="24"/>
          <w:lang w:val="bg-BG" w:eastAsia="en-US"/>
        </w:rPr>
        <w:t>Наредба № 3 от 31.07.2003 г. за съставяне на актове и протоколи по време на строителството.</w:t>
      </w:r>
    </w:p>
    <w:p w14:paraId="51238F1F" w14:textId="217C74B2"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 xml:space="preserve">5.19. </w:t>
      </w:r>
      <w:r w:rsidRPr="00DB5F4C">
        <w:rPr>
          <w:rFonts w:ascii="Times New Roman" w:eastAsia="Times New Roman" w:hAnsi="Times New Roman"/>
          <w:szCs w:val="24"/>
          <w:lang w:val="bg-BG" w:eastAsia="en-US"/>
        </w:rPr>
        <w:t>ИЗПЪЛНИТЕЛЯТ се задължава да о</w:t>
      </w:r>
      <w:r w:rsidR="004F3F9D" w:rsidRPr="00DB5F4C">
        <w:rPr>
          <w:rFonts w:ascii="Times New Roman" w:eastAsia="Times New Roman" w:hAnsi="Times New Roman"/>
          <w:szCs w:val="24"/>
          <w:lang w:val="bg-BG" w:eastAsia="en-US"/>
        </w:rPr>
        <w:t>т</w:t>
      </w:r>
      <w:r w:rsidRPr="00DB5F4C">
        <w:rPr>
          <w:rFonts w:ascii="Times New Roman" w:eastAsia="Times New Roman" w:hAnsi="Times New Roman"/>
          <w:szCs w:val="24"/>
          <w:lang w:val="bg-BG" w:eastAsia="en-US"/>
        </w:rPr>
        <w:t>страни всички недостатъци, констатирани по време на съставяне на Констативен Акт обр. 15 в срок, определен от ВЪЗЛОЖИТЕЛЯ;</w:t>
      </w:r>
    </w:p>
    <w:p w14:paraId="5C36698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5.20.</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предава на ВЪЗЛОЖИТЕЛЯ документите по т. 5.18. на български език в </w:t>
      </w:r>
      <w:r w:rsidRPr="00DB5F4C">
        <w:rPr>
          <w:rFonts w:ascii="Times New Roman" w:eastAsia="Times New Roman" w:hAnsi="Times New Roman"/>
          <w:b/>
          <w:szCs w:val="24"/>
          <w:lang w:val="bg-BG" w:eastAsia="en-US"/>
        </w:rPr>
        <w:t>1</w:t>
      </w:r>
      <w:r w:rsidRPr="00DB5F4C">
        <w:rPr>
          <w:rFonts w:ascii="Times New Roman" w:eastAsia="Times New Roman" w:hAnsi="Times New Roman"/>
          <w:szCs w:val="24"/>
          <w:lang w:val="bg-BG" w:eastAsia="en-US"/>
        </w:rPr>
        <w:t xml:space="preserve"> (един) оригинал и </w:t>
      </w:r>
      <w:r w:rsidRPr="00DB5F4C">
        <w:rPr>
          <w:rFonts w:ascii="Times New Roman" w:eastAsia="Times New Roman" w:hAnsi="Times New Roman"/>
          <w:b/>
          <w:szCs w:val="24"/>
          <w:lang w:val="bg-BG" w:eastAsia="en-US"/>
        </w:rPr>
        <w:t xml:space="preserve">3 </w:t>
      </w:r>
      <w:r w:rsidRPr="00DB5F4C">
        <w:rPr>
          <w:rFonts w:ascii="Times New Roman" w:eastAsia="Times New Roman" w:hAnsi="Times New Roman"/>
          <w:szCs w:val="24"/>
          <w:lang w:val="bg-BG" w:eastAsia="en-US"/>
        </w:rPr>
        <w:t>(три) копия.</w:t>
      </w:r>
    </w:p>
    <w:p w14:paraId="2E7C6FDD" w14:textId="77777777" w:rsidR="001F3DB9" w:rsidRPr="00DB5F4C" w:rsidRDefault="001F3DB9" w:rsidP="001F3DB9">
      <w:pPr>
        <w:spacing w:line="22" w:lineRule="atLeast"/>
        <w:ind w:firstLine="567"/>
        <w:jc w:val="both"/>
        <w:rPr>
          <w:rFonts w:ascii="Times New Roman" w:eastAsia="Times New Roman" w:hAnsi="Times New Roman"/>
          <w:noProof/>
          <w:color w:val="000000"/>
          <w:szCs w:val="24"/>
          <w:lang w:val="bg-BG" w:eastAsia="en-US"/>
        </w:rPr>
      </w:pPr>
      <w:r w:rsidRPr="00DB5F4C">
        <w:rPr>
          <w:rFonts w:ascii="Times New Roman" w:eastAsia="Times New Roman" w:hAnsi="Times New Roman"/>
          <w:noProof/>
          <w:color w:val="000000"/>
          <w:szCs w:val="24"/>
          <w:lang w:val="bg-BG" w:eastAsia="en-US"/>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6DC2DC0" w14:textId="70D71F0D"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5.21.</w:t>
      </w:r>
      <w:r w:rsidRPr="00DB5F4C">
        <w:rPr>
          <w:rFonts w:ascii="Times New Roman" w:eastAsia="Times New Roman" w:hAnsi="Times New Roman"/>
          <w:color w:val="000000"/>
          <w:szCs w:val="24"/>
          <w:lang w:val="bg-BG" w:eastAsia="en-US"/>
        </w:rPr>
        <w:t xml:space="preserve"> След подписване на Констативен акт за установяване годността за приемане на съответния строеж - Констативен акт обр. № 15, предаване от </w:t>
      </w:r>
      <w:r w:rsidRPr="00DB5F4C">
        <w:rPr>
          <w:rFonts w:ascii="Times New Roman" w:eastAsia="Times New Roman" w:hAnsi="Times New Roman"/>
          <w:bCs/>
          <w:color w:val="000000"/>
          <w:szCs w:val="24"/>
          <w:lang w:val="bg-BG" w:eastAsia="en-US"/>
        </w:rPr>
        <w:t xml:space="preserve">ИЗПЪЛНИТЕЛЯ на ВЪЗЛОЖИТЕЛЯ </w:t>
      </w:r>
      <w:r w:rsidRPr="00DB5F4C">
        <w:rPr>
          <w:rFonts w:ascii="Times New Roman" w:eastAsia="Times New Roman" w:hAnsi="Times New Roman"/>
          <w:color w:val="000000"/>
          <w:szCs w:val="24"/>
          <w:lang w:val="bg-BG" w:eastAsia="en-US"/>
        </w:rPr>
        <w:t xml:space="preserve">на документите по т. 5.18. и положителни становища от специализираните контролни органи за приемане на строежа, </w:t>
      </w:r>
      <w:r w:rsidRPr="00DB5F4C">
        <w:rPr>
          <w:rFonts w:ascii="Times New Roman" w:eastAsia="Times New Roman" w:hAnsi="Times New Roman"/>
          <w:bCs/>
          <w:color w:val="000000"/>
          <w:szCs w:val="24"/>
          <w:lang w:val="bg-BG" w:eastAsia="en-US"/>
        </w:rPr>
        <w:t xml:space="preserve">ВЪЗЛОЖИТЕЛЯТ </w:t>
      </w:r>
      <w:r w:rsidRPr="00DB5F4C">
        <w:rPr>
          <w:rFonts w:ascii="Times New Roman" w:eastAsia="Times New Roman" w:hAnsi="Times New Roman"/>
          <w:color w:val="000000"/>
          <w:szCs w:val="24"/>
          <w:lang w:val="bg-BG" w:eastAsia="en-US"/>
        </w:rPr>
        <w:t>ще организира изпълнението на дейностите необходими за получаване на Ра</w:t>
      </w:r>
      <w:r w:rsidR="00D549EE">
        <w:rPr>
          <w:rFonts w:ascii="Times New Roman" w:eastAsia="Times New Roman" w:hAnsi="Times New Roman"/>
          <w:color w:val="000000"/>
          <w:szCs w:val="24"/>
          <w:lang w:val="bg-BG" w:eastAsia="en-US"/>
        </w:rPr>
        <w:t>зрешение за ползване за строежа.</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VІ. ПРАВА И ЗАДЪЛЖЕНИЯ НА ВЪЗЛОЖИТЕЛЯ.</w:t>
      </w:r>
    </w:p>
    <w:p w14:paraId="3703007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6.1.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0935863D"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2.</w:t>
      </w:r>
      <w:r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DB5F4C">
        <w:rPr>
          <w:rFonts w:ascii="Times New Roman" w:eastAsia="Times New Roman" w:hAnsi="Times New Roman"/>
          <w:bCs/>
          <w:szCs w:val="24"/>
          <w:lang w:val="bg-BG" w:eastAsia="en-US"/>
        </w:rPr>
        <w:t>ИЗПЪЛНИТЕЛЯ;</w:t>
      </w:r>
    </w:p>
    <w:p w14:paraId="67C1DD98"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6.1.3. </w:t>
      </w:r>
      <w:r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DB5F4C">
        <w:rPr>
          <w:rFonts w:ascii="Times New Roman" w:eastAsia="Times New Roman" w:hAnsi="Times New Roman"/>
          <w:bCs/>
          <w:color w:val="000000"/>
          <w:szCs w:val="24"/>
          <w:lang w:val="bg-BG" w:eastAsia="en-US"/>
        </w:rPr>
        <w:t>ИЗПЪЛНИТЕЛЯТ</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21FCAD5C"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6.1.5. </w:t>
      </w:r>
      <w:r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Pr="00DB5F4C">
        <w:rPr>
          <w:rFonts w:ascii="Times New Roman" w:eastAsia="Times New Roman" w:hAnsi="Times New Roman"/>
          <w:color w:val="000000"/>
          <w:szCs w:val="24"/>
          <w:lang w:val="bg-BG" w:eastAsia="en-US"/>
        </w:rPr>
        <w:t xml:space="preserve">ето на </w:t>
      </w:r>
      <w:r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3F27D0A9"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p>
    <w:p w14:paraId="757CACD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6.2.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4AFEF4C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6.2.</w:t>
      </w:r>
      <w:r w:rsidRPr="00DB5F4C">
        <w:rPr>
          <w:rFonts w:ascii="Times New Roman" w:eastAsia="Times New Roman" w:hAnsi="Times New Roman"/>
          <w:b/>
          <w:color w:val="000000"/>
          <w:szCs w:val="24"/>
          <w:lang w:val="bg-BG" w:eastAsia="en-US"/>
        </w:rPr>
        <w:t xml:space="preserve">1. </w:t>
      </w:r>
      <w:r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szCs w:val="24"/>
          <w:lang w:val="bg-BG" w:eastAsia="en-US"/>
        </w:rPr>
        <w:t>6.2.2.</w:t>
      </w:r>
      <w:r w:rsidRPr="00DB5F4C">
        <w:rPr>
          <w:rFonts w:ascii="Times New Roman" w:eastAsia="Times New Roman" w:hAnsi="Times New Roman"/>
          <w:szCs w:val="24"/>
          <w:lang w:val="bg-BG" w:eastAsia="en-US"/>
        </w:rPr>
        <w:t xml:space="preserve"> Да предаде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в</w:t>
      </w:r>
      <w:r w:rsidRPr="00DB5F4C">
        <w:rPr>
          <w:rFonts w:ascii="Times New Roman" w:eastAsia="Times New Roman" w:hAnsi="Times New Roman"/>
          <w:b/>
          <w:bCs/>
          <w:szCs w:val="24"/>
          <w:lang w:val="bg-BG" w:eastAsia="en-US"/>
        </w:rPr>
        <w:t xml:space="preserve"> по 1</w:t>
      </w:r>
      <w:r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6.2.3</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осигури достъп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до строителната площадка</w:t>
      </w:r>
      <w:r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2003 г. за съставяне на актове и протоколи по време на строителството;</w:t>
      </w:r>
    </w:p>
    <w:p w14:paraId="2B68493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5.</w:t>
      </w:r>
      <w:r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по изпълнението на договора;</w:t>
      </w:r>
    </w:p>
    <w:p w14:paraId="5ACEB8A6" w14:textId="77777777" w:rsidR="001F3DB9" w:rsidRPr="00DB5F4C" w:rsidRDefault="001F3DB9" w:rsidP="001F3DB9">
      <w:pPr>
        <w:spacing w:line="22" w:lineRule="atLeast"/>
        <w:ind w:firstLine="567"/>
        <w:jc w:val="both"/>
        <w:rPr>
          <w:rFonts w:ascii="Times New Roman" w:eastAsia="Times New Roman" w:hAnsi="Times New Roman"/>
          <w:b/>
          <w:szCs w:val="24"/>
          <w:lang w:val="bg-BG" w:eastAsia="en-US"/>
        </w:rPr>
      </w:pPr>
      <w:r w:rsidRPr="00DB5F4C">
        <w:rPr>
          <w:rFonts w:ascii="Times New Roman" w:eastAsia="Times New Roman" w:hAnsi="Times New Roman"/>
          <w:b/>
          <w:noProof/>
          <w:szCs w:val="24"/>
          <w:lang w:val="bg-BG" w:eastAsia="en-US"/>
        </w:rPr>
        <w:t xml:space="preserve">6.2.6. </w:t>
      </w:r>
      <w:r w:rsidRPr="00DB5F4C">
        <w:rPr>
          <w:rFonts w:ascii="Times New Roman" w:eastAsia="Times New Roman" w:hAnsi="Times New Roman"/>
          <w:noProof/>
          <w:szCs w:val="24"/>
          <w:lang w:val="bg-BG" w:eastAsia="en-US"/>
        </w:rPr>
        <w:t xml:space="preserve">Да осигури консултант по смисъла на чл.166, ал.1, т.1 от ЗУТ, който ще упражнява </w:t>
      </w:r>
      <w:r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6.2.7 </w:t>
      </w:r>
      <w:r w:rsidRPr="00DB5F4C">
        <w:rPr>
          <w:rFonts w:ascii="Times New Roman" w:eastAsia="Times New Roman" w:hAnsi="Times New Roman"/>
          <w:color w:val="000000"/>
          <w:szCs w:val="24"/>
          <w:lang w:val="bg-BG" w:eastAsia="en-US"/>
        </w:rPr>
        <w:t>Да</w:t>
      </w:r>
      <w:r w:rsidRPr="00DB5F4C">
        <w:rPr>
          <w:rFonts w:ascii="Times New Roman" w:eastAsia="Times New Roman" w:hAnsi="Times New Roman"/>
          <w:b/>
          <w:color w:val="000000"/>
          <w:szCs w:val="24"/>
          <w:lang w:val="bg-BG" w:eastAsia="en-US"/>
        </w:rPr>
        <w:t xml:space="preserve"> </w:t>
      </w:r>
      <w:r w:rsidRPr="00DB5F4C">
        <w:rPr>
          <w:rFonts w:ascii="Times New Roman" w:eastAsia="Times New Roman" w:hAnsi="Times New Roman"/>
          <w:color w:val="000000"/>
          <w:szCs w:val="24"/>
          <w:lang w:val="bg-BG" w:eastAsia="en-US"/>
        </w:rPr>
        <w:t>организира и насрочи комисия за съставяне на Констативен акт обр. 15 за съответния строеж след писмено искане на ИЗПЪЛНИТЕЛЯ;</w:t>
      </w:r>
    </w:p>
    <w:p w14:paraId="42A0919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6.2.8</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уведомява писмено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574F30AF"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p>
    <w:p w14:paraId="1EC25D0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VII. ПРАВА И ЗАДЪЛЖЕНИЯ НА ИЗПЪЛНИТЕЛЯ.</w:t>
      </w:r>
    </w:p>
    <w:p w14:paraId="7725915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7.1.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7745DEA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2. </w:t>
      </w:r>
      <w:r w:rsidRPr="00DB5F4C">
        <w:rPr>
          <w:rFonts w:ascii="Times New Roman" w:eastAsia="Times New Roman" w:hAnsi="Times New Roman"/>
          <w:szCs w:val="24"/>
          <w:lang w:val="bg-BG" w:eastAsia="en-US"/>
        </w:rPr>
        <w:t xml:space="preserve">Да иска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0D4FD62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p>
    <w:p w14:paraId="4AD87B4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7.2.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6DFE211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7.2.1. </w:t>
      </w:r>
      <w:r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DB5F4C">
        <w:rPr>
          <w:rFonts w:ascii="Times New Roman" w:eastAsia="Times New Roman" w:hAnsi="Times New Roman"/>
          <w:szCs w:val="24"/>
          <w:lang w:val="bg-BG" w:eastAsia="en-US"/>
        </w:rPr>
        <w:t>;</w:t>
      </w:r>
    </w:p>
    <w:p w14:paraId="49486870"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7.2.2. </w:t>
      </w:r>
      <w:r w:rsidRPr="00DB5F4C">
        <w:rPr>
          <w:rFonts w:ascii="Times New Roman" w:eastAsia="Times New Roman" w:hAnsi="Times New Roman"/>
          <w:color w:val="000000"/>
          <w:szCs w:val="24"/>
          <w:lang w:val="bg-BG" w:eastAsia="en-US"/>
        </w:rPr>
        <w:t xml:space="preserve">Да предоставя своевременно исканата от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7.2.3. </w:t>
      </w:r>
      <w:r w:rsidRPr="00DB5F4C">
        <w:rPr>
          <w:rFonts w:ascii="Times New Roman" w:eastAsia="Times New Roman" w:hAnsi="Times New Roman"/>
          <w:color w:val="000000"/>
          <w:szCs w:val="24"/>
          <w:lang w:val="bg-BG" w:eastAsia="en-US"/>
        </w:rPr>
        <w:t xml:space="preserve">Да предоставя възможност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7.2.4.</w:t>
      </w:r>
      <w:r w:rsidRPr="00DB5F4C">
        <w:rPr>
          <w:rFonts w:ascii="Times New Roman" w:eastAsia="Times New Roman" w:hAnsi="Times New Roman"/>
          <w:color w:val="000000"/>
          <w:szCs w:val="24"/>
          <w:lang w:val="bg-BG" w:eastAsia="en-US"/>
        </w:rPr>
        <w:t xml:space="preserve"> Да съгласува предварително с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494A5E4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7.2.5.</w:t>
      </w:r>
      <w:r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по изпълнението на настоящия договор;</w:t>
      </w:r>
    </w:p>
    <w:p w14:paraId="450FBF3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7.2.6. </w:t>
      </w:r>
      <w:r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DB5F4C">
        <w:rPr>
          <w:rFonts w:ascii="Times New Roman" w:eastAsia="Times New Roman" w:hAnsi="Times New Roman"/>
          <w:bCs/>
          <w:color w:val="000000"/>
          <w:szCs w:val="24"/>
          <w:lang w:val="bg-BG" w:eastAsia="en-US"/>
        </w:rPr>
        <w:t>ВЪЗЛОЖИТЕЛЯ;</w:t>
      </w:r>
    </w:p>
    <w:p w14:paraId="08271FEF"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szCs w:val="24"/>
          <w:lang w:val="bg-BG" w:eastAsia="en-US"/>
        </w:rPr>
        <w:t>7.2.7.</w:t>
      </w:r>
      <w:r w:rsidRPr="00DB5F4C">
        <w:rPr>
          <w:rFonts w:ascii="Times New Roman" w:eastAsia="Times New Roman" w:hAnsi="Times New Roman"/>
          <w:szCs w:val="24"/>
          <w:lang w:val="bg-BG" w:eastAsia="en-US"/>
        </w:rPr>
        <w:t xml:space="preserve"> Да изпълнява предмета на настоящия договор с ключовите експерти, определени в офертата и одобрени от ВЪЗЛОЖИТЕЛВЯ. </w:t>
      </w:r>
    </w:p>
    <w:p w14:paraId="6000D8D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7.2.8.</w:t>
      </w:r>
      <w:r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7.2.9. </w:t>
      </w:r>
      <w:r w:rsidRPr="00DB5F4C">
        <w:rPr>
          <w:rFonts w:ascii="Times New Roman" w:eastAsia="Times New Roman" w:hAnsi="Times New Roman"/>
          <w:color w:val="000000"/>
          <w:szCs w:val="24"/>
          <w:lang w:val="bg-BG" w:eastAsia="en-US"/>
        </w:rPr>
        <w:t xml:space="preserve">Да уведомява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писмено за възникнали въпроси;</w:t>
      </w:r>
    </w:p>
    <w:p w14:paraId="4964ABBF"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7.2.10. </w:t>
      </w:r>
      <w:r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bCs/>
          <w:noProof/>
          <w:szCs w:val="24"/>
          <w:lang w:val="bg-BG" w:eastAsia="en-US"/>
        </w:rPr>
        <w:t xml:space="preserve">7.2.11. </w:t>
      </w:r>
      <w:r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DB5F4C">
        <w:rPr>
          <w:rFonts w:ascii="Times New Roman" w:eastAsia="Times New Roman" w:hAnsi="Times New Roman"/>
          <w:bCs/>
          <w:noProof/>
          <w:szCs w:val="24"/>
          <w:lang w:val="bg-BG" w:eastAsia="en-US"/>
        </w:rPr>
        <w:t>ИЗПЪЛНИТЕЛЯ;</w:t>
      </w:r>
    </w:p>
    <w:p w14:paraId="284BDBE8"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 xml:space="preserve">7.2.12. </w:t>
      </w:r>
      <w:r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7.2.13.</w:t>
      </w:r>
      <w:r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обр. 15;</w:t>
      </w:r>
    </w:p>
    <w:p w14:paraId="15CDB2E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7.2.14.</w:t>
      </w:r>
      <w:r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7.2.15.</w:t>
      </w:r>
      <w:r w:rsidRPr="00DB5F4C">
        <w:rPr>
          <w:rFonts w:ascii="Times New Roman" w:eastAsia="Times New Roman" w:hAnsi="Times New Roman"/>
          <w:noProof/>
          <w:szCs w:val="24"/>
          <w:lang w:val="bg-BG" w:eastAsia="en-US"/>
        </w:rPr>
        <w:t xml:space="preserve"> Да предоставя на </w:t>
      </w:r>
      <w:r w:rsidRPr="00DB5F4C">
        <w:rPr>
          <w:rFonts w:ascii="Times New Roman" w:eastAsia="Times New Roman" w:hAnsi="Times New Roman"/>
          <w:bCs/>
          <w:noProof/>
          <w:szCs w:val="24"/>
          <w:lang w:val="bg-BG" w:eastAsia="en-US"/>
        </w:rPr>
        <w:t xml:space="preserve">ВЪЗЛОЖИТЕЛЯ </w:t>
      </w:r>
      <w:r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77777777" w:rsidR="001F3DB9" w:rsidRPr="00DB5F4C" w:rsidRDefault="001F3DB9" w:rsidP="001F3DB9">
      <w:pPr>
        <w:spacing w:line="22" w:lineRule="atLeast"/>
        <w:ind w:firstLine="567"/>
        <w:jc w:val="both"/>
        <w:rPr>
          <w:rFonts w:ascii="Times New Roman" w:eastAsia="Times New Roman" w:hAnsi="Times New Roman"/>
          <w:b/>
          <w:color w:val="000000"/>
          <w:szCs w:val="24"/>
          <w:lang w:val="bg-BG" w:eastAsia="en-US"/>
        </w:rPr>
      </w:pPr>
      <w:r w:rsidRPr="00DB5F4C">
        <w:rPr>
          <w:rFonts w:ascii="Times New Roman" w:eastAsia="Times New Roman" w:hAnsi="Times New Roman"/>
          <w:b/>
          <w:color w:val="000000"/>
          <w:szCs w:val="24"/>
          <w:lang w:val="bg-BG" w:eastAsia="en-US"/>
        </w:rPr>
        <w:t xml:space="preserve">7.2.16.  </w:t>
      </w:r>
      <w:r w:rsidRPr="00DB5F4C">
        <w:rPr>
          <w:rFonts w:ascii="Times New Roman" w:eastAsia="Times New Roman" w:hAnsi="Times New Roman"/>
          <w:noProof/>
          <w:szCs w:val="24"/>
          <w:lang w:val="bg-BG" w:eastAsia="en-US"/>
        </w:rPr>
        <w:t xml:space="preserve">Да предостави на </w:t>
      </w:r>
      <w:r w:rsidRPr="00DB5F4C">
        <w:rPr>
          <w:rFonts w:ascii="Times New Roman" w:eastAsia="Times New Roman" w:hAnsi="Times New Roman"/>
          <w:bCs/>
          <w:noProof/>
          <w:szCs w:val="24"/>
          <w:lang w:val="bg-BG" w:eastAsia="en-US"/>
        </w:rPr>
        <w:t xml:space="preserve">ВЪЗЛОЖИТЕЛЯ валидна </w:t>
      </w:r>
      <w:r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7.2.17. </w:t>
      </w:r>
      <w:r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7777777" w:rsidR="001F3DB9" w:rsidRPr="00DB5F4C" w:rsidRDefault="001F3DB9" w:rsidP="001F3DB9">
      <w:pPr>
        <w:spacing w:line="22" w:lineRule="atLeast"/>
        <w:ind w:firstLine="567"/>
        <w:jc w:val="both"/>
        <w:outlineLvl w:val="4"/>
        <w:rPr>
          <w:rFonts w:ascii="Times New Roman" w:eastAsia="Times New Roman" w:hAnsi="Times New Roman"/>
          <w:iCs/>
          <w:color w:val="000000"/>
          <w:szCs w:val="24"/>
          <w:lang w:val="bg-BG"/>
        </w:rPr>
      </w:pPr>
      <w:r w:rsidRPr="00DB5F4C">
        <w:rPr>
          <w:rFonts w:ascii="Times New Roman" w:eastAsia="Times New Roman" w:hAnsi="Times New Roman"/>
          <w:b/>
          <w:bCs/>
          <w:iCs/>
          <w:noProof/>
          <w:szCs w:val="24"/>
          <w:lang w:val="bg-BG"/>
        </w:rPr>
        <w:lastRenderedPageBreak/>
        <w:t xml:space="preserve">7.2.18. </w:t>
      </w:r>
      <w:r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DB5F4C">
        <w:rPr>
          <w:rFonts w:ascii="Times New Roman" w:eastAsia="Times New Roman" w:hAnsi="Times New Roman"/>
          <w:bCs/>
          <w:iCs/>
          <w:color w:val="000000"/>
          <w:szCs w:val="24"/>
          <w:lang w:val="bg-BG"/>
        </w:rPr>
        <w:t xml:space="preserve">ВЪЗЛОЖИТЕЛЯ, </w:t>
      </w:r>
      <w:r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7.2.19.</w:t>
      </w:r>
      <w:r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57D2B18" w14:textId="07CF2080" w:rsidR="004F3F9D" w:rsidRPr="00DB5F4C" w:rsidRDefault="001F3DB9" w:rsidP="00D549EE">
      <w:pPr>
        <w:tabs>
          <w:tab w:val="right" w:pos="8789"/>
        </w:tabs>
        <w:suppressAutoHyphens/>
        <w:spacing w:before="100"/>
        <w:ind w:firstLine="720"/>
        <w:jc w:val="both"/>
        <w:rPr>
          <w:rFonts w:ascii="Times New Roman" w:eastAsia="Times New Roman" w:hAnsi="Times New Roman"/>
          <w:iCs/>
          <w:szCs w:val="24"/>
          <w:lang w:val="bg-BG" w:eastAsia="en-US"/>
        </w:rPr>
      </w:pPr>
      <w:r w:rsidRPr="00A54C99">
        <w:rPr>
          <w:rFonts w:ascii="Times New Roman" w:eastAsia="Times New Roman" w:hAnsi="Times New Roman"/>
          <w:b/>
          <w:snapToGrid w:val="0"/>
          <w:spacing w:val="-2"/>
          <w:szCs w:val="24"/>
          <w:lang w:val="bg-BG" w:eastAsia="en-US"/>
        </w:rPr>
        <w:t>7.3</w:t>
      </w:r>
      <w:r w:rsidRPr="00A54C9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w:t>
      </w:r>
    </w:p>
    <w:p w14:paraId="4B6F5EE1"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p>
    <w:p w14:paraId="518772C1" w14:textId="0E6BE19B" w:rsidR="00A03417" w:rsidRPr="00DB5F4C" w:rsidRDefault="00060893"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r w:rsidRPr="00DB5F4C">
        <w:rPr>
          <w:rFonts w:ascii="Times New Roman" w:eastAsia="Times New Roman" w:hAnsi="Times New Roman"/>
          <w:spacing w:val="-2"/>
          <w:szCs w:val="24"/>
          <w:lang w:val="bg-BG" w:eastAsia="en-US"/>
        </w:rPr>
        <w:tab/>
      </w:r>
    </w:p>
    <w:p w14:paraId="544A42D5" w14:textId="3C43058B" w:rsidR="00313EA8" w:rsidRPr="00DB5F4C" w:rsidRDefault="00D549EE" w:rsidP="00313EA8">
      <w:pPr>
        <w:shd w:val="clear" w:color="auto" w:fill="FFFFFF"/>
        <w:ind w:firstLine="567"/>
        <w:jc w:val="both"/>
        <w:rPr>
          <w:rFonts w:ascii="Times New Roman" w:hAnsi="Times New Roman"/>
          <w:b/>
          <w:noProof/>
          <w:szCs w:val="24"/>
          <w:lang w:val="bg-BG"/>
        </w:rPr>
      </w:pPr>
      <w:r w:rsidRPr="00DB5F4C">
        <w:rPr>
          <w:rFonts w:ascii="Times New Roman" w:eastAsia="Times New Roman" w:hAnsi="Times New Roman"/>
          <w:b/>
          <w:bCs/>
          <w:szCs w:val="24"/>
          <w:lang w:val="bg-BG" w:eastAsia="en-US"/>
        </w:rPr>
        <w:t>VII</w:t>
      </w:r>
      <w:r>
        <w:rPr>
          <w:rFonts w:ascii="Times New Roman" w:eastAsia="Times New Roman" w:hAnsi="Times New Roman"/>
          <w:b/>
          <w:bCs/>
          <w:szCs w:val="24"/>
          <w:lang w:eastAsia="en-US"/>
        </w:rPr>
        <w:t>I</w:t>
      </w:r>
      <w:r w:rsidR="00313EA8" w:rsidRPr="00DB5F4C">
        <w:rPr>
          <w:rFonts w:ascii="Times New Roman" w:hAnsi="Times New Roman"/>
          <w:b/>
          <w:noProof/>
          <w:szCs w:val="24"/>
          <w:lang w:val="bg-BG"/>
        </w:rPr>
        <w:t>. ГАРАНЦИОННА ОТГОВОРНОСТ.</w:t>
      </w:r>
    </w:p>
    <w:p w14:paraId="61D793E6" w14:textId="7AA54CFE"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.1. </w:t>
      </w:r>
      <w:r w:rsidR="00313EA8" w:rsidRPr="00DB5F4C">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00313EA8" w:rsidRPr="00DB5F4C">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B5F4C">
        <w:rPr>
          <w:rFonts w:ascii="Times New Roman" w:hAnsi="Times New Roman"/>
          <w:szCs w:val="24"/>
          <w:lang w:val="bg-BG"/>
        </w:rPr>
        <w:t xml:space="preserve"> </w:t>
      </w:r>
      <w:r w:rsidR="00F817F2" w:rsidRPr="00DB5F4C">
        <w:rPr>
          <w:rFonts w:ascii="Times New Roman" w:hAnsi="Times New Roman"/>
          <w:szCs w:val="24"/>
          <w:lang w:val="bg-BG"/>
        </w:rPr>
        <w:t>съоръжения и строителни обекти.</w:t>
      </w:r>
    </w:p>
    <w:p w14:paraId="2651BE77" w14:textId="1710B72D"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.2. </w:t>
      </w:r>
      <w:r w:rsidR="00313EA8" w:rsidRPr="00DB5F4C">
        <w:rPr>
          <w:rFonts w:ascii="Times New Roman" w:hAnsi="Times New Roman"/>
          <w:noProof/>
          <w:szCs w:val="24"/>
          <w:lang w:val="bg-BG"/>
        </w:rPr>
        <w:t xml:space="preserve">Гаранционните срокове започват да текат от датата на </w:t>
      </w:r>
      <w:r w:rsidR="00A03417" w:rsidRPr="00DB5F4C">
        <w:rPr>
          <w:rFonts w:ascii="Times New Roman" w:hAnsi="Times New Roman"/>
          <w:spacing w:val="-5"/>
          <w:lang w:val="bg-BG"/>
        </w:rPr>
        <w:t>Разрешение</w:t>
      </w:r>
      <w:r w:rsidR="002E42EB" w:rsidRPr="00DB5F4C">
        <w:rPr>
          <w:rFonts w:ascii="Times New Roman" w:hAnsi="Times New Roman"/>
          <w:spacing w:val="-5"/>
          <w:lang w:val="bg-BG"/>
        </w:rPr>
        <w:t>то</w:t>
      </w:r>
      <w:r w:rsidR="00A03417" w:rsidRPr="00DB5F4C">
        <w:rPr>
          <w:rFonts w:ascii="Times New Roman" w:hAnsi="Times New Roman"/>
          <w:spacing w:val="-5"/>
          <w:lang w:val="bg-BG"/>
        </w:rPr>
        <w:t xml:space="preserve"> за ползване на обекта</w:t>
      </w:r>
      <w:r w:rsidR="00A03417" w:rsidRPr="00DB5F4C">
        <w:rPr>
          <w:rFonts w:ascii="Times New Roman" w:hAnsi="Times New Roman"/>
          <w:lang w:val="bg-BG"/>
        </w:rPr>
        <w:t>.</w:t>
      </w:r>
    </w:p>
    <w:p w14:paraId="2904A1E4" w14:textId="54171FF7"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.3. </w:t>
      </w:r>
      <w:r w:rsidR="00313EA8"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00313EA8"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1CED0925"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.4. </w:t>
      </w:r>
      <w:r w:rsidR="00313EA8" w:rsidRPr="00DB5F4C">
        <w:rPr>
          <w:rFonts w:ascii="Times New Roman" w:hAnsi="Times New Roman"/>
          <w:noProof/>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w:t>
      </w:r>
      <w:r w:rsidR="005A082D" w:rsidRPr="00DB5F4C">
        <w:rPr>
          <w:rFonts w:ascii="Times New Roman" w:hAnsi="Times New Roman"/>
          <w:noProof/>
          <w:szCs w:val="24"/>
          <w:lang w:val="bg-BG"/>
        </w:rPr>
        <w:t>гаранцията за изпълнение на договора.</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4C84856A" w:rsidR="00313EA8" w:rsidRPr="00DB5F4C" w:rsidRDefault="00D549EE" w:rsidP="00313EA8">
      <w:pPr>
        <w:shd w:val="clear" w:color="auto" w:fill="FFFFFF"/>
        <w:ind w:firstLine="567"/>
        <w:jc w:val="both"/>
        <w:rPr>
          <w:rFonts w:ascii="Times New Roman" w:hAnsi="Times New Roman"/>
          <w:b/>
          <w:szCs w:val="24"/>
          <w:lang w:val="bg-BG"/>
        </w:rPr>
      </w:pPr>
      <w:r>
        <w:rPr>
          <w:rFonts w:ascii="Times New Roman" w:hAnsi="Times New Roman"/>
          <w:b/>
          <w:szCs w:val="24"/>
        </w:rPr>
        <w:t>I</w:t>
      </w:r>
      <w:r w:rsidR="00313EA8" w:rsidRPr="00DB5F4C">
        <w:rPr>
          <w:rFonts w:ascii="Times New Roman" w:hAnsi="Times New Roman"/>
          <w:b/>
          <w:szCs w:val="24"/>
          <w:lang w:val="bg-BG"/>
        </w:rPr>
        <w:t>Х. ГАРАНЦИЯ ЗА ИЗПЪЛНЕНИЕ НА ДОГОВОРА.</w:t>
      </w:r>
    </w:p>
    <w:p w14:paraId="09A9E6A0" w14:textId="6019E532"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w:t>
      </w:r>
      <w:r w:rsidR="00313EA8"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690861EE" w:rsidR="00004B3A" w:rsidRPr="00DB5F4C" w:rsidRDefault="00D549EE" w:rsidP="005C77B8">
      <w:pPr>
        <w:shd w:val="clear" w:color="auto" w:fill="FFFFFF"/>
        <w:ind w:firstLine="567"/>
        <w:jc w:val="both"/>
        <w:rPr>
          <w:rFonts w:ascii="Times New Roman" w:hAnsi="Times New Roman"/>
          <w:szCs w:val="24"/>
          <w:lang w:val="bg-BG"/>
        </w:rPr>
      </w:pPr>
      <w:r>
        <w:rPr>
          <w:rFonts w:ascii="Times New Roman" w:hAnsi="Times New Roman"/>
          <w:b/>
          <w:szCs w:val="24"/>
          <w:lang w:val="bg-BG"/>
        </w:rPr>
        <w:t>9</w:t>
      </w:r>
      <w:r w:rsidR="00313EA8" w:rsidRPr="00DB5F4C">
        <w:rPr>
          <w:rFonts w:ascii="Times New Roman" w:hAnsi="Times New Roman"/>
          <w:b/>
          <w:szCs w:val="24"/>
          <w:lang w:val="bg-BG"/>
        </w:rPr>
        <w:t xml:space="preserve">.1.1. </w:t>
      </w:r>
      <w:r w:rsidR="00313EA8" w:rsidRPr="00DB5F4C">
        <w:rPr>
          <w:rFonts w:ascii="Times New Roman" w:hAnsi="Times New Roman"/>
          <w:szCs w:val="24"/>
          <w:lang w:val="bg-BG"/>
        </w:rPr>
        <w:t xml:space="preserve">Депозит на парична сума в лева в размер на </w:t>
      </w:r>
      <w:r w:rsidR="003B7278" w:rsidRPr="00DB5F4C">
        <w:rPr>
          <w:rFonts w:ascii="Times New Roman" w:hAnsi="Times New Roman"/>
          <w:b/>
          <w:szCs w:val="24"/>
          <w:lang w:val="bg-BG"/>
        </w:rPr>
        <w:t>5</w:t>
      </w:r>
      <w:r w:rsidR="00313EA8" w:rsidRPr="00DB5F4C">
        <w:rPr>
          <w:rFonts w:ascii="Times New Roman" w:hAnsi="Times New Roman"/>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от общата стойност по т. 3.1. по следната банкова сметка</w:t>
      </w:r>
      <w:r w:rsidR="00004B3A" w:rsidRPr="00DB5F4C">
        <w:rPr>
          <w:rFonts w:ascii="Times New Roman" w:hAnsi="Times New Roman"/>
          <w:szCs w:val="24"/>
          <w:lang w:val="bg-BG"/>
        </w:rPr>
        <w:t>:</w:t>
      </w:r>
    </w:p>
    <w:p w14:paraId="0686A992" w14:textId="77777777" w:rsidR="00004B3A" w:rsidRPr="00DB5F4C" w:rsidRDefault="00A03417" w:rsidP="00313EA8">
      <w:pPr>
        <w:shd w:val="clear" w:color="auto" w:fill="FFFFFF"/>
        <w:ind w:firstLine="567"/>
        <w:jc w:val="both"/>
        <w:rPr>
          <w:rFonts w:ascii="Times New Roman" w:hAnsi="Times New Roman"/>
          <w:bCs/>
          <w:szCs w:val="24"/>
          <w:lang w:val="bg-BG"/>
        </w:rPr>
      </w:pPr>
      <w:r w:rsidRPr="00DB5F4C">
        <w:rPr>
          <w:rFonts w:ascii="Times New Roman" w:hAnsi="Times New Roman"/>
          <w:bCs/>
          <w:szCs w:val="24"/>
          <w:lang w:val="bg-BG"/>
        </w:rPr>
        <w:t>...............................................</w:t>
      </w:r>
    </w:p>
    <w:p w14:paraId="7724087F" w14:textId="54052715"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szCs w:val="24"/>
          <w:lang w:val="bg-BG"/>
        </w:rPr>
        <w:t>9</w:t>
      </w:r>
      <w:r w:rsidR="00313EA8" w:rsidRPr="00DB5F4C">
        <w:rPr>
          <w:rFonts w:ascii="Times New Roman" w:hAnsi="Times New Roman"/>
          <w:b/>
          <w:szCs w:val="24"/>
          <w:lang w:val="bg-BG"/>
        </w:rPr>
        <w:t xml:space="preserve">.1.2. </w:t>
      </w:r>
      <w:r w:rsidR="00313EA8" w:rsidRPr="00DB5F4C">
        <w:rPr>
          <w:rFonts w:ascii="Times New Roman" w:hAnsi="Times New Roman"/>
          <w:szCs w:val="24"/>
          <w:lang w:val="bg-BG"/>
        </w:rPr>
        <w:t xml:space="preserve">Банкова гаранция за сума в лева в размер на </w:t>
      </w:r>
      <w:r w:rsidR="00004B3A" w:rsidRPr="00DB5F4C">
        <w:rPr>
          <w:rFonts w:ascii="Times New Roman" w:hAnsi="Times New Roman"/>
          <w:b/>
          <w:szCs w:val="24"/>
          <w:lang w:val="bg-BG"/>
        </w:rPr>
        <w:t>5</w:t>
      </w:r>
      <w:r w:rsidR="00313EA8" w:rsidRPr="00DB5F4C">
        <w:rPr>
          <w:rFonts w:ascii="Times New Roman" w:hAnsi="Times New Roman"/>
          <w:b/>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Pr>
          <w:rFonts w:ascii="Times New Roman" w:hAnsi="Times New Roman"/>
          <w:i/>
          <w:spacing w:val="-5"/>
          <w:lang w:val="bg-BG"/>
        </w:rPr>
        <w:t>Удостоверение за въвеждане в експлоатация</w:t>
      </w:r>
      <w:r w:rsidR="00313EA8"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00313EA8" w:rsidRPr="00DB5F4C">
        <w:rPr>
          <w:rFonts w:ascii="Times New Roman" w:hAnsi="Times New Roman"/>
          <w:caps/>
          <w:szCs w:val="24"/>
          <w:lang w:val="bg-BG"/>
        </w:rPr>
        <w:t>ВЪЗЛОЖИТЕЛЯТ</w:t>
      </w:r>
      <w:r w:rsidR="00313EA8"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31A16C9C" w:rsidR="005D649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szCs w:val="24"/>
          <w:lang w:val="bg-BG"/>
        </w:rPr>
        <w:t>9</w:t>
      </w:r>
      <w:r w:rsidR="005D6498" w:rsidRPr="00DB5F4C">
        <w:rPr>
          <w:rFonts w:ascii="Times New Roman" w:hAnsi="Times New Roman"/>
          <w:b/>
          <w:szCs w:val="24"/>
          <w:lang w:val="bg-BG"/>
        </w:rPr>
        <w:t xml:space="preserve">.1.3. </w:t>
      </w:r>
      <w:r w:rsidR="005D6498"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DB5F4C">
        <w:rPr>
          <w:rFonts w:ascii="Times New Roman" w:hAnsi="Times New Roman"/>
          <w:i/>
          <w:spacing w:val="-5"/>
          <w:lang w:val="bg-BG"/>
        </w:rPr>
        <w:t>Разрешение за ползване на</w:t>
      </w:r>
      <w:r w:rsidR="002E42EB" w:rsidRPr="00DB5F4C">
        <w:rPr>
          <w:rFonts w:ascii="Times New Roman" w:hAnsi="Times New Roman"/>
          <w:i/>
          <w:spacing w:val="-5"/>
          <w:lang w:val="bg-BG"/>
        </w:rPr>
        <w:t xml:space="preserve"> обекта</w:t>
      </w:r>
      <w:r w:rsidR="00A03417" w:rsidRPr="00DB5F4C">
        <w:rPr>
          <w:rFonts w:ascii="Times New Roman" w:hAnsi="Times New Roman"/>
          <w:lang w:val="bg-BG"/>
        </w:rPr>
        <w:t>.</w:t>
      </w:r>
    </w:p>
    <w:p w14:paraId="54C8A3CC" w14:textId="0BC4C64A"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.2.</w:t>
      </w:r>
      <w:r w:rsidR="00313EA8" w:rsidRPr="00DB5F4C">
        <w:rPr>
          <w:rFonts w:ascii="Times New Roman" w:hAnsi="Times New Roman"/>
          <w:bCs/>
          <w:szCs w:val="24"/>
          <w:lang w:val="bg-BG"/>
        </w:rPr>
        <w:t xml:space="preserve"> Разходите по </w:t>
      </w:r>
      <w:r w:rsidR="007F6EDF" w:rsidRPr="00DB5F4C">
        <w:rPr>
          <w:rFonts w:ascii="Times New Roman" w:hAnsi="Times New Roman"/>
          <w:bCs/>
          <w:szCs w:val="24"/>
          <w:lang w:val="bg-BG"/>
        </w:rPr>
        <w:t>предоставянето на паричната сума</w:t>
      </w:r>
      <w:r w:rsidR="00313EA8" w:rsidRPr="00DB5F4C">
        <w:rPr>
          <w:rFonts w:ascii="Times New Roman" w:hAnsi="Times New Roman"/>
          <w:bCs/>
          <w:szCs w:val="24"/>
          <w:lang w:val="bg-BG"/>
        </w:rPr>
        <w:t xml:space="preserve"> или на банковата гаранция </w:t>
      </w:r>
      <w:r w:rsidR="005D6498" w:rsidRPr="00DB5F4C">
        <w:rPr>
          <w:rFonts w:ascii="Times New Roman" w:hAnsi="Times New Roman"/>
          <w:bCs/>
          <w:szCs w:val="24"/>
          <w:lang w:val="bg-BG"/>
        </w:rPr>
        <w:t xml:space="preserve">или за сключване на застраховката </w:t>
      </w:r>
      <w:r w:rsidR="00313EA8" w:rsidRPr="00DB5F4C">
        <w:rPr>
          <w:rFonts w:ascii="Times New Roman" w:hAnsi="Times New Roman"/>
          <w:bCs/>
          <w:szCs w:val="24"/>
          <w:lang w:val="bg-BG"/>
        </w:rPr>
        <w:t xml:space="preserve">са за сметка на </w:t>
      </w:r>
      <w:r w:rsidR="00313EA8" w:rsidRPr="00DB5F4C">
        <w:rPr>
          <w:rFonts w:ascii="Times New Roman" w:hAnsi="Times New Roman"/>
          <w:szCs w:val="24"/>
          <w:lang w:val="bg-BG"/>
        </w:rPr>
        <w:t>ИЗПЪЛНИТЕЛЯ, а разходите по евентуалното им усвояване – за сметка на ВЪЗЛОЖИТЕЛЯ.</w:t>
      </w:r>
    </w:p>
    <w:p w14:paraId="3040A379" w14:textId="38967106"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 xml:space="preserve">.3. </w:t>
      </w:r>
      <w:r w:rsidR="00313EA8" w:rsidRPr="00DB5F4C">
        <w:rPr>
          <w:rFonts w:ascii="Times New Roman" w:hAnsi="Times New Roman"/>
          <w:szCs w:val="24"/>
          <w:lang w:val="bg-BG"/>
        </w:rPr>
        <w:t>Гаранция</w:t>
      </w:r>
      <w:r w:rsidR="005D6498" w:rsidRPr="00DB5F4C">
        <w:rPr>
          <w:rFonts w:ascii="Times New Roman" w:hAnsi="Times New Roman"/>
          <w:szCs w:val="24"/>
          <w:lang w:val="bg-BG"/>
        </w:rPr>
        <w:t>та за изпълнение на договора</w:t>
      </w:r>
      <w:r w:rsidR="00313EA8" w:rsidRPr="00DB5F4C">
        <w:rPr>
          <w:rFonts w:ascii="Times New Roman" w:hAnsi="Times New Roman"/>
          <w:szCs w:val="24"/>
          <w:lang w:val="bg-BG"/>
        </w:rPr>
        <w:t xml:space="preserve"> се освобождава </w:t>
      </w:r>
      <w:r w:rsidR="0037524E" w:rsidRPr="00DB5F4C">
        <w:rPr>
          <w:rFonts w:ascii="Times New Roman" w:hAnsi="Times New Roman"/>
          <w:szCs w:val="24"/>
          <w:lang w:val="bg-BG"/>
        </w:rPr>
        <w:t>в срок до</w:t>
      </w:r>
      <w:r w:rsidR="00313EA8" w:rsidRPr="00DB5F4C">
        <w:rPr>
          <w:rFonts w:ascii="Times New Roman" w:hAnsi="Times New Roman"/>
          <w:szCs w:val="24"/>
          <w:lang w:val="bg-BG"/>
        </w:rPr>
        <w:t xml:space="preserve"> изтичане на 1 (един) месец от датата на получаване на </w:t>
      </w:r>
      <w:r w:rsidR="001D000A">
        <w:rPr>
          <w:rFonts w:ascii="Times New Roman" w:hAnsi="Times New Roman"/>
          <w:i/>
          <w:spacing w:val="-5"/>
          <w:lang w:val="bg-BG"/>
        </w:rPr>
        <w:t>Удостоверение за въвеждане в експлоатация</w:t>
      </w:r>
      <w:r w:rsidR="00A03417" w:rsidRPr="00DB5F4C">
        <w:rPr>
          <w:rFonts w:ascii="Times New Roman" w:hAnsi="Times New Roman"/>
          <w:lang w:val="bg-BG"/>
        </w:rPr>
        <w:t>,</w:t>
      </w:r>
      <w:r w:rsidR="00A03417" w:rsidRPr="00DB5F4C">
        <w:rPr>
          <w:lang w:val="bg-BG"/>
        </w:rPr>
        <w:t xml:space="preserve"> </w:t>
      </w:r>
      <w:r w:rsidR="00313EA8" w:rsidRPr="00DB5F4C">
        <w:rPr>
          <w:rFonts w:ascii="Times New Roman" w:hAnsi="Times New Roman"/>
          <w:szCs w:val="24"/>
          <w:lang w:val="bg-BG"/>
        </w:rPr>
        <w:t xml:space="preserve">освен, ако ВЪЗЛОЖИТЕЛЯТ е усвоил същата, преди приключване на договора, по причина на </w:t>
      </w:r>
      <w:r w:rsidR="00313EA8" w:rsidRPr="00DB5F4C">
        <w:rPr>
          <w:rFonts w:ascii="Times New Roman" w:hAnsi="Times New Roman"/>
          <w:szCs w:val="24"/>
          <w:lang w:val="bg-BG"/>
        </w:rPr>
        <w:lastRenderedPageBreak/>
        <w:t>неизпълнение от страна на ИЗПЪЛНИТЕЛЯ на някое от задълженията му в съответствие с определеното в него.</w:t>
      </w:r>
    </w:p>
    <w:p w14:paraId="3ACC350B" w14:textId="3D0160AE" w:rsidR="00313EA8" w:rsidRPr="00DB5F4C" w:rsidRDefault="00D549EE" w:rsidP="00313EA8">
      <w:pPr>
        <w:shd w:val="clear" w:color="auto" w:fill="FFFFFF"/>
        <w:ind w:firstLine="567"/>
        <w:jc w:val="both"/>
        <w:rPr>
          <w:rFonts w:ascii="Times New Roman" w:hAnsi="Times New Roman"/>
          <w:bCs/>
          <w:szCs w:val="24"/>
          <w:lang w:val="bg-BG"/>
        </w:rPr>
      </w:pPr>
      <w:r>
        <w:rPr>
          <w:rFonts w:ascii="Times New Roman" w:hAnsi="Times New Roman"/>
          <w:b/>
          <w:szCs w:val="24"/>
          <w:lang w:val="bg-BG"/>
        </w:rPr>
        <w:t>9</w:t>
      </w:r>
      <w:r w:rsidR="00313EA8" w:rsidRPr="00DB5F4C">
        <w:rPr>
          <w:rFonts w:ascii="Times New Roman" w:hAnsi="Times New Roman"/>
          <w:b/>
          <w:szCs w:val="24"/>
          <w:lang w:val="bg-BG"/>
        </w:rPr>
        <w:t>.4.</w:t>
      </w:r>
      <w:r w:rsidR="00313EA8" w:rsidRPr="00DB5F4C">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Pr>
          <w:rFonts w:ascii="Times New Roman" w:hAnsi="Times New Roman"/>
          <w:szCs w:val="24"/>
          <w:lang w:val="bg-BG"/>
        </w:rPr>
        <w:t>9</w:t>
      </w:r>
      <w:r w:rsidR="005D6498" w:rsidRPr="00DB5F4C">
        <w:rPr>
          <w:rFonts w:ascii="Times New Roman" w:hAnsi="Times New Roman"/>
          <w:szCs w:val="24"/>
          <w:lang w:val="bg-BG"/>
        </w:rPr>
        <w:t>.1.2</w:t>
      </w:r>
      <w:r w:rsidR="00313EA8" w:rsidRPr="00DB5F4C">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00313EA8" w:rsidRPr="00DB5F4C">
        <w:rPr>
          <w:rFonts w:ascii="Times New Roman" w:hAnsi="Times New Roman"/>
          <w:caps/>
          <w:szCs w:val="24"/>
          <w:lang w:val="bg-BG"/>
        </w:rPr>
        <w:t>възложителяТ</w:t>
      </w:r>
      <w:r w:rsidR="00313EA8"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49217FB9" w:rsidR="00313EA8" w:rsidRPr="00DB5F4C" w:rsidRDefault="00D549EE"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.5.</w:t>
      </w:r>
      <w:r w:rsidR="00313EA8" w:rsidRPr="00DB5F4C">
        <w:rPr>
          <w:rFonts w:ascii="Times New Roman" w:hAnsi="Times New Roman"/>
          <w:bCs/>
          <w:szCs w:val="24"/>
          <w:lang w:val="bg-BG"/>
        </w:rPr>
        <w:t xml:space="preserve"> </w:t>
      </w:r>
      <w:r w:rsidR="00313EA8" w:rsidRPr="00DB5F4C">
        <w:rPr>
          <w:rFonts w:ascii="Times New Roman" w:hAnsi="Times New Roman"/>
          <w:szCs w:val="24"/>
          <w:lang w:val="bg-BG"/>
        </w:rPr>
        <w:t xml:space="preserve">ВЪЗЛОЖИТЕЛЯТ </w:t>
      </w:r>
      <w:r w:rsidR="00313EA8" w:rsidRPr="00DB5F4C">
        <w:rPr>
          <w:rFonts w:ascii="Times New Roman" w:hAnsi="Times New Roman"/>
          <w:bCs/>
          <w:szCs w:val="24"/>
          <w:lang w:val="bg-BG"/>
        </w:rPr>
        <w:t xml:space="preserve">не дължи на </w:t>
      </w:r>
      <w:r w:rsidR="00313EA8" w:rsidRPr="00DB5F4C">
        <w:rPr>
          <w:rFonts w:ascii="Times New Roman" w:hAnsi="Times New Roman"/>
          <w:szCs w:val="24"/>
          <w:lang w:val="bg-BG"/>
        </w:rPr>
        <w:t xml:space="preserve">ИЗПЪЛНИТЕЛЯ </w:t>
      </w:r>
      <w:r w:rsidR="00313EA8" w:rsidRPr="00DB5F4C">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B5F4C" w:rsidRDefault="00313EA8" w:rsidP="00313EA8">
      <w:pPr>
        <w:shd w:val="clear" w:color="auto" w:fill="FFFFFF"/>
        <w:ind w:firstLine="567"/>
        <w:jc w:val="both"/>
        <w:rPr>
          <w:rFonts w:ascii="Times New Roman" w:hAnsi="Times New Roman"/>
          <w:bCs/>
          <w:szCs w:val="24"/>
          <w:lang w:val="bg-BG"/>
        </w:rPr>
      </w:pPr>
    </w:p>
    <w:p w14:paraId="6FD31850" w14:textId="653AC134" w:rsidR="00313EA8" w:rsidRPr="00DB5F4C" w:rsidRDefault="00D549EE" w:rsidP="00313EA8">
      <w:pPr>
        <w:shd w:val="clear" w:color="auto" w:fill="FFFFFF"/>
        <w:ind w:firstLine="567"/>
        <w:jc w:val="both"/>
        <w:rPr>
          <w:rFonts w:ascii="Times New Roman" w:hAnsi="Times New Roman"/>
          <w:b/>
          <w:szCs w:val="24"/>
          <w:lang w:val="bg-BG"/>
        </w:rPr>
      </w:pPr>
      <w:r>
        <w:rPr>
          <w:rFonts w:ascii="Times New Roman" w:hAnsi="Times New Roman"/>
          <w:b/>
          <w:szCs w:val="24"/>
          <w:lang w:val="bg-BG"/>
        </w:rPr>
        <w:t>X</w:t>
      </w:r>
      <w:r w:rsidR="00313EA8" w:rsidRPr="00DB5F4C">
        <w:rPr>
          <w:rFonts w:ascii="Times New Roman" w:hAnsi="Times New Roman"/>
          <w:b/>
          <w:szCs w:val="24"/>
          <w:lang w:val="bg-BG"/>
        </w:rPr>
        <w:t>.</w:t>
      </w:r>
      <w:r w:rsidR="00313EA8" w:rsidRPr="00DB5F4C">
        <w:rPr>
          <w:rFonts w:ascii="Times New Roman" w:hAnsi="Times New Roman"/>
          <w:b/>
          <w:bCs/>
          <w:szCs w:val="24"/>
          <w:lang w:val="bg-BG"/>
        </w:rPr>
        <w:t xml:space="preserve"> ЗАСТРАХОВАНЕ И ОБЕЗЩЕТЕНИЯ </w:t>
      </w:r>
      <w:r w:rsidR="00313EA8" w:rsidRPr="00DB5F4C">
        <w:rPr>
          <w:rFonts w:ascii="Times New Roman" w:hAnsi="Times New Roman"/>
          <w:b/>
          <w:szCs w:val="24"/>
          <w:lang w:val="bg-BG"/>
        </w:rPr>
        <w:t>.</w:t>
      </w:r>
    </w:p>
    <w:p w14:paraId="337442CD" w14:textId="5E42A1B9"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10</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528BD9DB" w:rsidR="00313EA8" w:rsidRDefault="00D549EE" w:rsidP="00F817F2">
      <w:pPr>
        <w:spacing w:before="120"/>
        <w:ind w:firstLine="709"/>
        <w:jc w:val="both"/>
        <w:rPr>
          <w:rFonts w:ascii="Times New Roman" w:hAnsi="Times New Roman"/>
          <w:bCs/>
          <w:szCs w:val="24"/>
          <w:lang w:val="bg-BG"/>
        </w:rPr>
      </w:pPr>
      <w:r>
        <w:rPr>
          <w:rFonts w:ascii="Times New Roman" w:hAnsi="Times New Roman"/>
          <w:b/>
          <w:szCs w:val="24"/>
          <w:lang w:val="bg-BG"/>
        </w:rPr>
        <w:t>10</w:t>
      </w:r>
      <w:r w:rsidR="00313EA8" w:rsidRPr="00DB5F4C">
        <w:rPr>
          <w:rFonts w:ascii="Times New Roman" w:hAnsi="Times New Roman"/>
          <w:b/>
          <w:szCs w:val="24"/>
          <w:lang w:val="bg-BG"/>
        </w:rPr>
        <w:t>.</w:t>
      </w:r>
      <w:r w:rsidR="0037524E" w:rsidRPr="00DB5F4C">
        <w:rPr>
          <w:rFonts w:ascii="Times New Roman" w:hAnsi="Times New Roman"/>
          <w:b/>
          <w:szCs w:val="24"/>
          <w:lang w:val="bg-BG"/>
        </w:rPr>
        <w:t>2</w:t>
      </w:r>
      <w:r w:rsidR="00313EA8" w:rsidRPr="00DB5F4C">
        <w:rPr>
          <w:rFonts w:ascii="Times New Roman" w:hAnsi="Times New Roman"/>
          <w:szCs w:val="24"/>
          <w:lang w:val="bg-BG"/>
        </w:rPr>
        <w:t>.</w:t>
      </w:r>
      <w:r w:rsidR="00313EA8"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5A31893D"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ХІ.</w:t>
      </w:r>
      <w:r w:rsidRPr="00DB5F4C">
        <w:rPr>
          <w:rFonts w:ascii="Times New Roman" w:hAnsi="Times New Roman"/>
          <w:b/>
          <w:bCs/>
          <w:szCs w:val="24"/>
          <w:lang w:val="bg-BG"/>
        </w:rPr>
        <w:t xml:space="preserve"> </w:t>
      </w:r>
      <w:r w:rsidRPr="00DB5F4C">
        <w:rPr>
          <w:rFonts w:ascii="Times New Roman" w:hAnsi="Times New Roman"/>
          <w:b/>
          <w:szCs w:val="24"/>
          <w:lang w:val="bg-BG"/>
        </w:rPr>
        <w:t>САНКЦИИ.</w:t>
      </w:r>
    </w:p>
    <w:p w14:paraId="5F65965A" w14:textId="028D1114"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Ако </w:t>
      </w:r>
      <w:r w:rsidR="00313EA8" w:rsidRPr="00DB5F4C">
        <w:rPr>
          <w:rFonts w:ascii="Times New Roman" w:hAnsi="Times New Roman"/>
          <w:szCs w:val="24"/>
          <w:lang w:val="bg-BG"/>
        </w:rPr>
        <w:t xml:space="preserve">ИЗПЪЛНИТЕЛЯТ </w:t>
      </w:r>
      <w:r w:rsidR="00313EA8"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1.1</w:t>
      </w:r>
      <w:r w:rsidR="00313EA8" w:rsidRPr="00DB5F4C">
        <w:rPr>
          <w:rFonts w:ascii="Times New Roman" w:hAnsi="Times New Roman"/>
          <w:bCs/>
          <w:szCs w:val="24"/>
          <w:lang w:val="bg-BG"/>
        </w:rPr>
        <w:t xml:space="preserve">., същият дължи на </w:t>
      </w:r>
      <w:r w:rsidR="00313EA8" w:rsidRPr="00DB5F4C">
        <w:rPr>
          <w:rFonts w:ascii="Times New Roman" w:hAnsi="Times New Roman"/>
          <w:szCs w:val="24"/>
          <w:lang w:val="bg-BG"/>
        </w:rPr>
        <w:t xml:space="preserve">ВЪЗЛОЖИТЕЛЯ </w:t>
      </w:r>
      <w:r w:rsidR="00313EA8" w:rsidRPr="00DB5F4C">
        <w:rPr>
          <w:rFonts w:ascii="Times New Roman" w:hAnsi="Times New Roman"/>
          <w:bCs/>
          <w:szCs w:val="24"/>
          <w:lang w:val="bg-BG"/>
        </w:rPr>
        <w:t xml:space="preserve">неустойка в размер на </w:t>
      </w:r>
      <w:r w:rsidR="00313EA8" w:rsidRPr="00DB5F4C">
        <w:rPr>
          <w:rFonts w:ascii="Times New Roman" w:hAnsi="Times New Roman"/>
          <w:b/>
          <w:bCs/>
          <w:szCs w:val="24"/>
          <w:lang w:val="bg-BG"/>
        </w:rPr>
        <w:t>0.</w:t>
      </w:r>
      <w:r w:rsidR="00E80D8A" w:rsidRPr="00DB5F4C">
        <w:rPr>
          <w:rFonts w:ascii="Times New Roman" w:hAnsi="Times New Roman"/>
          <w:b/>
          <w:bCs/>
          <w:szCs w:val="24"/>
          <w:lang w:val="bg-BG"/>
        </w:rPr>
        <w:t>5</w:t>
      </w:r>
      <w:r w:rsidR="00313EA8" w:rsidRPr="00DB5F4C">
        <w:rPr>
          <w:rFonts w:ascii="Times New Roman" w:hAnsi="Times New Roman"/>
          <w:b/>
          <w:bCs/>
          <w:szCs w:val="24"/>
          <w:lang w:val="bg-BG"/>
        </w:rPr>
        <w:t xml:space="preserve"> %</w:t>
      </w:r>
      <w:r w:rsidR="00313EA8" w:rsidRPr="00DB5F4C">
        <w:rPr>
          <w:rFonts w:ascii="Times New Roman" w:hAnsi="Times New Roman"/>
          <w:bCs/>
          <w:szCs w:val="24"/>
          <w:lang w:val="bg-BG"/>
        </w:rPr>
        <w:t xml:space="preserve"> от стойността по т. 3.1. на съответната дейност</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за всеки ден закъснение</w:t>
      </w:r>
      <w:r w:rsidR="00E80D8A" w:rsidRPr="00DB5F4C">
        <w:rPr>
          <w:rFonts w:ascii="Times New Roman" w:hAnsi="Times New Roman"/>
          <w:bCs/>
          <w:szCs w:val="24"/>
          <w:lang w:val="bg-BG"/>
        </w:rPr>
        <w:t>, но не вече от общо 30% от цената на договора</w:t>
      </w:r>
      <w:r w:rsidR="00313EA8" w:rsidRPr="00DB5F4C">
        <w:rPr>
          <w:rFonts w:ascii="Times New Roman" w:hAnsi="Times New Roman"/>
          <w:bCs/>
          <w:szCs w:val="24"/>
          <w:lang w:val="bg-BG"/>
        </w:rPr>
        <w:t>.</w:t>
      </w:r>
    </w:p>
    <w:p w14:paraId="5745E3AB" w14:textId="19A3CD2F"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t>11</w:t>
      </w:r>
      <w:r w:rsidR="00313EA8" w:rsidRPr="00DB5F4C">
        <w:rPr>
          <w:rFonts w:ascii="Times New Roman" w:hAnsi="Times New Roman"/>
          <w:b/>
          <w:bCs/>
          <w:szCs w:val="24"/>
          <w:lang w:val="bg-BG"/>
        </w:rPr>
        <w:t>.2.</w:t>
      </w:r>
      <w:r w:rsidR="00313EA8"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00313EA8" w:rsidRPr="00DB5F4C">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6362A34A"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t>11</w:t>
      </w:r>
      <w:r w:rsidR="00313EA8" w:rsidRPr="00DB5F4C">
        <w:rPr>
          <w:rFonts w:ascii="Times New Roman" w:hAnsi="Times New Roman"/>
          <w:b/>
          <w:bCs/>
          <w:szCs w:val="24"/>
          <w:lang w:val="bg-BG"/>
        </w:rPr>
        <w:t>.3</w:t>
      </w:r>
      <w:r w:rsidR="00313EA8" w:rsidRPr="00DB5F4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794C29FA"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.4.</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При забава в плащането на дължима сума с повече от </w:t>
      </w:r>
      <w:r w:rsidR="00313EA8" w:rsidRPr="00DB5F4C">
        <w:rPr>
          <w:rFonts w:ascii="Times New Roman" w:hAnsi="Times New Roman"/>
          <w:b/>
          <w:bCs/>
          <w:szCs w:val="24"/>
          <w:lang w:val="bg-BG"/>
        </w:rPr>
        <w:t>90</w:t>
      </w:r>
      <w:r w:rsidR="00313EA8" w:rsidRPr="00DB5F4C">
        <w:rPr>
          <w:rFonts w:ascii="Times New Roman" w:hAnsi="Times New Roman"/>
          <w:bCs/>
          <w:szCs w:val="24"/>
          <w:lang w:val="bg-BG"/>
        </w:rPr>
        <w:t xml:space="preserve"> (деветдесет) календарни дни след срока по т.4.3., </w:t>
      </w:r>
      <w:r w:rsidR="00313EA8" w:rsidRPr="00DB5F4C">
        <w:rPr>
          <w:rFonts w:ascii="Times New Roman" w:hAnsi="Times New Roman"/>
          <w:szCs w:val="24"/>
          <w:lang w:val="bg-BG"/>
        </w:rPr>
        <w:t xml:space="preserve">ВЪЗЛОЖИТЕЛЯТ </w:t>
      </w:r>
      <w:r w:rsidR="00313EA8" w:rsidRPr="00DB5F4C">
        <w:rPr>
          <w:rFonts w:ascii="Times New Roman" w:hAnsi="Times New Roman"/>
          <w:bCs/>
          <w:szCs w:val="24"/>
          <w:lang w:val="bg-BG"/>
        </w:rPr>
        <w:t xml:space="preserve">дължи неустойка в размер на </w:t>
      </w:r>
      <w:r w:rsidR="00313EA8" w:rsidRPr="00DB5F4C">
        <w:rPr>
          <w:rFonts w:ascii="Times New Roman" w:hAnsi="Times New Roman"/>
          <w:b/>
          <w:bCs/>
          <w:szCs w:val="24"/>
          <w:lang w:val="bg-BG"/>
        </w:rPr>
        <w:t>0.1 %</w:t>
      </w:r>
      <w:r w:rsidR="00313EA8" w:rsidRPr="00DB5F4C">
        <w:rPr>
          <w:rFonts w:ascii="Times New Roman" w:hAnsi="Times New Roman"/>
          <w:bCs/>
          <w:szCs w:val="24"/>
          <w:lang w:val="bg-BG"/>
        </w:rPr>
        <w:t xml:space="preserve"> от неплатената в срок сума, за всеки ден закъснение.</w:t>
      </w:r>
    </w:p>
    <w:p w14:paraId="4BB7B33C" w14:textId="08B95CF2" w:rsidR="00313EA8" w:rsidRPr="00DB5F4C" w:rsidRDefault="00A34450"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.5.</w:t>
      </w:r>
      <w:r w:rsidR="00313EA8"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77777777"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XІI</w:t>
      </w:r>
      <w:r w:rsidR="007E62AD" w:rsidRPr="00DB5F4C">
        <w:rPr>
          <w:rFonts w:ascii="Times New Roman" w:hAnsi="Times New Roman"/>
          <w:b/>
          <w:szCs w:val="24"/>
          <w:lang w:val="bg-BG"/>
        </w:rPr>
        <w:t>I</w:t>
      </w:r>
      <w:r w:rsidRPr="00DB5F4C">
        <w:rPr>
          <w:rFonts w:ascii="Times New Roman" w:hAnsi="Times New Roman"/>
          <w:b/>
          <w:szCs w:val="24"/>
          <w:lang w:val="bg-BG"/>
        </w:rPr>
        <w:t xml:space="preserve">.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10E257EB" w:rsidR="00805A46" w:rsidRPr="00DB5F4C" w:rsidRDefault="006239C3"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35165540" w14:textId="77777777" w:rsidR="001E6E0D" w:rsidRPr="00DB5F4C" w:rsidRDefault="001E6E0D" w:rsidP="001C0C90">
      <w:pPr>
        <w:ind w:firstLine="567"/>
        <w:jc w:val="both"/>
        <w:rPr>
          <w:rStyle w:val="alt"/>
          <w:rFonts w:ascii="Times New Roman" w:hAnsi="Times New Roman"/>
          <w:lang w:val="bg-BG"/>
        </w:rPr>
      </w:pPr>
      <w:r w:rsidRPr="001C0C90">
        <w:rPr>
          <w:rStyle w:val="alt"/>
          <w:rFonts w:ascii="Times New Roman" w:hAnsi="Times New Roman"/>
          <w:b/>
          <w:lang w:val="bg-BG"/>
        </w:rPr>
        <w:t>13.1.1.</w:t>
      </w:r>
      <w:r w:rsidRPr="00DB5F4C">
        <w:rPr>
          <w:rStyle w:val="alt"/>
          <w:rFonts w:ascii="Times New Roman" w:hAnsi="Times New Roman"/>
          <w:lang w:val="bg-BG"/>
        </w:rPr>
        <w:t xml:space="preserve"> промени предвидени в документацията за обществената поръчка:</w:t>
      </w:r>
    </w:p>
    <w:p w14:paraId="676EB1B9" w14:textId="25057365" w:rsidR="00DB2F07" w:rsidRPr="00DB5F4C" w:rsidRDefault="001E6E0D" w:rsidP="001C0C90">
      <w:pPr>
        <w:ind w:firstLine="426"/>
        <w:jc w:val="both"/>
        <w:rPr>
          <w:rFonts w:ascii="Times New Roman" w:hAnsi="Times New Roman"/>
          <w:lang w:val="bg-BG"/>
        </w:rPr>
      </w:pPr>
      <w:r w:rsidRPr="00DB5F4C">
        <w:rPr>
          <w:rStyle w:val="alcapt"/>
          <w:rFonts w:ascii="Times New Roman" w:hAnsi="Times New Roman"/>
          <w:lang w:val="bg-BG"/>
        </w:rPr>
        <w:t xml:space="preserve">А) </w:t>
      </w:r>
      <w:r w:rsidR="00DB2F07" w:rsidRPr="00DB5F4C">
        <w:rPr>
          <w:rFonts w:ascii="Times New Roman" w:hAnsi="Times New Roman"/>
          <w:szCs w:val="24"/>
          <w:lang w:val="bg-BG"/>
        </w:rPr>
        <w:t>Количеството</w:t>
      </w:r>
      <w:r w:rsidRPr="00DB5F4C">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Pr="00DB5F4C">
        <w:rPr>
          <w:rFonts w:ascii="Times New Roman" w:hAnsi="Times New Roman"/>
          <w:lang w:val="bg-BG"/>
        </w:rPr>
        <w:t xml:space="preserve"> (инвестиционни проекти и КСС)</w:t>
      </w:r>
      <w:r w:rsidRPr="00DB5F4C">
        <w:rPr>
          <w:rFonts w:ascii="Times New Roman" w:hAnsi="Times New Roman"/>
          <w:szCs w:val="24"/>
          <w:lang w:val="bg-BG"/>
        </w:rPr>
        <w:t>, то цената съответно се намалява или увеличава.</w:t>
      </w:r>
      <w:r w:rsidRPr="00DB5F4C">
        <w:rPr>
          <w:rFonts w:ascii="Times New Roman" w:hAnsi="Times New Roman"/>
          <w:lang w:val="bg-BG"/>
        </w:rPr>
        <w:t xml:space="preserve"> </w:t>
      </w:r>
    </w:p>
    <w:p w14:paraId="00FB8FEB"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lastRenderedPageBreak/>
        <w:t xml:space="preserve">Общата стойност на промените за целия период на изпълнение при намаляване на количествата на СМР не трябва да надвишава 10% от стойността на КСС към договора за строителство; </w:t>
      </w:r>
    </w:p>
    <w:p w14:paraId="4DCCD90D"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p>
    <w:p w14:paraId="46AFA7C8"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t>Увеличението в количествата на стойност над 10% от стойността на КСС не се компенсира с каквото и да е намаляване в количества и остава за сметка на ИЗПЪЛНИТЕЛЯ.</w:t>
      </w:r>
    </w:p>
    <w:p w14:paraId="4D223008" w14:textId="1CA4F0C2" w:rsidR="001E6E0D" w:rsidRPr="00DB5F4C" w:rsidRDefault="001E6E0D" w:rsidP="001C0C90">
      <w:pPr>
        <w:ind w:firstLine="284"/>
        <w:jc w:val="both"/>
        <w:rPr>
          <w:rFonts w:ascii="Times New Roman" w:hAnsi="Times New Roman"/>
          <w:szCs w:val="24"/>
          <w:lang w:val="bg-BG"/>
        </w:rPr>
      </w:pPr>
      <w:r w:rsidRPr="00DB5F4C">
        <w:rPr>
          <w:rFonts w:ascii="Times New Roman" w:hAnsi="Times New Roman"/>
          <w:szCs w:val="24"/>
          <w:lang w:val="bg-BG"/>
        </w:rPr>
        <w:t>Изпълнителят не мож</w:t>
      </w:r>
      <w:r w:rsidRPr="00DB5F4C">
        <w:rPr>
          <w:rFonts w:ascii="Times New Roman" w:hAnsi="Times New Roman"/>
          <w:lang w:val="bg-BG"/>
        </w:rPr>
        <w:t>е да иска увеличаване на цената</w:t>
      </w:r>
      <w:r w:rsidRPr="00DB5F4C">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3399745B"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несъгласувано с възложителя отклонение от техническата документация;</w:t>
      </w:r>
    </w:p>
    <w:p w14:paraId="21118B8C"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39232E16"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отстраняване на допуснати от строителя недостатъци;</w:t>
      </w:r>
    </w:p>
    <w:p w14:paraId="15ABCCA0"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влагане на некачествени или неподходящи материали.</w:t>
      </w:r>
    </w:p>
    <w:p w14:paraId="0E4A8EEC" w14:textId="77777777" w:rsidR="001E6E0D" w:rsidRPr="00DB5F4C" w:rsidRDefault="001E6E0D" w:rsidP="001C0C90">
      <w:pPr>
        <w:ind w:firstLine="426"/>
        <w:jc w:val="both"/>
        <w:rPr>
          <w:rFonts w:ascii="Times New Roman" w:hAnsi="Times New Roman"/>
          <w:lang w:val="bg-BG"/>
        </w:rPr>
      </w:pPr>
      <w:r w:rsidRPr="00DB5F4C">
        <w:rPr>
          <w:rFonts w:ascii="Times New Roman" w:hAnsi="Times New Roman"/>
          <w:szCs w:val="24"/>
          <w:lang w:val="bg-BG"/>
        </w:rPr>
        <w:t xml:space="preserve">Б) </w:t>
      </w:r>
      <w:r w:rsidRPr="00DB5F4C">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до 15%. </w:t>
      </w:r>
    </w:p>
    <w:p w14:paraId="6866801F" w14:textId="3593C882" w:rsidR="001E6E0D" w:rsidRPr="00DB5F4C" w:rsidRDefault="001E6E0D" w:rsidP="001C0C90">
      <w:pPr>
        <w:ind w:firstLine="284"/>
        <w:jc w:val="both"/>
        <w:rPr>
          <w:rFonts w:ascii="Times New Roman" w:hAnsi="Times New Roman"/>
          <w:lang w:val="bg-BG"/>
        </w:rPr>
      </w:pPr>
      <w:r w:rsidRPr="00DB5F4C">
        <w:rPr>
          <w:rFonts w:ascii="Times New Roman" w:hAnsi="Times New Roman"/>
          <w:lang w:val="bg-BG"/>
        </w:rPr>
        <w:t>Промяната в количеството на всяка конкретна позиция в КСС не</w:t>
      </w:r>
      <w:r w:rsidR="00DB2F07" w:rsidRPr="00DB5F4C">
        <w:rPr>
          <w:rFonts w:ascii="Times New Roman" w:hAnsi="Times New Roman"/>
          <w:lang w:val="bg-BG"/>
        </w:rPr>
        <w:t xml:space="preserve"> следва да</w:t>
      </w:r>
      <w:r w:rsidRPr="00DB5F4C">
        <w:rPr>
          <w:rFonts w:ascii="Times New Roman" w:hAnsi="Times New Roman"/>
          <w:lang w:val="bg-BG"/>
        </w:rPr>
        <w:t xml:space="preserve"> надвишава с повече от 15% първоначално определеното количество, както в посока увеличаване, така и в 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неизпълнените позиции, не могат да бъдат използвани за компенсиране на надвишени количества до 15%. </w:t>
      </w:r>
    </w:p>
    <w:p w14:paraId="7AD5C64D" w14:textId="4CA2D073"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Количествено-стойностната сметка, предложен</w:t>
      </w:r>
      <w:r w:rsidR="00270062">
        <w:rPr>
          <w:rFonts w:ascii="Times New Roman" w:hAnsi="Times New Roman"/>
          <w:lang w:val="bg-BG"/>
        </w:rPr>
        <w:t>а</w:t>
      </w:r>
      <w:r w:rsidRPr="00DB5F4C">
        <w:rPr>
          <w:rFonts w:ascii="Times New Roman" w:hAnsi="Times New Roman"/>
          <w:lang w:val="bg-BG"/>
        </w:rPr>
        <w:t xml:space="preserve">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7625704E" w14:textId="7AB33D42"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w:t>
      </w:r>
      <w:r w:rsidR="001C0C90">
        <w:rPr>
          <w:rFonts w:ascii="Times New Roman" w:hAnsi="Times New Roman"/>
          <w:lang w:val="bg-BG"/>
        </w:rPr>
        <w:t>офертата на Изпълнителя</w:t>
      </w:r>
      <w:r w:rsidRPr="00DB5F4C">
        <w:rPr>
          <w:rFonts w:ascii="Times New Roman" w:hAnsi="Times New Roman"/>
          <w:lang w:val="bg-BG"/>
        </w:rPr>
        <w:t xml:space="preserve"> и фактури на материали, които подлежат на утвърждаване от ВЪЗЛОЖИТЕЛЯ. </w:t>
      </w:r>
    </w:p>
    <w:p w14:paraId="5CA3AF3B" w14:textId="0F5E945C" w:rsidR="00DB2F07" w:rsidRPr="00DB5F4C" w:rsidRDefault="00DB2F07" w:rsidP="001C0C90">
      <w:pPr>
        <w:ind w:firstLine="426"/>
        <w:jc w:val="both"/>
        <w:rPr>
          <w:rStyle w:val="alcapt"/>
          <w:rFonts w:ascii="Times New Roman" w:hAnsi="Times New Roman"/>
          <w:lang w:val="bg-BG"/>
        </w:rPr>
      </w:pPr>
      <w:r w:rsidRPr="00DB5F4C">
        <w:rPr>
          <w:rFonts w:ascii="Times New Roman" w:hAnsi="Times New Roman"/>
          <w:lang w:val="bg-BG"/>
        </w:rPr>
        <w:t>Г)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във формат “xls.” (MS Office Excel) и “pdf.”.</w:t>
      </w:r>
    </w:p>
    <w:p w14:paraId="7B4FB71C" w14:textId="3F0A2830"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допълнителнo</w:t>
      </w:r>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0D252ACA"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4A2F71A0"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3</w:t>
      </w:r>
      <w:r w:rsidRPr="00DB5F4C">
        <w:rPr>
          <w:rFonts w:ascii="Times New Roman" w:hAnsi="Times New Roman"/>
          <w:b/>
          <w:szCs w:val="24"/>
          <w:lang w:val="bg-BG"/>
        </w:rPr>
        <w:t>.</w:t>
      </w:r>
      <w:r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w:t>
      </w:r>
    </w:p>
    <w:p w14:paraId="41BBCB11" w14:textId="6AC9A22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lastRenderedPageBreak/>
        <w:t>13.1.</w:t>
      </w:r>
      <w:r w:rsidR="00270062">
        <w:rPr>
          <w:rFonts w:ascii="Times New Roman" w:hAnsi="Times New Roman"/>
          <w:b/>
          <w:szCs w:val="24"/>
          <w:lang w:val="bg-BG"/>
        </w:rPr>
        <w:t>4</w:t>
      </w:r>
      <w:r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стойността на основния договор. Когато се правят последователни изменения, ограничението се прилага за общата стойност на измененията. Последователните изменения не трябва да целят заобикаляне на закона. </w:t>
      </w:r>
    </w:p>
    <w:p w14:paraId="5C6A192D" w14:textId="26ED1FE4"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EABC6BE"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6</w:t>
      </w:r>
      <w:r w:rsidRPr="00DB5F4C">
        <w:rPr>
          <w:rFonts w:ascii="Times New Roman" w:hAnsi="Times New Roman"/>
          <w:b/>
          <w:szCs w:val="24"/>
          <w:lang w:val="bg-BG"/>
        </w:rPr>
        <w:t>.</w:t>
      </w:r>
      <w:r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1285D46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 стойността на изменението е до 15 на сто от стойн</w:t>
      </w:r>
      <w:r w:rsidR="00D936E6" w:rsidRPr="00DB5F4C">
        <w:rPr>
          <w:rFonts w:ascii="Times New Roman" w:hAnsi="Times New Roman"/>
          <w:szCs w:val="24"/>
          <w:lang w:val="bg-BG"/>
        </w:rPr>
        <w:t>остта на първоначалния договор;</w:t>
      </w:r>
    </w:p>
    <w:p w14:paraId="4AB04861"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стойността на изменението независимо от условията по буква “а” не надхвърля съответната прагова  стойност по чл. 20, ал. 1 от ЗОП. </w:t>
      </w:r>
    </w:p>
    <w:p w14:paraId="67D59D6F" w14:textId="13987544"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Когато се правят няколко последователни изменения, общата им стойност не може да надхвърля посочените в б. “а” максимални размери.</w:t>
      </w:r>
    </w:p>
    <w:p w14:paraId="357BDACA" w14:textId="28ACD522"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3F4D1FE0"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 xml:space="preserve">г). изпълнителят е заменен с нов извън случаите по т.13.1.4. </w:t>
      </w:r>
    </w:p>
    <w:p w14:paraId="703759BE" w14:textId="2A74C38B"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B5F4C" w:rsidRDefault="0037524E" w:rsidP="00603F3D">
      <w:pPr>
        <w:widowControl w:val="0"/>
        <w:autoSpaceDE w:val="0"/>
        <w:autoSpaceDN w:val="0"/>
        <w:adjustRightInd w:val="0"/>
        <w:ind w:left="720"/>
        <w:jc w:val="both"/>
        <w:rPr>
          <w:rFonts w:ascii="Times New Roman" w:hAnsi="Times New Roman"/>
          <w:szCs w:val="24"/>
          <w:lang w:val="bg-BG"/>
        </w:rPr>
      </w:pPr>
      <w:r w:rsidRPr="00DB5F4C">
        <w:rPr>
          <w:rFonts w:ascii="Times New Roman" w:hAnsi="Times New Roman"/>
          <w:szCs w:val="24"/>
          <w:lang w:val="bg-BG"/>
        </w:rPr>
        <w:t>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 xml:space="preserve">при виновно неизпълнение на задължения по договора при условията </w:t>
      </w:r>
      <w:r w:rsidRPr="00DB5F4C">
        <w:rPr>
          <w:rFonts w:ascii="Times New Roman" w:hAnsi="Times New Roman"/>
          <w:szCs w:val="24"/>
          <w:lang w:val="bg-BG"/>
        </w:rPr>
        <w:t>г)</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77777777"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798F901C"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805A46" w:rsidRPr="00DB5F4C">
        <w:rPr>
          <w:rFonts w:ascii="Times New Roman" w:hAnsi="Times New Roman"/>
          <w:szCs w:val="24"/>
          <w:lang w:val="bg-BG"/>
        </w:rPr>
        <w:t xml:space="preserve"> т. 13.3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5D28ACD4" w14:textId="77777777" w:rsidR="00DB2F07" w:rsidRPr="00DB5F4C" w:rsidRDefault="00DB2F07" w:rsidP="00313EA8">
      <w:pPr>
        <w:shd w:val="clear" w:color="auto" w:fill="FFFFFF"/>
        <w:spacing w:line="360" w:lineRule="auto"/>
        <w:ind w:firstLine="567"/>
        <w:jc w:val="both"/>
        <w:rPr>
          <w:rFonts w:ascii="Times New Roman" w:hAnsi="Times New Roman"/>
          <w:b/>
          <w:szCs w:val="24"/>
          <w:highlight w:val="yellow"/>
          <w:lang w:val="bg-BG"/>
        </w:rPr>
      </w:pPr>
    </w:p>
    <w:p w14:paraId="4FD1EC16" w14:textId="77777777"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lastRenderedPageBreak/>
        <w:t>ХI</w:t>
      </w:r>
      <w:r w:rsidR="007E62AD" w:rsidRPr="00DB5F4C">
        <w:rPr>
          <w:rFonts w:ascii="Times New Roman" w:hAnsi="Times New Roman"/>
          <w:b/>
          <w:szCs w:val="24"/>
          <w:lang w:val="bg-BG"/>
        </w:rPr>
        <w:t>V</w:t>
      </w:r>
      <w:r w:rsidRPr="00DB5F4C">
        <w:rPr>
          <w:rFonts w:ascii="Times New Roman" w:hAnsi="Times New Roman"/>
          <w:b/>
          <w:szCs w:val="24"/>
          <w:lang w:val="bg-BG"/>
        </w:rPr>
        <w:t>. НЕПРЕОДОЛИМА СИЛА.</w:t>
      </w:r>
    </w:p>
    <w:p w14:paraId="435AE5BA" w14:textId="77777777" w:rsidR="00313EA8" w:rsidRPr="00DB5F4C" w:rsidRDefault="007E62AD"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14</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7777777"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 ДОГОВОР ЗА ПОДИЗПЪЛНЕНИЕ</w:t>
      </w:r>
    </w:p>
    <w:p w14:paraId="210AF8C6" w14:textId="77777777"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3250045D"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Подизпълнителите нямат право да превъзлагат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а на договора за подизпълнение.</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lastRenderedPageBreak/>
        <w:t>XV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77777777"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00603F3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3FE5301B"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17.1.</w:t>
      </w:r>
      <w:r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23AEFBB3"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17.2.</w:t>
      </w:r>
      <w:r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52D1FC57"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 xml:space="preserve">17.3. </w:t>
      </w:r>
      <w:r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DB5F4C">
        <w:rPr>
          <w:rFonts w:ascii="Times New Roman" w:hAnsi="Times New Roman"/>
          <w:szCs w:val="24"/>
          <w:lang w:val="bg-BG"/>
        </w:rPr>
        <w:t xml:space="preserve"> </w:t>
      </w:r>
    </w:p>
    <w:p w14:paraId="77DFFAF1" w14:textId="5DC332D8"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17.4.</w:t>
      </w:r>
      <w:r w:rsidRPr="00DB5F4C">
        <w:rPr>
          <w:rFonts w:ascii="Times New Roman" w:hAnsi="Times New Roman"/>
          <w:szCs w:val="24"/>
          <w:lang w:val="bg-BG"/>
        </w:rPr>
        <w:t xml:space="preserve"> В срок до </w:t>
      </w:r>
      <w:r w:rsidRPr="00DB5F4C">
        <w:rPr>
          <w:rFonts w:ascii="Times New Roman" w:hAnsi="Times New Roman"/>
          <w:b/>
          <w:szCs w:val="24"/>
          <w:lang w:val="bg-BG"/>
        </w:rPr>
        <w:t>10</w:t>
      </w:r>
      <w:r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38DA042F"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17.5.</w:t>
      </w:r>
      <w:r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45FBF973" w14:textId="115599FF" w:rsidR="00DB2F07" w:rsidRPr="00DB5F4C" w:rsidRDefault="004A20FC" w:rsidP="004A20FC">
      <w:pPr>
        <w:shd w:val="clear" w:color="auto" w:fill="FFFFFF"/>
        <w:tabs>
          <w:tab w:val="left" w:pos="581"/>
        </w:tabs>
        <w:spacing w:line="22" w:lineRule="atLeast"/>
        <w:ind w:firstLine="567"/>
        <w:jc w:val="both"/>
        <w:rPr>
          <w:rFonts w:ascii="Times New Roman" w:hAnsi="Times New Roman"/>
          <w:bCs/>
          <w:lang w:val="bg-BG"/>
        </w:rPr>
      </w:pPr>
      <w:r w:rsidRPr="00DB5F4C">
        <w:rPr>
          <w:rFonts w:ascii="Times New Roman" w:hAnsi="Times New Roman"/>
          <w:b/>
          <w:bCs/>
          <w:lang w:val="bg-BG"/>
        </w:rPr>
        <w:t>17</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25157C79" w:rsidR="004A20FC" w:rsidRPr="00DB5F4C" w:rsidRDefault="004A20FC"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.7.</w:t>
      </w:r>
      <w:r w:rsidRPr="00DB5F4C">
        <w:rPr>
          <w:rFonts w:ascii="Times New Roman" w:hAnsi="Times New Roman"/>
          <w:szCs w:val="24"/>
          <w:lang w:val="bg-BG"/>
        </w:rPr>
        <w:t xml:space="preserve"> Договорът влиза в сила от</w:t>
      </w:r>
      <w:r w:rsidRPr="00DB5F4C">
        <w:rPr>
          <w:rFonts w:ascii="Times New Roman" w:hAnsi="Times New Roman"/>
          <w:lang w:val="bg-BG"/>
        </w:rPr>
        <w:t xml:space="preserve"> датата на подписване на Протокола за откриване на строителната площадка и определяне на строителната линия и ниво на строежа – обр. по Наредба №3/31.07.2013г. за съставяне на актове и протоколи по време на строителството</w:t>
      </w:r>
    </w:p>
    <w:p w14:paraId="751B03D1" w14:textId="1FCD75E2" w:rsidR="00DB2F07" w:rsidRPr="00DB5F4C" w:rsidRDefault="004A20FC" w:rsidP="004A20FC">
      <w:pPr>
        <w:ind w:firstLine="567"/>
        <w:jc w:val="both"/>
        <w:rPr>
          <w:rFonts w:ascii="Times New Roman" w:hAnsi="Times New Roman"/>
          <w:b/>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21908951" w14:textId="7B5DAD3C" w:rsidR="00313EA8" w:rsidRPr="00DB5F4C" w:rsidRDefault="00270062" w:rsidP="004A20FC">
      <w:pPr>
        <w:ind w:firstLine="567"/>
        <w:jc w:val="both"/>
        <w:rPr>
          <w:rFonts w:ascii="Times New Roman" w:hAnsi="Times New Roman"/>
          <w:szCs w:val="24"/>
          <w:lang w:val="bg-BG"/>
        </w:rPr>
      </w:pPr>
      <w:r w:rsidRPr="002F4644">
        <w:rPr>
          <w:rFonts w:ascii="Times New Roman" w:hAnsi="Times New Roman"/>
          <w:szCs w:val="24"/>
          <w:lang w:val="bg-BG"/>
        </w:rPr>
        <w:t>Приложение №</w:t>
      </w:r>
      <w:r w:rsidR="00C075D1" w:rsidRPr="002F4644">
        <w:rPr>
          <w:rFonts w:ascii="Times New Roman" w:hAnsi="Times New Roman"/>
          <w:szCs w:val="24"/>
          <w:lang w:val="bg-BG"/>
        </w:rPr>
        <w:t>5</w:t>
      </w:r>
      <w:r w:rsidRPr="002F4644">
        <w:rPr>
          <w:rFonts w:ascii="Times New Roman" w:hAnsi="Times New Roman"/>
          <w:szCs w:val="24"/>
          <w:lang w:val="bg-BG"/>
        </w:rPr>
        <w:t xml:space="preserve"> от </w:t>
      </w:r>
      <w:r w:rsidR="00313EA8" w:rsidRPr="002F4644">
        <w:rPr>
          <w:rFonts w:ascii="Times New Roman" w:hAnsi="Times New Roman"/>
          <w:szCs w:val="24"/>
          <w:lang w:val="bg-BG"/>
        </w:rPr>
        <w:t>Техническ</w:t>
      </w:r>
      <w:r w:rsidRPr="002F4644">
        <w:rPr>
          <w:rFonts w:ascii="Times New Roman" w:hAnsi="Times New Roman"/>
          <w:szCs w:val="24"/>
          <w:lang w:val="bg-BG"/>
        </w:rPr>
        <w:t>ото</w:t>
      </w:r>
      <w:r>
        <w:rPr>
          <w:rFonts w:ascii="Times New Roman" w:hAnsi="Times New Roman"/>
          <w:szCs w:val="24"/>
          <w:lang w:val="bg-BG"/>
        </w:rPr>
        <w:t xml:space="preserve"> предложение </w:t>
      </w:r>
      <w:r w:rsidR="00313EA8" w:rsidRPr="00DB5F4C">
        <w:rPr>
          <w:rFonts w:ascii="Times New Roman" w:hAnsi="Times New Roman"/>
          <w:szCs w:val="24"/>
          <w:lang w:val="bg-BG"/>
        </w:rPr>
        <w:t>от офертата на ИЗПЪЛНИТЕЛЯ;</w:t>
      </w:r>
    </w:p>
    <w:p w14:paraId="40F0A964" w14:textId="79864763" w:rsidR="00313EA8" w:rsidRPr="00DB5F4C" w:rsidRDefault="00313EA8" w:rsidP="004A20FC">
      <w:pPr>
        <w:ind w:firstLine="567"/>
        <w:jc w:val="both"/>
        <w:rPr>
          <w:rFonts w:ascii="Times New Roman" w:hAnsi="Times New Roman"/>
          <w:szCs w:val="24"/>
          <w:lang w:val="bg-BG"/>
        </w:rPr>
      </w:pPr>
      <w:r w:rsidRPr="00DB5F4C">
        <w:rPr>
          <w:rFonts w:ascii="Times New Roman" w:hAnsi="Times New Roman"/>
          <w:szCs w:val="24"/>
          <w:lang w:val="bg-BG"/>
        </w:rPr>
        <w:t>Ценов</w:t>
      </w:r>
      <w:r w:rsidR="00270062">
        <w:rPr>
          <w:rFonts w:ascii="Times New Roman" w:hAnsi="Times New Roman"/>
          <w:szCs w:val="24"/>
          <w:lang w:val="bg-BG"/>
        </w:rPr>
        <w:t>о предложение от</w:t>
      </w:r>
      <w:r w:rsidRPr="00DB5F4C">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07FFE9A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bookmarkStart w:id="1" w:name="_GoBack"/>
      <w:bookmarkEnd w:id="1"/>
    </w:p>
    <w:sectPr w:rsidR="00FF6846" w:rsidRPr="00DB5F4C" w:rsidSect="00883FE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231D" w14:textId="77777777" w:rsidR="001D000A" w:rsidRDefault="001D000A" w:rsidP="00751595">
      <w:r>
        <w:separator/>
      </w:r>
    </w:p>
  </w:endnote>
  <w:endnote w:type="continuationSeparator" w:id="0">
    <w:p w14:paraId="6FAA7945" w14:textId="77777777" w:rsidR="001D000A" w:rsidRDefault="001D000A"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9D71" w14:textId="77777777" w:rsidR="001D000A" w:rsidRDefault="001D000A" w:rsidP="00751595">
      <w:r>
        <w:separator/>
      </w:r>
    </w:p>
  </w:footnote>
  <w:footnote w:type="continuationSeparator" w:id="0">
    <w:p w14:paraId="0BA587F8" w14:textId="77777777" w:rsidR="001D000A" w:rsidRDefault="001D000A"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2280"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15:restartNumberingAfterBreak="0">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204F99"/>
    <w:multiLevelType w:val="hybridMultilevel"/>
    <w:tmpl w:val="8FA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15:restartNumberingAfterBreak="0">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8" w15:restartNumberingAfterBreak="0">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9" w15:restartNumberingAfterBreak="0">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15:restartNumberingAfterBreak="0">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6" w15:restartNumberingAfterBreak="0">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8" w15:restartNumberingAfterBreak="0">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15:restartNumberingAfterBreak="0">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2"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3" w15:restartNumberingAfterBreak="0">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5" w15:restartNumberingAfterBreak="0">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9"/>
  </w:num>
  <w:num w:numId="6">
    <w:abstractNumId w:val="18"/>
  </w:num>
  <w:num w:numId="7">
    <w:abstractNumId w:val="17"/>
  </w:num>
  <w:num w:numId="8">
    <w:abstractNumId w:val="34"/>
  </w:num>
  <w:num w:numId="9">
    <w:abstractNumId w:val="12"/>
  </w:num>
  <w:num w:numId="10">
    <w:abstractNumId w:val="31"/>
  </w:num>
  <w:num w:numId="11">
    <w:abstractNumId w:val="26"/>
  </w:num>
  <w:num w:numId="12">
    <w:abstractNumId w:val="25"/>
  </w:num>
  <w:num w:numId="13">
    <w:abstractNumId w:val="29"/>
  </w:num>
  <w:num w:numId="14">
    <w:abstractNumId w:val="24"/>
  </w:num>
  <w:num w:numId="15">
    <w:abstractNumId w:val="35"/>
  </w:num>
  <w:num w:numId="16">
    <w:abstractNumId w:val="27"/>
  </w:num>
  <w:num w:numId="17">
    <w:abstractNumId w:val="28"/>
  </w:num>
  <w:num w:numId="18">
    <w:abstractNumId w:val="22"/>
  </w:num>
  <w:num w:numId="19">
    <w:abstractNumId w:val="33"/>
  </w:num>
  <w:num w:numId="20">
    <w:abstractNumId w:val="13"/>
  </w:num>
  <w:num w:numId="21">
    <w:abstractNumId w:val="5"/>
  </w:num>
  <w:num w:numId="22">
    <w:abstractNumId w:val="11"/>
  </w:num>
  <w:num w:numId="23">
    <w:abstractNumId w:val="19"/>
  </w:num>
  <w:num w:numId="24">
    <w:abstractNumId w:val="20"/>
  </w:num>
  <w:num w:numId="25">
    <w:abstractNumId w:val="3"/>
  </w:num>
  <w:num w:numId="26">
    <w:abstractNumId w:val="10"/>
  </w:num>
  <w:num w:numId="27">
    <w:abstractNumId w:val="1"/>
  </w:num>
  <w:num w:numId="28">
    <w:abstractNumId w:val="14"/>
  </w:num>
  <w:num w:numId="29">
    <w:abstractNumId w:val="7"/>
  </w:num>
  <w:num w:numId="30">
    <w:abstractNumId w:val="15"/>
  </w:num>
  <w:num w:numId="31">
    <w:abstractNumId w:val="6"/>
  </w:num>
  <w:num w:numId="32">
    <w:abstractNumId w:val="30"/>
  </w:num>
  <w:num w:numId="33">
    <w:abstractNumId w:val="21"/>
  </w:num>
  <w:num w:numId="34">
    <w:abstractNumId w:val="8"/>
  </w:num>
  <w:num w:numId="35">
    <w:abstractNumId w:val="0"/>
  </w:num>
  <w:num w:numId="36">
    <w:abstractNumId w:val="37"/>
  </w:num>
  <w:num w:numId="37">
    <w:abstractNumId w:val="16"/>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60893"/>
    <w:rsid w:val="00074BFD"/>
    <w:rsid w:val="0009239D"/>
    <w:rsid w:val="000A5E77"/>
    <w:rsid w:val="000C17BD"/>
    <w:rsid w:val="000C17D4"/>
    <w:rsid w:val="000D6F3F"/>
    <w:rsid w:val="000E6E07"/>
    <w:rsid w:val="001215E5"/>
    <w:rsid w:val="00142BB4"/>
    <w:rsid w:val="001476C2"/>
    <w:rsid w:val="001941F2"/>
    <w:rsid w:val="001C08ED"/>
    <w:rsid w:val="001C0C90"/>
    <w:rsid w:val="001C77AC"/>
    <w:rsid w:val="001D000A"/>
    <w:rsid w:val="001E6E0D"/>
    <w:rsid w:val="001F3DB9"/>
    <w:rsid w:val="00250CC9"/>
    <w:rsid w:val="00270062"/>
    <w:rsid w:val="00270C7B"/>
    <w:rsid w:val="00271E59"/>
    <w:rsid w:val="00281F6A"/>
    <w:rsid w:val="002A6A8C"/>
    <w:rsid w:val="002E42EB"/>
    <w:rsid w:val="002F4644"/>
    <w:rsid w:val="00313EA8"/>
    <w:rsid w:val="00327033"/>
    <w:rsid w:val="00327DE2"/>
    <w:rsid w:val="0037524E"/>
    <w:rsid w:val="003B7278"/>
    <w:rsid w:val="003C333B"/>
    <w:rsid w:val="003F3CD9"/>
    <w:rsid w:val="003F4FEB"/>
    <w:rsid w:val="004233BF"/>
    <w:rsid w:val="00426AB8"/>
    <w:rsid w:val="004A20FC"/>
    <w:rsid w:val="004A278B"/>
    <w:rsid w:val="004A74F6"/>
    <w:rsid w:val="004B2439"/>
    <w:rsid w:val="004F3F9D"/>
    <w:rsid w:val="00507CC0"/>
    <w:rsid w:val="00515861"/>
    <w:rsid w:val="0059261E"/>
    <w:rsid w:val="005A082D"/>
    <w:rsid w:val="005B1849"/>
    <w:rsid w:val="005B5083"/>
    <w:rsid w:val="005B7207"/>
    <w:rsid w:val="005C77B8"/>
    <w:rsid w:val="005D5357"/>
    <w:rsid w:val="005D6498"/>
    <w:rsid w:val="00603F3D"/>
    <w:rsid w:val="00604A73"/>
    <w:rsid w:val="00617B94"/>
    <w:rsid w:val="006239C3"/>
    <w:rsid w:val="00627402"/>
    <w:rsid w:val="006356AD"/>
    <w:rsid w:val="00641125"/>
    <w:rsid w:val="00666474"/>
    <w:rsid w:val="006E1551"/>
    <w:rsid w:val="007112E0"/>
    <w:rsid w:val="00733260"/>
    <w:rsid w:val="00751595"/>
    <w:rsid w:val="007A00F2"/>
    <w:rsid w:val="007D550E"/>
    <w:rsid w:val="007E62AD"/>
    <w:rsid w:val="007F6EDF"/>
    <w:rsid w:val="00800E8E"/>
    <w:rsid w:val="00805A46"/>
    <w:rsid w:val="008078C0"/>
    <w:rsid w:val="0088299D"/>
    <w:rsid w:val="00883FE9"/>
    <w:rsid w:val="00887998"/>
    <w:rsid w:val="008B46C3"/>
    <w:rsid w:val="008B798B"/>
    <w:rsid w:val="00901B95"/>
    <w:rsid w:val="009160DF"/>
    <w:rsid w:val="0097734E"/>
    <w:rsid w:val="009A6274"/>
    <w:rsid w:val="009C5C3D"/>
    <w:rsid w:val="00A03417"/>
    <w:rsid w:val="00A034D9"/>
    <w:rsid w:val="00A21627"/>
    <w:rsid w:val="00A34450"/>
    <w:rsid w:val="00A4281E"/>
    <w:rsid w:val="00A54C99"/>
    <w:rsid w:val="00A661BC"/>
    <w:rsid w:val="00A849D9"/>
    <w:rsid w:val="00A86521"/>
    <w:rsid w:val="00A94C43"/>
    <w:rsid w:val="00A955C1"/>
    <w:rsid w:val="00AA7EB3"/>
    <w:rsid w:val="00AB704F"/>
    <w:rsid w:val="00AE592A"/>
    <w:rsid w:val="00B2071D"/>
    <w:rsid w:val="00B33CD2"/>
    <w:rsid w:val="00B5174F"/>
    <w:rsid w:val="00B92DC2"/>
    <w:rsid w:val="00BC003D"/>
    <w:rsid w:val="00BD0F39"/>
    <w:rsid w:val="00BD2F17"/>
    <w:rsid w:val="00C00D14"/>
    <w:rsid w:val="00C039B7"/>
    <w:rsid w:val="00C075D1"/>
    <w:rsid w:val="00C10491"/>
    <w:rsid w:val="00C11CD8"/>
    <w:rsid w:val="00C2296A"/>
    <w:rsid w:val="00C658D1"/>
    <w:rsid w:val="00C91A1A"/>
    <w:rsid w:val="00CC15FA"/>
    <w:rsid w:val="00CC29F8"/>
    <w:rsid w:val="00CC3F4B"/>
    <w:rsid w:val="00D13D2D"/>
    <w:rsid w:val="00D24225"/>
    <w:rsid w:val="00D35E5D"/>
    <w:rsid w:val="00D549EE"/>
    <w:rsid w:val="00D616E7"/>
    <w:rsid w:val="00D73CF2"/>
    <w:rsid w:val="00D936E6"/>
    <w:rsid w:val="00DA7DE3"/>
    <w:rsid w:val="00DB2F07"/>
    <w:rsid w:val="00DB5F4C"/>
    <w:rsid w:val="00DD33B3"/>
    <w:rsid w:val="00E80D8A"/>
    <w:rsid w:val="00EA27C2"/>
    <w:rsid w:val="00EC6CC4"/>
    <w:rsid w:val="00F006EB"/>
    <w:rsid w:val="00F210E5"/>
    <w:rsid w:val="00F365E9"/>
    <w:rsid w:val="00F5761C"/>
    <w:rsid w:val="00F817F2"/>
    <w:rsid w:val="00F93E58"/>
    <w:rsid w:val="00FB4CCE"/>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FD5C75"/>
  <w14:defaultImageDpi w14:val="300"/>
  <w15:docId w15:val="{FD41B425-5C46-425C-9430-3FAF6B3A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34"/>
    <w:qFormat/>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74E0-B2B4-4918-B87D-22D53E6A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5578</Words>
  <Characters>31795</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SAREF</Company>
  <LinksUpToDate>false</LinksUpToDate>
  <CharactersWithSpaces>37299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ustailieva</cp:lastModifiedBy>
  <cp:revision>16</cp:revision>
  <cp:lastPrinted>2016-06-13T08:46:00Z</cp:lastPrinted>
  <dcterms:created xsi:type="dcterms:W3CDTF">2016-11-10T11:00:00Z</dcterms:created>
  <dcterms:modified xsi:type="dcterms:W3CDTF">2017-10-30T11:43:00Z</dcterms:modified>
</cp:coreProperties>
</file>